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FB4D" w14:textId="2DF02887" w:rsidR="00F9334F" w:rsidRPr="00FE7CB7" w:rsidRDefault="00FE7CB7" w:rsidP="00FE7CB7">
      <w:pPr>
        <w:ind w:left="720" w:hanging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</w:t>
      </w:r>
      <w:r w:rsidR="00C3606A" w:rsidRPr="00FE7CB7">
        <w:rPr>
          <w:rFonts w:cstheme="minorHAnsi"/>
          <w:b/>
          <w:bCs/>
        </w:rPr>
        <w:t>List of proposals for ASEAN-IFRC MoU session</w:t>
      </w:r>
    </w:p>
    <w:p w14:paraId="7A16DC4A" w14:textId="77777777" w:rsidR="00C3606A" w:rsidRPr="00FE7CB7" w:rsidRDefault="00C3606A" w:rsidP="00FE7CB7">
      <w:pPr>
        <w:pStyle w:val="ListParagraph"/>
        <w:jc w:val="both"/>
        <w:rPr>
          <w:rFonts w:cstheme="minorHAnsi"/>
        </w:rPr>
      </w:pPr>
    </w:p>
    <w:p w14:paraId="28F9D21D" w14:textId="04360FCB" w:rsidR="00C3606A" w:rsidRDefault="00C3606A" w:rsidP="003663EA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7BCE">
        <w:rPr>
          <w:rFonts w:cstheme="minorHAnsi"/>
        </w:rPr>
        <w:t xml:space="preserve">Elevating the joint consultations outlined in Paragraph 4 of the </w:t>
      </w:r>
      <w:r w:rsidRPr="001C7BCE">
        <w:rPr>
          <w:rFonts w:cstheme="minorHAnsi"/>
          <w:b/>
          <w:bCs/>
        </w:rPr>
        <w:t xml:space="preserve">MoU to </w:t>
      </w:r>
      <w:r w:rsidR="0075796F" w:rsidRPr="001C7BCE">
        <w:rPr>
          <w:rFonts w:eastAsia="Times New Roman" w:cstheme="minorHAnsi"/>
          <w:b/>
          <w:bCs/>
          <w:kern w:val="0"/>
          <w:lang w:val="en-MY"/>
        </w:rPr>
        <w:t>annual strategic dialogue to outline collaboration opportunities for the coming year.</w:t>
      </w:r>
      <w:r w:rsidR="0075796F" w:rsidRPr="001C7BCE">
        <w:rPr>
          <w:rFonts w:eastAsia="Times New Roman" w:cstheme="minorHAnsi"/>
          <w:kern w:val="0"/>
          <w:lang w:val="en-MY"/>
        </w:rPr>
        <w:t xml:space="preserve"> </w:t>
      </w:r>
    </w:p>
    <w:p w14:paraId="49CA1BC6" w14:textId="77777777" w:rsidR="001C7BCE" w:rsidRPr="001C7BCE" w:rsidRDefault="001C7BCE" w:rsidP="001C7BCE">
      <w:pPr>
        <w:spacing w:after="0" w:line="240" w:lineRule="auto"/>
        <w:ind w:left="720"/>
        <w:jc w:val="both"/>
        <w:rPr>
          <w:rFonts w:cstheme="minorHAnsi"/>
        </w:rPr>
      </w:pPr>
    </w:p>
    <w:p w14:paraId="7F81FFEB" w14:textId="77777777" w:rsidR="004A47FF" w:rsidRDefault="0075796F" w:rsidP="004A47F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val="en-MY"/>
        </w:rPr>
      </w:pPr>
      <w:r w:rsidRPr="00F9334F">
        <w:rPr>
          <w:rFonts w:eastAsia="Times New Roman" w:cstheme="minorHAnsi"/>
          <w:b/>
          <w:bCs/>
          <w:kern w:val="0"/>
          <w:lang w:val="en-MY"/>
        </w:rPr>
        <w:t>An annual learning event for practitioners, policy makers and donors on learning from disaster response in ASEAN region over the previous year.</w:t>
      </w:r>
      <w:r w:rsidRPr="00F9334F">
        <w:rPr>
          <w:rFonts w:eastAsia="Times New Roman" w:cstheme="minorHAnsi"/>
          <w:kern w:val="0"/>
          <w:lang w:val="en-MY"/>
        </w:rPr>
        <w:t>  This event will present disaster trends over past 12 months, and unpack learning on preparedness, timeliness, financing mechanisms and regional support, and produce a small report with recommendations to promote the continued strengthening of disaster management in the ASEAN region.</w:t>
      </w:r>
    </w:p>
    <w:p w14:paraId="3943CBF7" w14:textId="77777777" w:rsidR="004A47FF" w:rsidRDefault="004A47FF" w:rsidP="004A47FF">
      <w:pPr>
        <w:pStyle w:val="ListParagraph"/>
        <w:rPr>
          <w:rFonts w:cstheme="minorHAnsi"/>
        </w:rPr>
      </w:pPr>
    </w:p>
    <w:p w14:paraId="6E8473E7" w14:textId="3D5BA2D1" w:rsidR="00FE7CB7" w:rsidRPr="004A47FF" w:rsidRDefault="00AD29FE" w:rsidP="004A47F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val="en-MY"/>
        </w:rPr>
      </w:pPr>
      <w:r w:rsidRPr="004A47FF">
        <w:rPr>
          <w:rFonts w:cstheme="minorHAnsi"/>
        </w:rPr>
        <w:t xml:space="preserve">We would like to work together so as develop mainstreaming plan </w:t>
      </w:r>
      <w:r w:rsidR="00E20648" w:rsidRPr="004A47FF">
        <w:rPr>
          <w:rFonts w:eastAsia="Times New Roman" w:cstheme="minorHAnsi"/>
          <w:kern w:val="0"/>
        </w:rPr>
        <w:t>in</w:t>
      </w:r>
      <w:r w:rsidR="00FE7CB7" w:rsidRPr="004A47FF">
        <w:rPr>
          <w:rFonts w:eastAsia="Times New Roman" w:cstheme="minorHAnsi"/>
          <w:kern w:val="0"/>
        </w:rPr>
        <w:t xml:space="preserve"> the areas of</w:t>
      </w:r>
      <w:r w:rsidR="00E20648" w:rsidRPr="004A47FF">
        <w:rPr>
          <w:rFonts w:cstheme="minorHAnsi"/>
          <w:color w:val="202124"/>
          <w:shd w:val="clear" w:color="auto" w:fill="FFFFFF"/>
        </w:rPr>
        <w:t xml:space="preserve"> </w:t>
      </w:r>
      <w:r w:rsidR="00E20648" w:rsidRPr="004A47FF">
        <w:rPr>
          <w:rFonts w:eastAsia="Times New Roman" w:cstheme="minorHAnsi"/>
          <w:kern w:val="0"/>
        </w:rPr>
        <w:t>Protection, Gender and Inclusion (PGI)</w:t>
      </w:r>
      <w:r w:rsidRPr="00F9334F">
        <w:rPr>
          <w:rFonts w:eastAsia="Times New Roman" w:cstheme="minorHAnsi"/>
          <w:kern w:val="0"/>
          <w:lang w:val="en-MY"/>
        </w:rPr>
        <w:t xml:space="preserve">, </w:t>
      </w:r>
      <w:r w:rsidR="00631BCB" w:rsidRPr="00B5224D">
        <w:rPr>
          <w:rFonts w:eastAsia="Times New Roman" w:cstheme="minorHAnsi"/>
          <w:kern w:val="0"/>
        </w:rPr>
        <w:t>Community engagement</w:t>
      </w:r>
      <w:r w:rsidR="00631BCB" w:rsidRPr="004A47FF">
        <w:rPr>
          <w:rFonts w:eastAsia="Times New Roman" w:cstheme="minorHAnsi"/>
          <w:kern w:val="0"/>
        </w:rPr>
        <w:t xml:space="preserve"> and accountability </w:t>
      </w:r>
      <w:r w:rsidR="006C6FB8" w:rsidRPr="004A47FF">
        <w:rPr>
          <w:rFonts w:eastAsia="Times New Roman" w:cstheme="minorHAnsi"/>
          <w:kern w:val="0"/>
        </w:rPr>
        <w:t>(C</w:t>
      </w:r>
      <w:r w:rsidR="00FE7CB7" w:rsidRPr="004A47FF">
        <w:rPr>
          <w:rFonts w:eastAsia="Times New Roman" w:cstheme="minorHAnsi"/>
          <w:kern w:val="0"/>
        </w:rPr>
        <w:t xml:space="preserve">EA) and Cash and Voucher Assistance (CVA) </w:t>
      </w:r>
      <w:r w:rsidR="00FE7CB7" w:rsidRPr="00FE7CB7">
        <w:rPr>
          <w:rFonts w:eastAsia="Times New Roman" w:cstheme="minorHAnsi"/>
          <w:kern w:val="0"/>
          <w14:ligatures w14:val="none"/>
        </w:rPr>
        <w:fldChar w:fldCharType="begin"/>
      </w:r>
      <w:r w:rsidR="00FE7CB7" w:rsidRPr="004A47FF">
        <w:rPr>
          <w:rFonts w:eastAsia="Times New Roman" w:cstheme="minorHAnsi"/>
          <w:kern w:val="0"/>
          <w14:ligatures w14:val="none"/>
        </w:rPr>
        <w:instrText>HYPERLINK "https://en.wikipedia.org/wiki/Cash_and_Voucher_Assistance"</w:instrText>
      </w:r>
      <w:r w:rsidR="00FE7CB7" w:rsidRPr="00FE7CB7">
        <w:rPr>
          <w:rFonts w:eastAsia="Times New Roman" w:cstheme="minorHAnsi"/>
          <w:kern w:val="0"/>
          <w14:ligatures w14:val="none"/>
        </w:rPr>
      </w:r>
      <w:r w:rsidR="00FE7CB7" w:rsidRPr="00FE7CB7">
        <w:rPr>
          <w:rFonts w:eastAsia="Times New Roman" w:cstheme="minorHAnsi"/>
          <w:kern w:val="0"/>
          <w14:ligatures w14:val="none"/>
        </w:rPr>
        <w:fldChar w:fldCharType="separate"/>
      </w:r>
    </w:p>
    <w:p w14:paraId="7879BC41" w14:textId="67193AA1" w:rsidR="00C3606A" w:rsidRDefault="00FE7CB7" w:rsidP="001B2C62">
      <w:pPr>
        <w:spacing w:after="0" w:line="240" w:lineRule="auto"/>
        <w:ind w:left="720"/>
        <w:jc w:val="both"/>
        <w:rPr>
          <w:rFonts w:eastAsia="Times New Roman" w:cstheme="minorHAnsi"/>
          <w:kern w:val="0"/>
          <w14:ligatures w14:val="none"/>
        </w:rPr>
      </w:pPr>
      <w:r w:rsidRPr="00FE7CB7">
        <w:rPr>
          <w:rFonts w:eastAsia="Times New Roman" w:cstheme="minorHAnsi"/>
          <w:kern w:val="0"/>
          <w14:ligatures w14:val="none"/>
        </w:rPr>
        <w:fldChar w:fldCharType="end"/>
      </w:r>
    </w:p>
    <w:p w14:paraId="2FBFED14" w14:textId="05D1B9C3" w:rsidR="00D269EF" w:rsidRPr="000A2D5E" w:rsidRDefault="001B2C62" w:rsidP="00D269EF">
      <w:pPr>
        <w:spacing w:after="0" w:line="240" w:lineRule="auto"/>
        <w:ind w:left="720"/>
        <w:jc w:val="both"/>
        <w:rPr>
          <w:rFonts w:eastAsia="Times New Roman" w:cstheme="minorHAnsi"/>
          <w:kern w:val="0"/>
          <w:u w:val="single"/>
          <w14:ligatures w14:val="none"/>
        </w:rPr>
      </w:pPr>
      <w:r w:rsidRPr="000A2D5E">
        <w:rPr>
          <w:rFonts w:eastAsia="Times New Roman" w:cstheme="minorHAnsi"/>
          <w:kern w:val="0"/>
          <w:u w:val="single"/>
          <w14:ligatures w14:val="none"/>
        </w:rPr>
        <w:t xml:space="preserve">Below are more concrete </w:t>
      </w:r>
      <w:r w:rsidR="002C2E50" w:rsidRPr="000A2D5E">
        <w:rPr>
          <w:rFonts w:eastAsia="Times New Roman" w:cstheme="minorHAnsi"/>
          <w:kern w:val="0"/>
          <w:u w:val="single"/>
          <w14:ligatures w14:val="none"/>
        </w:rPr>
        <w:t>activity-based</w:t>
      </w:r>
      <w:r w:rsidRPr="000A2D5E">
        <w:rPr>
          <w:rFonts w:eastAsia="Times New Roman" w:cstheme="minorHAnsi"/>
          <w:kern w:val="0"/>
          <w:u w:val="single"/>
          <w14:ligatures w14:val="none"/>
        </w:rPr>
        <w:t xml:space="preserve"> proposals</w:t>
      </w:r>
      <w:r w:rsidR="00B5224D" w:rsidRPr="000A2D5E">
        <w:rPr>
          <w:rFonts w:eastAsia="Times New Roman" w:cstheme="minorHAnsi"/>
          <w:kern w:val="0"/>
          <w:u w:val="single"/>
          <w14:ligatures w14:val="none"/>
        </w:rPr>
        <w:t xml:space="preserve"> for 2024</w:t>
      </w:r>
      <w:r w:rsidR="000A2D5E" w:rsidRPr="000A2D5E">
        <w:rPr>
          <w:rFonts w:eastAsia="Times New Roman" w:cstheme="minorHAnsi"/>
          <w:kern w:val="0"/>
          <w:u w:val="single"/>
          <w14:ligatures w14:val="none"/>
        </w:rPr>
        <w:t>:</w:t>
      </w:r>
    </w:p>
    <w:p w14:paraId="7EAF4FD2" w14:textId="77777777" w:rsidR="00D269EF" w:rsidRDefault="00D269EF" w:rsidP="00D269EF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932FF97" w14:textId="4E03B122" w:rsidR="00D269EF" w:rsidRPr="00D269EF" w:rsidRDefault="00D269EF" w:rsidP="00D269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r>
        <w:t>M</w:t>
      </w:r>
      <w:r w:rsidRPr="00E144CF">
        <w:t xml:space="preserve">ore structured work in terms of preparedness for disasters, further contributing to the development of the network of emergency responders </w:t>
      </w:r>
      <w:r w:rsidRPr="00D269EF">
        <w:rPr>
          <w:b/>
          <w:bCs/>
        </w:rPr>
        <w:t>as part of the ongoing and new initiatives of the AHA Centre.</w:t>
      </w:r>
    </w:p>
    <w:p w14:paraId="27C63F43" w14:textId="77777777" w:rsidR="00C3606A" w:rsidRPr="00FE7CB7" w:rsidRDefault="00C3606A" w:rsidP="00FE7CB7">
      <w:pPr>
        <w:jc w:val="both"/>
        <w:rPr>
          <w:rFonts w:cstheme="minorHAnsi"/>
        </w:rPr>
      </w:pPr>
    </w:p>
    <w:p w14:paraId="144A35A1" w14:textId="5A7C3440" w:rsidR="00C3606A" w:rsidRPr="00FE7CB7" w:rsidRDefault="00C3606A" w:rsidP="00FE7CB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E7CB7">
        <w:rPr>
          <w:rFonts w:cstheme="minorHAnsi"/>
          <w:b/>
          <w:bCs/>
        </w:rPr>
        <w:t>The implementation of joint studies and knowledge-sharing activities on Disaster Recovery</w:t>
      </w:r>
      <w:r w:rsidRPr="00FE7CB7">
        <w:rPr>
          <w:rFonts w:cstheme="minorHAnsi"/>
        </w:rPr>
        <w:t xml:space="preserve"> in the Southeast Asia Region, taking into consideration significant events such as the 20th anniversary of the Indian Ocean Tsunami and the recent COVID-19 pandemic.</w:t>
      </w:r>
    </w:p>
    <w:p w14:paraId="4ABA2B5A" w14:textId="77777777" w:rsidR="002D093C" w:rsidRPr="00FE7CB7" w:rsidRDefault="002D093C" w:rsidP="00FE7CB7">
      <w:pPr>
        <w:pStyle w:val="ListParagraph"/>
        <w:jc w:val="both"/>
        <w:rPr>
          <w:rFonts w:cstheme="minorHAnsi"/>
        </w:rPr>
      </w:pPr>
    </w:p>
    <w:p w14:paraId="4BC283AA" w14:textId="77777777" w:rsidR="00C3606A" w:rsidRPr="00FE7CB7" w:rsidRDefault="00C3606A" w:rsidP="00FE7CB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E7CB7">
        <w:rPr>
          <w:rFonts w:cstheme="minorHAnsi"/>
          <w:b/>
          <w:bCs/>
        </w:rPr>
        <w:t>The initiation of activities aimed at Reducing Risks related to Epidemics and the Effects of Climate Change (also with focus on WASH).</w:t>
      </w:r>
      <w:r w:rsidRPr="00FE7CB7">
        <w:rPr>
          <w:rFonts w:cstheme="minorHAnsi"/>
        </w:rPr>
        <w:t xml:space="preserve"> </w:t>
      </w:r>
    </w:p>
    <w:p w14:paraId="0041EFD9" w14:textId="77777777" w:rsidR="00C3606A" w:rsidRPr="00FE7CB7" w:rsidRDefault="00C3606A" w:rsidP="00FE7CB7">
      <w:pPr>
        <w:pStyle w:val="ListParagraph"/>
        <w:jc w:val="both"/>
        <w:rPr>
          <w:rFonts w:cstheme="minorHAnsi"/>
        </w:rPr>
      </w:pPr>
    </w:p>
    <w:p w14:paraId="25D64DA0" w14:textId="3C165FB7" w:rsidR="002C2E50" w:rsidRPr="005828A2" w:rsidRDefault="002D093C" w:rsidP="00B5224D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FE7CB7">
        <w:rPr>
          <w:rFonts w:cstheme="minorHAnsi"/>
        </w:rPr>
        <w:t xml:space="preserve">Conducting </w:t>
      </w:r>
      <w:r w:rsidR="00C3606A" w:rsidRPr="00FE7CB7">
        <w:rPr>
          <w:rFonts w:cstheme="minorHAnsi"/>
        </w:rPr>
        <w:t xml:space="preserve">a Regional Workshop on Red Cross and Red </w:t>
      </w:r>
      <w:r w:rsidR="00C3606A" w:rsidRPr="005828A2">
        <w:rPr>
          <w:rFonts w:cstheme="minorHAnsi"/>
          <w:b/>
          <w:bCs/>
        </w:rPr>
        <w:t>Crescent Youth Action on Climate Change and Child Protection.</w:t>
      </w:r>
    </w:p>
    <w:p w14:paraId="03C9D7DF" w14:textId="77777777" w:rsidR="00B5224D" w:rsidRPr="00B5224D" w:rsidRDefault="00B5224D" w:rsidP="00B5224D">
      <w:pPr>
        <w:jc w:val="both"/>
        <w:rPr>
          <w:rFonts w:cstheme="minorHAnsi"/>
        </w:rPr>
      </w:pPr>
    </w:p>
    <w:p w14:paraId="0200FCCA" w14:textId="77777777" w:rsidR="00C3606A" w:rsidRPr="00FE7CB7" w:rsidRDefault="00C3606A" w:rsidP="00FE7CB7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FE7CB7">
        <w:rPr>
          <w:rFonts w:cstheme="minorHAnsi"/>
        </w:rPr>
        <w:t xml:space="preserve">Collaboratively exploring the development of initiatives related to </w:t>
      </w:r>
      <w:r w:rsidRPr="00FE7CB7">
        <w:rPr>
          <w:rFonts w:cstheme="minorHAnsi"/>
          <w:b/>
          <w:bCs/>
        </w:rPr>
        <w:t>Women's Leadership in Regional Engagements pertaining to Air Pollution and Climate Change.</w:t>
      </w:r>
    </w:p>
    <w:p w14:paraId="0863684E" w14:textId="77777777" w:rsidR="00C3606A" w:rsidRPr="00FE7CB7" w:rsidRDefault="00C3606A" w:rsidP="00FE7CB7">
      <w:pPr>
        <w:ind w:left="360"/>
        <w:jc w:val="both"/>
        <w:rPr>
          <w:rFonts w:cstheme="minorHAnsi"/>
        </w:rPr>
      </w:pPr>
    </w:p>
    <w:p w14:paraId="7AEE7C2A" w14:textId="77777777" w:rsidR="00C3606A" w:rsidRPr="00FE7CB7" w:rsidRDefault="00C3606A" w:rsidP="00FE7CB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E7CB7">
        <w:rPr>
          <w:rFonts w:cstheme="minorHAnsi"/>
          <w:b/>
          <w:bCs/>
        </w:rPr>
        <w:t>Facilitating knowledge exchange between ASEAN, National Societies, and IFRC on best practices,</w:t>
      </w:r>
      <w:r w:rsidRPr="00FE7CB7">
        <w:rPr>
          <w:rFonts w:cstheme="minorHAnsi"/>
        </w:rPr>
        <w:t xml:space="preserve"> policy recommendations/guidelines development, technical support, and other forms of action in response to droughts, land, and forest fires/blazes in Southeast Asian countries.</w:t>
      </w:r>
    </w:p>
    <w:p w14:paraId="181E59DB" w14:textId="77777777" w:rsidR="00FE6612" w:rsidRDefault="00FE6612"/>
    <w:sectPr w:rsidR="00FE6612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1E68" w14:textId="77777777" w:rsidR="00C3606A" w:rsidRDefault="00C3606A" w:rsidP="00C3606A">
      <w:pPr>
        <w:spacing w:after="0" w:line="240" w:lineRule="auto"/>
      </w:pPr>
      <w:r>
        <w:separator/>
      </w:r>
    </w:p>
  </w:endnote>
  <w:endnote w:type="continuationSeparator" w:id="0">
    <w:p w14:paraId="30C3EE5D" w14:textId="77777777" w:rsidR="00C3606A" w:rsidRDefault="00C3606A" w:rsidP="00C3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154E" w14:textId="2D90CF31" w:rsidR="00C3606A" w:rsidRDefault="00C360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696671" wp14:editId="3B95964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70312688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2FD7AB" w14:textId="1A71A572" w:rsidR="00C3606A" w:rsidRPr="00C3606A" w:rsidRDefault="00C3606A" w:rsidP="00C360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360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966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42FD7AB" w14:textId="1A71A572" w:rsidR="00C3606A" w:rsidRPr="00C3606A" w:rsidRDefault="00C3606A" w:rsidP="00C360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360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BADC" w14:textId="68847EA8" w:rsidR="00C3606A" w:rsidRDefault="00C360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FBD975" wp14:editId="287397E8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919802909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81606" w14:textId="5741B6D3" w:rsidR="00C3606A" w:rsidRPr="00C3606A" w:rsidRDefault="00C3606A" w:rsidP="00C360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360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BD9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E081606" w14:textId="5741B6D3" w:rsidR="00C3606A" w:rsidRPr="00C3606A" w:rsidRDefault="00C3606A" w:rsidP="00C360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360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4613" w14:textId="12B83717" w:rsidR="00C3606A" w:rsidRDefault="00C360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026342A" wp14:editId="152CD30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74914992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A1C13" w14:textId="01E3DCCC" w:rsidR="00C3606A" w:rsidRPr="00C3606A" w:rsidRDefault="00C3606A" w:rsidP="00C360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360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63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F0A1C13" w14:textId="01E3DCCC" w:rsidR="00C3606A" w:rsidRPr="00C3606A" w:rsidRDefault="00C3606A" w:rsidP="00C360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360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444D" w14:textId="77777777" w:rsidR="00C3606A" w:rsidRDefault="00C3606A" w:rsidP="00C3606A">
      <w:pPr>
        <w:spacing w:after="0" w:line="240" w:lineRule="auto"/>
      </w:pPr>
      <w:r>
        <w:separator/>
      </w:r>
    </w:p>
  </w:footnote>
  <w:footnote w:type="continuationSeparator" w:id="0">
    <w:p w14:paraId="109A21C3" w14:textId="77777777" w:rsidR="00C3606A" w:rsidRDefault="00C3606A" w:rsidP="00C3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938"/>
    <w:multiLevelType w:val="hybridMultilevel"/>
    <w:tmpl w:val="2636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A9D"/>
    <w:multiLevelType w:val="hybridMultilevel"/>
    <w:tmpl w:val="D466F43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EC50512"/>
    <w:multiLevelType w:val="multilevel"/>
    <w:tmpl w:val="5A20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21338"/>
    <w:multiLevelType w:val="hybridMultilevel"/>
    <w:tmpl w:val="EB6C4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07FD1"/>
    <w:multiLevelType w:val="hybridMultilevel"/>
    <w:tmpl w:val="6FF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67F3"/>
    <w:multiLevelType w:val="hybridMultilevel"/>
    <w:tmpl w:val="39CA64EA"/>
    <w:lvl w:ilvl="0" w:tplc="3EF227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560E8"/>
    <w:multiLevelType w:val="hybridMultilevel"/>
    <w:tmpl w:val="E6F6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36179">
    <w:abstractNumId w:val="2"/>
  </w:num>
  <w:num w:numId="2" w16cid:durableId="1837725503">
    <w:abstractNumId w:val="0"/>
  </w:num>
  <w:num w:numId="3" w16cid:durableId="1670866744">
    <w:abstractNumId w:val="1"/>
  </w:num>
  <w:num w:numId="4" w16cid:durableId="1068188097">
    <w:abstractNumId w:val="4"/>
  </w:num>
  <w:num w:numId="5" w16cid:durableId="1403526432">
    <w:abstractNumId w:val="5"/>
  </w:num>
  <w:num w:numId="6" w16cid:durableId="237056368">
    <w:abstractNumId w:val="3"/>
  </w:num>
  <w:num w:numId="7" w16cid:durableId="15741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6A"/>
    <w:rsid w:val="000A2D5E"/>
    <w:rsid w:val="001B2C62"/>
    <w:rsid w:val="001C7BCE"/>
    <w:rsid w:val="002C2E50"/>
    <w:rsid w:val="002D093C"/>
    <w:rsid w:val="004A47FF"/>
    <w:rsid w:val="005828A2"/>
    <w:rsid w:val="00631BCB"/>
    <w:rsid w:val="006C6FB8"/>
    <w:rsid w:val="0075796F"/>
    <w:rsid w:val="00AD29FE"/>
    <w:rsid w:val="00B5224D"/>
    <w:rsid w:val="00C3606A"/>
    <w:rsid w:val="00D269EF"/>
    <w:rsid w:val="00E20648"/>
    <w:rsid w:val="00F9334F"/>
    <w:rsid w:val="00FE6612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D213"/>
  <w15:chartTrackingRefBased/>
  <w15:docId w15:val="{C0DCBA0C-54C7-467F-B9CB-E9B453FE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6A"/>
  </w:style>
  <w:style w:type="paragraph" w:styleId="Heading3">
    <w:name w:val="heading 3"/>
    <w:basedOn w:val="Normal"/>
    <w:link w:val="Heading3Char"/>
    <w:uiPriority w:val="9"/>
    <w:qFormat/>
    <w:rsid w:val="00FE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6A"/>
  </w:style>
  <w:style w:type="character" w:customStyle="1" w:styleId="Heading3Char">
    <w:name w:val="Heading 3 Char"/>
    <w:basedOn w:val="DefaultParagraphFont"/>
    <w:link w:val="Heading3"/>
    <w:uiPriority w:val="9"/>
    <w:rsid w:val="00FE7CB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E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1843</Characters>
  <Application>Microsoft Office Word</Application>
  <DocSecurity>0</DocSecurity>
  <Lines>15</Lines>
  <Paragraphs>4</Paragraphs>
  <ScaleCrop>false</ScaleCrop>
  <Company>IFRC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Elkhan RAHIMOV</dc:creator>
  <cp:keywords/>
  <dc:description/>
  <cp:lastModifiedBy>Elkhan RAHIMOV</cp:lastModifiedBy>
  <cp:revision>18</cp:revision>
  <dcterms:created xsi:type="dcterms:W3CDTF">2023-09-14T02:35:00Z</dcterms:created>
  <dcterms:modified xsi:type="dcterms:W3CDTF">2023-09-18T01:38:00Z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69cb0db0,6f7ab4f0,726dde1d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6627b15a-80ec-4ef7-8353-f32e3c89bf3e_Enabled">
    <vt:lpwstr>true</vt:lpwstr>
  </property>
  <property fmtid="{D5CDD505-2E9C-101B-9397-08002B2CF9AE}" pid="6" name="MSIP_Label_6627b15a-80ec-4ef7-8353-f32e3c89bf3e_SetDate">
    <vt:lpwstr>2023-09-14T02:40:58Z</vt:lpwstr>
  </property>
  <property fmtid="{D5CDD505-2E9C-101B-9397-08002B2CF9AE}" pid="7" name="MSIP_Label_6627b15a-80ec-4ef7-8353-f32e3c89bf3e_Method">
    <vt:lpwstr>Privileged</vt:lpwstr>
  </property>
  <property fmtid="{D5CDD505-2E9C-101B-9397-08002B2CF9AE}" pid="8" name="MSIP_Label_6627b15a-80ec-4ef7-8353-f32e3c89bf3e_Name">
    <vt:lpwstr>IFRC Internal</vt:lpwstr>
  </property>
  <property fmtid="{D5CDD505-2E9C-101B-9397-08002B2CF9AE}" pid="9" name="MSIP_Label_6627b15a-80ec-4ef7-8353-f32e3c89bf3e_SiteId">
    <vt:lpwstr>a2b53be5-734e-4e6c-ab0d-d184f60fd917</vt:lpwstr>
  </property>
  <property fmtid="{D5CDD505-2E9C-101B-9397-08002B2CF9AE}" pid="10" name="MSIP_Label_6627b15a-80ec-4ef7-8353-f32e3c89bf3e_ActionId">
    <vt:lpwstr>c954f4f6-e570-4bb5-bbce-7d62f6baee28</vt:lpwstr>
  </property>
  <property fmtid="{D5CDD505-2E9C-101B-9397-08002B2CF9AE}" pid="11" name="MSIP_Label_6627b15a-80ec-4ef7-8353-f32e3c89bf3e_ContentBits">
    <vt:lpwstr>2</vt:lpwstr>
  </property>
</Properties>
</file>