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6E53" w14:textId="77777777" w:rsidR="000A0F49" w:rsidRDefault="000A0F49" w:rsidP="004B58DB">
      <w:pPr>
        <w:jc w:val="both"/>
        <w:rPr>
          <w:rFonts w:asciiTheme="minorHAnsi" w:hAnsiTheme="minorHAnsi" w:cstheme="minorHAnsi"/>
          <w:b/>
          <w:bCs/>
          <w:color w:val="FF0000"/>
          <w:szCs w:val="22"/>
        </w:rPr>
      </w:pPr>
    </w:p>
    <w:p w14:paraId="1365BFE2" w14:textId="5E3703D8" w:rsidR="00E01EEB" w:rsidRPr="003B5BB3" w:rsidRDefault="00E01EEB" w:rsidP="004B58DB">
      <w:pPr>
        <w:jc w:val="both"/>
        <w:rPr>
          <w:rFonts w:asciiTheme="minorHAnsi" w:hAnsiTheme="minorHAnsi" w:cstheme="minorHAnsi"/>
          <w:b/>
          <w:bCs/>
          <w:color w:val="FF0000"/>
          <w:szCs w:val="22"/>
        </w:rPr>
      </w:pPr>
      <w:r w:rsidRPr="003B5BB3">
        <w:rPr>
          <w:rFonts w:asciiTheme="minorHAnsi" w:hAnsiTheme="minorHAnsi" w:cstheme="minorHAnsi"/>
          <w:b/>
          <w:bCs/>
          <w:color w:val="FF0000"/>
          <w:szCs w:val="22"/>
        </w:rPr>
        <w:t xml:space="preserve">International Federation of Red Cross and Red Crescent Societies </w:t>
      </w:r>
    </w:p>
    <w:p w14:paraId="417EEA16" w14:textId="45F12C12" w:rsidR="00E01EEB" w:rsidRPr="00AD7C16" w:rsidRDefault="007415AB" w:rsidP="004B58DB">
      <w:pPr>
        <w:pStyle w:val="Projectsubtitle"/>
        <w:jc w:val="both"/>
        <w:rPr>
          <w:rStyle w:val="Hyperlink"/>
          <w:rFonts w:asciiTheme="minorHAnsi" w:hAnsiTheme="minorHAnsi" w:cstheme="minorHAnsi"/>
          <w:b/>
          <w:bCs/>
          <w:sz w:val="32"/>
          <w:szCs w:val="32"/>
        </w:rPr>
      </w:pPr>
      <w:r w:rsidRPr="00AD7C16">
        <w:rPr>
          <w:rFonts w:asciiTheme="minorHAnsi" w:hAnsiTheme="minorHAnsi" w:cstheme="minorHAnsi"/>
          <w:b/>
          <w:bCs/>
          <w:sz w:val="32"/>
          <w:szCs w:val="32"/>
        </w:rPr>
        <w:t>Asia Pacific Fundraisers Network</w:t>
      </w:r>
    </w:p>
    <w:p w14:paraId="3CE7358B" w14:textId="0679EAB8" w:rsidR="00E01EEB" w:rsidRPr="003B5BB3" w:rsidRDefault="00E01EEB" w:rsidP="004B58DB">
      <w:pPr>
        <w:pStyle w:val="Projectsubtitle"/>
        <w:jc w:val="both"/>
        <w:rPr>
          <w:rFonts w:asciiTheme="minorHAnsi" w:hAnsiTheme="minorHAnsi" w:cstheme="minorHAnsi"/>
          <w:color w:val="595959"/>
          <w:szCs w:val="22"/>
        </w:rPr>
      </w:pPr>
      <w:r w:rsidRPr="003B5BB3">
        <w:rPr>
          <w:rStyle w:val="Hyperlink"/>
          <w:rFonts w:asciiTheme="minorHAnsi" w:hAnsiTheme="minorHAnsi" w:cstheme="minorHAnsi"/>
          <w:szCs w:val="22"/>
        </w:rPr>
        <w:t xml:space="preserve">Progress report / </w:t>
      </w:r>
      <w:r w:rsidR="00C95A92" w:rsidRPr="003B5BB3">
        <w:rPr>
          <w:rStyle w:val="Hyperlink"/>
          <w:rFonts w:asciiTheme="minorHAnsi" w:hAnsiTheme="minorHAnsi" w:cstheme="minorHAnsi"/>
          <w:color w:val="FF0000"/>
          <w:szCs w:val="22"/>
        </w:rPr>
        <w:t>South East Asia</w:t>
      </w:r>
      <w:r w:rsidRPr="003B5BB3">
        <w:rPr>
          <w:rStyle w:val="Hyperlink"/>
          <w:rFonts w:asciiTheme="minorHAnsi" w:hAnsiTheme="minorHAnsi" w:cstheme="minorHAnsi"/>
          <w:szCs w:val="22"/>
        </w:rPr>
        <w:t xml:space="preserve"> </w:t>
      </w:r>
      <w:r w:rsidRPr="003B5BB3">
        <w:rPr>
          <w:rFonts w:asciiTheme="minorHAnsi" w:hAnsiTheme="minorHAnsi" w:cstheme="minorHAnsi"/>
          <w:color w:val="595959"/>
          <w:szCs w:val="22"/>
        </w:rPr>
        <w:t>/</w:t>
      </w:r>
      <w:r w:rsidR="000B0073" w:rsidRPr="003B5BB3">
        <w:rPr>
          <w:rFonts w:asciiTheme="minorHAnsi" w:hAnsiTheme="minorHAnsi" w:cstheme="minorHAnsi"/>
          <w:color w:val="595959"/>
          <w:szCs w:val="22"/>
        </w:rPr>
        <w:t>October 2022</w:t>
      </w:r>
    </w:p>
    <w:p w14:paraId="6A6CCF7C" w14:textId="77777777" w:rsidR="000A3DB5" w:rsidRPr="003B5BB3" w:rsidRDefault="000A3DB5" w:rsidP="004B58DB">
      <w:pPr>
        <w:pStyle w:val="Projectsubtitle"/>
        <w:jc w:val="both"/>
        <w:rPr>
          <w:rFonts w:asciiTheme="minorHAnsi" w:hAnsiTheme="minorHAnsi" w:cstheme="minorHAnsi"/>
          <w:color w:val="595959"/>
          <w:szCs w:val="22"/>
        </w:rPr>
      </w:pPr>
    </w:p>
    <w:p w14:paraId="0CFDF063" w14:textId="77777777" w:rsidR="00E01EEB" w:rsidRPr="00C15F4E" w:rsidRDefault="00E01EEB" w:rsidP="00F151AA">
      <w:pPr>
        <w:pStyle w:val="Heading1"/>
      </w:pPr>
      <w:r w:rsidRPr="00C15F4E">
        <w:t>Introduction</w:t>
      </w:r>
    </w:p>
    <w:p w14:paraId="4BFDF424" w14:textId="77777777" w:rsidR="00034C81" w:rsidRPr="00C15F4E" w:rsidRDefault="00034C81" w:rsidP="00C15F4E">
      <w:pPr>
        <w:pStyle w:val="NormalWeb"/>
        <w:jc w:val="both"/>
        <w:rPr>
          <w:rFonts w:asciiTheme="minorHAnsi" w:hAnsiTheme="minorHAnsi" w:cstheme="minorHAnsi"/>
          <w:sz w:val="22"/>
          <w:szCs w:val="22"/>
        </w:rPr>
      </w:pPr>
      <w:r w:rsidRPr="00C15F4E">
        <w:rPr>
          <w:rFonts w:asciiTheme="minorHAnsi" w:hAnsiTheme="minorHAnsi" w:cstheme="minorHAnsi"/>
          <w:sz w:val="22"/>
          <w:szCs w:val="22"/>
        </w:rPr>
        <w:t xml:space="preserve">The Red Cross Red Crescent (RCRC) Asia Pacific Fundraisers’ Network (APFN) was established in 2010, following a commitment made by Asia Pacific National Society leaders to initiate a ‘sustainable network’ of fundraising professionals. It is a National Society-led initiative positioned in the global Red Cross Red Crescent (RCRC) Movement that aims to contribute to the goal of the Global Resource Mobilization Strategy 2030 (GRMS 2030). </w:t>
      </w:r>
    </w:p>
    <w:p w14:paraId="4DF0D2B2" w14:textId="1F481660" w:rsidR="003B5BB3" w:rsidRPr="00C15F4E" w:rsidRDefault="00034C81" w:rsidP="00C15F4E">
      <w:pPr>
        <w:pStyle w:val="NormalWeb"/>
        <w:jc w:val="both"/>
        <w:rPr>
          <w:rFonts w:asciiTheme="minorHAnsi" w:hAnsiTheme="minorHAnsi" w:cstheme="minorHAnsi"/>
          <w:sz w:val="22"/>
          <w:szCs w:val="22"/>
        </w:rPr>
      </w:pPr>
      <w:r w:rsidRPr="00C15F4E">
        <w:rPr>
          <w:rFonts w:asciiTheme="minorHAnsi" w:hAnsiTheme="minorHAnsi" w:cstheme="minorHAnsi"/>
          <w:sz w:val="22"/>
          <w:szCs w:val="22"/>
        </w:rPr>
        <w:t xml:space="preserve">Over the years, the APFN has played an essential role in developing technical fundraising and resource mobilization capacity within National Societies and assisting in their efforts towards financial sustainability. APFN has organized annual meetings with constant growth of National Societies and practitioners participating. It developed platforms and tools for learning to support its members including webinars, Resource Mobilization Guidebook, monthly eNewsletters, and Resource Centre on FedNet. It has also </w:t>
      </w:r>
      <w:r w:rsidR="003B5BB3" w:rsidRPr="00C15F4E">
        <w:rPr>
          <w:rFonts w:asciiTheme="minorHAnsi" w:hAnsiTheme="minorHAnsi" w:cstheme="minorHAnsi"/>
          <w:sz w:val="22"/>
          <w:szCs w:val="22"/>
        </w:rPr>
        <w:t>facilitated various peer to peer exchanges within and outside the region to ensure continuous learning and skill-building to our fundraising practitioners.</w:t>
      </w:r>
    </w:p>
    <w:p w14:paraId="2B492575" w14:textId="0B78A953" w:rsidR="000B0073" w:rsidRPr="006462DC" w:rsidRDefault="007415AB" w:rsidP="006462DC">
      <w:pPr>
        <w:pStyle w:val="NormalWeb"/>
        <w:jc w:val="both"/>
        <w:rPr>
          <w:rFonts w:asciiTheme="minorHAnsi" w:hAnsiTheme="minorHAnsi" w:cstheme="minorHAnsi"/>
        </w:rPr>
      </w:pPr>
      <w:r w:rsidRPr="00C15F4E">
        <w:rPr>
          <w:rFonts w:asciiTheme="minorHAnsi" w:hAnsiTheme="minorHAnsi" w:cstheme="minorHAnsi"/>
          <w:sz w:val="22"/>
          <w:szCs w:val="22"/>
        </w:rPr>
        <w:t xml:space="preserve">APFN has </w:t>
      </w:r>
      <w:r w:rsidR="00C15F4E" w:rsidRPr="00C15F4E">
        <w:rPr>
          <w:rFonts w:asciiTheme="minorHAnsi" w:hAnsiTheme="minorHAnsi" w:cstheme="minorHAnsi"/>
          <w:sz w:val="22"/>
          <w:szCs w:val="22"/>
        </w:rPr>
        <w:t>launched</w:t>
      </w:r>
      <w:r w:rsidRPr="00C15F4E">
        <w:rPr>
          <w:rFonts w:asciiTheme="minorHAnsi" w:hAnsiTheme="minorHAnsi" w:cstheme="minorHAnsi"/>
          <w:sz w:val="22"/>
          <w:szCs w:val="22"/>
        </w:rPr>
        <w:t xml:space="preserve"> </w:t>
      </w:r>
      <w:r w:rsidR="00C15F4E" w:rsidRPr="00C15F4E">
        <w:rPr>
          <w:rFonts w:asciiTheme="minorHAnsi" w:hAnsiTheme="minorHAnsi" w:cstheme="minorHAnsi"/>
          <w:sz w:val="22"/>
          <w:szCs w:val="22"/>
        </w:rPr>
        <w:t xml:space="preserve">its Strategy 2021-25 that captured the network’s response to help Asia Pacific NSs adapt to current challenges and aligns with the Global Resource Mobilization Strategy, Red Cross Red Crescent Movement Virtual Fundraising Hub and the </w:t>
      </w:r>
      <w:r w:rsidR="00C75E00">
        <w:rPr>
          <w:rFonts w:asciiTheme="minorHAnsi" w:hAnsiTheme="minorHAnsi" w:cstheme="minorHAnsi"/>
          <w:sz w:val="22"/>
          <w:szCs w:val="22"/>
        </w:rPr>
        <w:t xml:space="preserve">IFRC </w:t>
      </w:r>
      <w:r w:rsidR="00C15F4E" w:rsidRPr="00C15F4E">
        <w:rPr>
          <w:rFonts w:asciiTheme="minorHAnsi" w:hAnsiTheme="minorHAnsi" w:cstheme="minorHAnsi"/>
          <w:sz w:val="22"/>
          <w:szCs w:val="22"/>
        </w:rPr>
        <w:t xml:space="preserve">Asia Pacific Regional Resource Mobilization strategy. </w:t>
      </w:r>
      <w:r w:rsidR="00C102EA">
        <w:rPr>
          <w:rFonts w:asciiTheme="minorHAnsi" w:hAnsiTheme="minorHAnsi" w:cstheme="minorHAnsi"/>
          <w:sz w:val="22"/>
          <w:szCs w:val="22"/>
        </w:rPr>
        <w:t xml:space="preserve"> Through the strategy, APFN also aims to </w:t>
      </w:r>
      <w:r w:rsidR="00C15F4E" w:rsidRPr="00C15F4E">
        <w:rPr>
          <w:rFonts w:asciiTheme="minorHAnsi" w:hAnsiTheme="minorHAnsi" w:cstheme="minorHAnsi"/>
          <w:sz w:val="22"/>
          <w:szCs w:val="22"/>
        </w:rPr>
        <w:t xml:space="preserve">complement and enhance regionwide fundraising and resource mobilization activities. </w:t>
      </w:r>
    </w:p>
    <w:p w14:paraId="22ED5376" w14:textId="6675A491" w:rsidR="00DF69A0" w:rsidRPr="00F90A04" w:rsidRDefault="00E01EEB" w:rsidP="00F151AA">
      <w:pPr>
        <w:pStyle w:val="Heading1"/>
      </w:pPr>
      <w:r w:rsidRPr="00F90A04">
        <w:t xml:space="preserve">Key progress in </w:t>
      </w:r>
      <w:r w:rsidR="000B0073" w:rsidRPr="00F90A04">
        <w:t>2022</w:t>
      </w:r>
    </w:p>
    <w:p w14:paraId="4A373F84" w14:textId="053EDA6A" w:rsidR="00DF69A0" w:rsidRDefault="00DF69A0" w:rsidP="00F90A04">
      <w:pPr>
        <w:jc w:val="both"/>
        <w:rPr>
          <w:rFonts w:asciiTheme="minorHAnsi" w:hAnsiTheme="minorHAnsi" w:cstheme="minorHAnsi"/>
          <w:szCs w:val="22"/>
        </w:rPr>
      </w:pPr>
      <w:r w:rsidRPr="00F90A04">
        <w:rPr>
          <w:rFonts w:asciiTheme="minorHAnsi" w:hAnsiTheme="minorHAnsi" w:cstheme="minorHAnsi"/>
          <w:szCs w:val="22"/>
        </w:rPr>
        <w:t>APFN progressed with the following key accomplishments to be able to operate and deliver support to Asia Pacific National Societies:</w:t>
      </w:r>
    </w:p>
    <w:p w14:paraId="574DC429" w14:textId="77777777" w:rsidR="00C102EA" w:rsidRPr="00F90A04" w:rsidRDefault="00C102EA" w:rsidP="00F90A04">
      <w:pPr>
        <w:jc w:val="both"/>
        <w:rPr>
          <w:rFonts w:asciiTheme="minorHAnsi" w:hAnsiTheme="minorHAnsi" w:cstheme="minorHAnsi"/>
          <w:szCs w:val="22"/>
        </w:rPr>
      </w:pPr>
    </w:p>
    <w:p w14:paraId="450EBB09" w14:textId="5CD66045" w:rsidR="00496203" w:rsidRPr="00F90A04" w:rsidRDefault="00496203" w:rsidP="00F90A04">
      <w:pPr>
        <w:pStyle w:val="ListParagraph"/>
        <w:numPr>
          <w:ilvl w:val="0"/>
          <w:numId w:val="9"/>
        </w:numPr>
        <w:spacing w:before="0"/>
        <w:contextualSpacing/>
        <w:jc w:val="both"/>
        <w:rPr>
          <w:rFonts w:asciiTheme="minorHAnsi" w:hAnsiTheme="minorHAnsi" w:cstheme="minorHAnsi"/>
          <w:szCs w:val="22"/>
          <w:lang w:val="en-GB"/>
        </w:rPr>
      </w:pPr>
      <w:r w:rsidRPr="00F90A04">
        <w:rPr>
          <w:rFonts w:asciiTheme="minorHAnsi" w:hAnsiTheme="minorHAnsi" w:cstheme="minorHAnsi"/>
          <w:b/>
          <w:bCs/>
          <w:szCs w:val="22"/>
          <w:lang w:val="en-GB"/>
        </w:rPr>
        <w:t>Election</w:t>
      </w:r>
      <w:r w:rsidR="00C474F9">
        <w:rPr>
          <w:rFonts w:asciiTheme="minorHAnsi" w:hAnsiTheme="minorHAnsi" w:cstheme="minorHAnsi"/>
          <w:b/>
          <w:bCs/>
          <w:szCs w:val="22"/>
          <w:lang w:val="en-GB"/>
        </w:rPr>
        <w:t xml:space="preserve"> of the</w:t>
      </w:r>
      <w:r w:rsidRPr="00F90A04">
        <w:rPr>
          <w:rFonts w:asciiTheme="minorHAnsi" w:hAnsiTheme="minorHAnsi" w:cstheme="minorHAnsi"/>
          <w:b/>
          <w:bCs/>
          <w:szCs w:val="22"/>
          <w:lang w:val="en-GB"/>
        </w:rPr>
        <w:t xml:space="preserve"> new </w:t>
      </w:r>
      <w:r w:rsidR="00C474F9">
        <w:rPr>
          <w:rFonts w:asciiTheme="minorHAnsi" w:hAnsiTheme="minorHAnsi" w:cstheme="minorHAnsi"/>
          <w:b/>
          <w:bCs/>
          <w:szCs w:val="22"/>
          <w:lang w:val="en-GB"/>
        </w:rPr>
        <w:t>APFN Chair</w:t>
      </w:r>
      <w:r w:rsidRPr="00F90A04">
        <w:rPr>
          <w:rFonts w:asciiTheme="minorHAnsi" w:hAnsiTheme="minorHAnsi" w:cstheme="minorHAnsi"/>
          <w:b/>
          <w:bCs/>
          <w:szCs w:val="22"/>
          <w:lang w:val="en-GB"/>
        </w:rPr>
        <w:t xml:space="preserve"> and form</w:t>
      </w:r>
      <w:r w:rsidR="00C474F9">
        <w:rPr>
          <w:rFonts w:asciiTheme="minorHAnsi" w:hAnsiTheme="minorHAnsi" w:cstheme="minorHAnsi"/>
          <w:b/>
          <w:bCs/>
          <w:szCs w:val="22"/>
          <w:lang w:val="en-GB"/>
        </w:rPr>
        <w:t>ing of</w:t>
      </w:r>
      <w:r w:rsidRPr="00F90A04">
        <w:rPr>
          <w:rFonts w:asciiTheme="minorHAnsi" w:hAnsiTheme="minorHAnsi" w:cstheme="minorHAnsi"/>
          <w:b/>
          <w:bCs/>
          <w:szCs w:val="22"/>
          <w:lang w:val="en-GB"/>
        </w:rPr>
        <w:t xml:space="preserve"> new Steering Committee.</w:t>
      </w:r>
      <w:r w:rsidRPr="00F90A04">
        <w:rPr>
          <w:rFonts w:asciiTheme="minorHAnsi" w:hAnsiTheme="minorHAnsi" w:cstheme="minorHAnsi"/>
          <w:szCs w:val="22"/>
          <w:lang w:val="en-GB"/>
        </w:rPr>
        <w:t xml:space="preserve">  The new APFN Chair has been elected from Australian Red Cross.  Other Steering Committee members include Nepal Red Cross Society, Japanese Red Cross Society, Fiji Red Cross, Vietnam Red Cross and Afghan Red Crescent Society.</w:t>
      </w:r>
    </w:p>
    <w:p w14:paraId="2412AFC3" w14:textId="63AB2E7F" w:rsidR="00496203" w:rsidRPr="00F87A5A" w:rsidRDefault="004C6F8B" w:rsidP="00F90A04">
      <w:pPr>
        <w:pStyle w:val="ListParagraph"/>
        <w:numPr>
          <w:ilvl w:val="0"/>
          <w:numId w:val="9"/>
        </w:numPr>
        <w:jc w:val="both"/>
        <w:rPr>
          <w:rFonts w:asciiTheme="minorHAnsi" w:hAnsiTheme="minorHAnsi" w:cstheme="minorHAnsi"/>
          <w:szCs w:val="22"/>
        </w:rPr>
      </w:pPr>
      <w:r w:rsidRPr="00F87A5A">
        <w:rPr>
          <w:rFonts w:asciiTheme="minorHAnsi" w:hAnsiTheme="minorHAnsi" w:cstheme="minorHAnsi"/>
          <w:b/>
          <w:bCs/>
          <w:szCs w:val="22"/>
          <w:lang w:val="en-GB"/>
        </w:rPr>
        <w:t>Prioritize key aspects of the new APFN strategy for implementation</w:t>
      </w:r>
      <w:r w:rsidR="00496203" w:rsidRPr="00F87A5A">
        <w:rPr>
          <w:rFonts w:asciiTheme="minorHAnsi" w:hAnsiTheme="minorHAnsi" w:cstheme="minorHAnsi"/>
          <w:b/>
          <w:bCs/>
          <w:szCs w:val="22"/>
          <w:lang w:val="en-GB"/>
        </w:rPr>
        <w:t>.</w:t>
      </w:r>
      <w:r w:rsidR="00496203" w:rsidRPr="00F87A5A">
        <w:rPr>
          <w:rFonts w:asciiTheme="minorHAnsi" w:hAnsiTheme="minorHAnsi" w:cstheme="minorHAnsi"/>
          <w:szCs w:val="22"/>
          <w:lang w:val="en-GB"/>
        </w:rPr>
        <w:t xml:space="preserve">  </w:t>
      </w:r>
      <w:r w:rsidR="00496203" w:rsidRPr="00F87A5A">
        <w:rPr>
          <w:rFonts w:asciiTheme="minorHAnsi" w:hAnsiTheme="minorHAnsi" w:cstheme="minorHAnsi"/>
          <w:szCs w:val="22"/>
        </w:rPr>
        <w:t xml:space="preserve">The Steering Group agreed to streamline and identify key priorities for the network to achieve for 2022.  The identified priorities </w:t>
      </w:r>
      <w:r w:rsidR="00C47F20">
        <w:rPr>
          <w:rFonts w:asciiTheme="minorHAnsi" w:hAnsiTheme="minorHAnsi" w:cstheme="minorHAnsi"/>
          <w:szCs w:val="22"/>
        </w:rPr>
        <w:t>are</w:t>
      </w:r>
      <w:r w:rsidR="00496203" w:rsidRPr="00F87A5A">
        <w:rPr>
          <w:rFonts w:asciiTheme="minorHAnsi" w:hAnsiTheme="minorHAnsi" w:cstheme="minorHAnsi"/>
          <w:szCs w:val="22"/>
        </w:rPr>
        <w:t xml:space="preserve"> as follows: </w:t>
      </w:r>
      <w:r w:rsidR="00496203" w:rsidRPr="00F87A5A">
        <w:rPr>
          <w:rFonts w:asciiTheme="minorHAnsi" w:hAnsiTheme="minorHAnsi" w:cstheme="minorHAnsi"/>
          <w:i/>
          <w:iCs/>
          <w:szCs w:val="22"/>
        </w:rPr>
        <w:t>Training (webinars and skillshares),</w:t>
      </w:r>
      <w:r w:rsidR="00496203" w:rsidRPr="00F87A5A">
        <w:rPr>
          <w:rFonts w:asciiTheme="minorHAnsi" w:hAnsiTheme="minorHAnsi" w:cstheme="minorHAnsi"/>
          <w:szCs w:val="22"/>
        </w:rPr>
        <w:t xml:space="preserve"> </w:t>
      </w:r>
      <w:r w:rsidR="00496203" w:rsidRPr="00F87A5A">
        <w:rPr>
          <w:rFonts w:asciiTheme="minorHAnsi" w:hAnsiTheme="minorHAnsi" w:cstheme="minorHAnsi"/>
          <w:i/>
          <w:iCs/>
          <w:szCs w:val="22"/>
        </w:rPr>
        <w:t>Peer to Peer Support</w:t>
      </w:r>
      <w:r w:rsidR="00496203" w:rsidRPr="00F87A5A">
        <w:rPr>
          <w:rFonts w:asciiTheme="minorHAnsi" w:hAnsiTheme="minorHAnsi" w:cstheme="minorHAnsi"/>
          <w:szCs w:val="22"/>
        </w:rPr>
        <w:t>,</w:t>
      </w:r>
      <w:r w:rsidR="002B592A">
        <w:rPr>
          <w:rFonts w:asciiTheme="minorHAnsi" w:hAnsiTheme="minorHAnsi" w:cstheme="minorHAnsi"/>
          <w:szCs w:val="22"/>
        </w:rPr>
        <w:t xml:space="preserve"> </w:t>
      </w:r>
      <w:r w:rsidR="00496203" w:rsidRPr="00F87A5A">
        <w:rPr>
          <w:rFonts w:asciiTheme="minorHAnsi" w:hAnsiTheme="minorHAnsi" w:cstheme="minorHAnsi"/>
          <w:i/>
          <w:iCs/>
          <w:szCs w:val="22"/>
        </w:rPr>
        <w:t xml:space="preserve">eNewsletters, and Movement Sharing Platform.  </w:t>
      </w:r>
    </w:p>
    <w:p w14:paraId="4359F42A" w14:textId="22FDAAFB" w:rsidR="00E959BB" w:rsidRPr="00B96B0A" w:rsidRDefault="00F90A04" w:rsidP="00B96B0A">
      <w:pPr>
        <w:pStyle w:val="ListParagraph"/>
        <w:numPr>
          <w:ilvl w:val="0"/>
          <w:numId w:val="9"/>
        </w:numPr>
        <w:jc w:val="both"/>
        <w:rPr>
          <w:rFonts w:asciiTheme="minorHAnsi" w:hAnsiTheme="minorHAnsi" w:cstheme="minorHAnsi"/>
          <w:bCs/>
          <w:color w:val="000000"/>
          <w:szCs w:val="22"/>
        </w:rPr>
      </w:pPr>
      <w:r w:rsidRPr="00F87A5A">
        <w:rPr>
          <w:rFonts w:asciiTheme="minorHAnsi" w:hAnsiTheme="minorHAnsi" w:cstheme="minorHAnsi"/>
          <w:b/>
          <w:bCs/>
          <w:szCs w:val="22"/>
          <w:lang w:val="en-GB"/>
        </w:rPr>
        <w:t>Engagement of a full-time Secretariat.</w:t>
      </w:r>
      <w:r w:rsidRPr="00F87A5A">
        <w:rPr>
          <w:rFonts w:asciiTheme="minorHAnsi" w:hAnsiTheme="minorHAnsi" w:cstheme="minorHAnsi"/>
          <w:szCs w:val="22"/>
          <w:lang w:val="en-GB"/>
        </w:rPr>
        <w:t xml:space="preserve">  </w:t>
      </w:r>
      <w:r w:rsidR="002B592A">
        <w:rPr>
          <w:rFonts w:asciiTheme="minorHAnsi" w:hAnsiTheme="minorHAnsi" w:cstheme="minorHAnsi"/>
          <w:szCs w:val="22"/>
          <w:lang w:val="en-GB"/>
        </w:rPr>
        <w:t>In</w:t>
      </w:r>
      <w:r w:rsidRPr="00F87A5A">
        <w:rPr>
          <w:rFonts w:asciiTheme="minorHAnsi" w:hAnsiTheme="minorHAnsi" w:cstheme="minorHAnsi"/>
          <w:szCs w:val="22"/>
          <w:lang w:val="en-GB"/>
        </w:rPr>
        <w:t xml:space="preserve"> the middle of the year, the network was able to fundraise and cover the costs for the </w:t>
      </w:r>
      <w:r w:rsidR="0036427D" w:rsidRPr="00F87A5A">
        <w:rPr>
          <w:rFonts w:asciiTheme="minorHAnsi" w:hAnsiTheme="minorHAnsi" w:cstheme="minorHAnsi"/>
          <w:szCs w:val="22"/>
          <w:lang w:val="en-GB"/>
        </w:rPr>
        <w:t xml:space="preserve">Secretariat position </w:t>
      </w:r>
      <w:r w:rsidRPr="00F87A5A">
        <w:rPr>
          <w:rFonts w:asciiTheme="minorHAnsi" w:hAnsiTheme="minorHAnsi" w:cstheme="minorHAnsi"/>
          <w:szCs w:val="22"/>
          <w:lang w:val="en-GB"/>
        </w:rPr>
        <w:t>once again.</w:t>
      </w:r>
      <w:r w:rsidR="002B592A">
        <w:rPr>
          <w:rFonts w:asciiTheme="minorHAnsi" w:hAnsiTheme="minorHAnsi" w:cstheme="minorHAnsi"/>
          <w:szCs w:val="22"/>
          <w:lang w:val="en-GB"/>
        </w:rPr>
        <w:t xml:space="preserve"> </w:t>
      </w:r>
      <w:r w:rsidRPr="00F87A5A">
        <w:rPr>
          <w:rFonts w:asciiTheme="minorHAnsi" w:hAnsiTheme="minorHAnsi" w:cstheme="minorHAnsi"/>
          <w:noProof/>
          <w:color w:val="000000"/>
          <w:szCs w:val="22"/>
        </w:rPr>
        <w:t xml:space="preserve">The engagement of a dedicated Secretariat Staff  was  recognized as a </w:t>
      </w:r>
      <w:r w:rsidRPr="00F87A5A">
        <w:rPr>
          <w:rFonts w:asciiTheme="minorHAnsi" w:hAnsiTheme="minorHAnsi" w:cstheme="minorHAnsi"/>
          <w:noProof/>
          <w:szCs w:val="22"/>
        </w:rPr>
        <w:t>strategic priority</w:t>
      </w:r>
      <w:r w:rsidRPr="00F87A5A">
        <w:rPr>
          <w:rFonts w:asciiTheme="minorHAnsi" w:hAnsiTheme="minorHAnsi" w:cstheme="minorHAnsi"/>
          <w:noProof/>
          <w:color w:val="000000"/>
          <w:szCs w:val="22"/>
        </w:rPr>
        <w:t xml:space="preserve"> to enhance support for </w:t>
      </w:r>
      <w:r w:rsidRPr="00F87A5A">
        <w:rPr>
          <w:rFonts w:asciiTheme="minorHAnsi" w:hAnsiTheme="minorHAnsi" w:cstheme="minorHAnsi"/>
          <w:noProof/>
          <w:szCs w:val="22"/>
        </w:rPr>
        <w:t>APFN</w:t>
      </w:r>
      <w:r w:rsidRPr="00F87A5A">
        <w:rPr>
          <w:rFonts w:asciiTheme="minorHAnsi" w:hAnsiTheme="minorHAnsi" w:cstheme="minorHAnsi"/>
          <w:noProof/>
          <w:color w:val="000000"/>
          <w:szCs w:val="22"/>
        </w:rPr>
        <w:t xml:space="preserve"> as a self-sustained network of National Societies.  </w:t>
      </w:r>
      <w:r w:rsidR="00F87A5A" w:rsidRPr="00F87A5A">
        <w:rPr>
          <w:rFonts w:asciiTheme="minorHAnsi" w:hAnsiTheme="minorHAnsi" w:cstheme="minorHAnsi"/>
          <w:szCs w:val="22"/>
          <w:lang w:val="en-GB"/>
        </w:rPr>
        <w:t>The position t</w:t>
      </w:r>
      <w:r w:rsidR="00F87A5A" w:rsidRPr="00F87A5A">
        <w:rPr>
          <w:rFonts w:asciiTheme="minorHAnsi" w:hAnsiTheme="minorHAnsi" w:cstheme="minorHAnsi"/>
          <w:szCs w:val="22"/>
          <w:lang w:val="id-ID"/>
        </w:rPr>
        <w:t>ake</w:t>
      </w:r>
      <w:r w:rsidR="00F87A5A" w:rsidRPr="00F87A5A">
        <w:rPr>
          <w:rFonts w:asciiTheme="minorHAnsi" w:hAnsiTheme="minorHAnsi" w:cstheme="minorHAnsi"/>
          <w:szCs w:val="22"/>
          <w:lang w:val="en-GB"/>
        </w:rPr>
        <w:t>s</w:t>
      </w:r>
      <w:r w:rsidR="00F87A5A" w:rsidRPr="00F87A5A">
        <w:rPr>
          <w:rFonts w:asciiTheme="minorHAnsi" w:hAnsiTheme="minorHAnsi" w:cstheme="minorHAnsi"/>
          <w:szCs w:val="22"/>
          <w:lang w:val="id-ID"/>
        </w:rPr>
        <w:t xml:space="preserve"> the lead</w:t>
      </w:r>
      <w:r w:rsidR="00F87A5A" w:rsidRPr="00F87A5A">
        <w:rPr>
          <w:rFonts w:asciiTheme="minorHAnsi" w:hAnsiTheme="minorHAnsi" w:cstheme="minorHAnsi"/>
          <w:szCs w:val="22"/>
        </w:rPr>
        <w:t xml:space="preserve">, </w:t>
      </w:r>
      <w:r w:rsidR="00F87A5A" w:rsidRPr="00F87A5A">
        <w:rPr>
          <w:rFonts w:asciiTheme="minorHAnsi" w:hAnsiTheme="minorHAnsi" w:cstheme="minorHAnsi"/>
          <w:szCs w:val="22"/>
          <w:lang w:val="en-GB"/>
        </w:rPr>
        <w:t>facilitates, advises</w:t>
      </w:r>
      <w:r w:rsidR="00F87A5A" w:rsidRPr="00F87A5A">
        <w:rPr>
          <w:rFonts w:asciiTheme="minorHAnsi" w:hAnsiTheme="minorHAnsi" w:cstheme="minorHAnsi"/>
          <w:szCs w:val="22"/>
          <w:lang w:val="id-ID"/>
        </w:rPr>
        <w:t xml:space="preserve"> </w:t>
      </w:r>
      <w:r w:rsidR="00F87A5A" w:rsidRPr="00F87A5A">
        <w:rPr>
          <w:rFonts w:asciiTheme="minorHAnsi" w:hAnsiTheme="minorHAnsi" w:cstheme="minorHAnsi"/>
          <w:szCs w:val="22"/>
        </w:rPr>
        <w:t xml:space="preserve">and supports implementation of </w:t>
      </w:r>
      <w:r w:rsidR="00F87A5A" w:rsidRPr="00F87A5A">
        <w:rPr>
          <w:rFonts w:asciiTheme="minorHAnsi" w:hAnsiTheme="minorHAnsi" w:cstheme="minorHAnsi"/>
          <w:szCs w:val="22"/>
          <w:lang w:val="id-ID"/>
        </w:rPr>
        <w:t xml:space="preserve">APFN </w:t>
      </w:r>
      <w:r w:rsidR="00F87A5A" w:rsidRPr="00F87A5A">
        <w:rPr>
          <w:rFonts w:asciiTheme="minorHAnsi" w:hAnsiTheme="minorHAnsi" w:cstheme="minorHAnsi"/>
          <w:szCs w:val="22"/>
        </w:rPr>
        <w:t>strategy.</w:t>
      </w:r>
    </w:p>
    <w:p w14:paraId="7BB8B79A" w14:textId="2CF0E663" w:rsidR="00F87A5A" w:rsidRDefault="0036427D" w:rsidP="00B96B0A">
      <w:pPr>
        <w:pStyle w:val="ListParagraph"/>
        <w:numPr>
          <w:ilvl w:val="0"/>
          <w:numId w:val="9"/>
        </w:numPr>
        <w:spacing w:before="240"/>
        <w:jc w:val="both"/>
        <w:rPr>
          <w:rFonts w:asciiTheme="minorHAnsi" w:hAnsiTheme="minorHAnsi" w:cstheme="minorHAnsi"/>
          <w:b/>
          <w:bCs/>
          <w:szCs w:val="22"/>
          <w:lang w:val="en-GB"/>
        </w:rPr>
      </w:pPr>
      <w:r w:rsidRPr="00F87A5A">
        <w:rPr>
          <w:rFonts w:asciiTheme="minorHAnsi" w:hAnsiTheme="minorHAnsi" w:cstheme="minorHAnsi"/>
          <w:b/>
          <w:bCs/>
          <w:szCs w:val="22"/>
          <w:lang w:val="en-GB"/>
        </w:rPr>
        <w:t xml:space="preserve">Hosted </w:t>
      </w:r>
      <w:r w:rsidR="00E959BB">
        <w:rPr>
          <w:rFonts w:asciiTheme="minorHAnsi" w:hAnsiTheme="minorHAnsi" w:cstheme="minorHAnsi"/>
          <w:b/>
          <w:bCs/>
          <w:szCs w:val="22"/>
          <w:lang w:val="en-GB"/>
        </w:rPr>
        <w:t>the following</w:t>
      </w:r>
      <w:r w:rsidRPr="00F87A5A">
        <w:rPr>
          <w:rFonts w:asciiTheme="minorHAnsi" w:hAnsiTheme="minorHAnsi" w:cstheme="minorHAnsi"/>
          <w:b/>
          <w:bCs/>
          <w:szCs w:val="22"/>
          <w:lang w:val="en-GB"/>
        </w:rPr>
        <w:t xml:space="preserve"> webinars </w:t>
      </w:r>
      <w:r w:rsidR="00F87A5A" w:rsidRPr="00F87A5A">
        <w:rPr>
          <w:rFonts w:asciiTheme="minorHAnsi" w:hAnsiTheme="minorHAnsi" w:cstheme="minorHAnsi"/>
          <w:b/>
          <w:bCs/>
          <w:szCs w:val="22"/>
          <w:lang w:val="en-GB"/>
        </w:rPr>
        <w:t xml:space="preserve">so far </w:t>
      </w:r>
      <w:r w:rsidR="00E34995">
        <w:rPr>
          <w:rFonts w:asciiTheme="minorHAnsi" w:hAnsiTheme="minorHAnsi" w:cstheme="minorHAnsi"/>
          <w:b/>
          <w:bCs/>
          <w:szCs w:val="22"/>
          <w:lang w:val="en-GB"/>
        </w:rPr>
        <w:t>in</w:t>
      </w:r>
      <w:r w:rsidR="00F87A5A" w:rsidRPr="00F87A5A">
        <w:rPr>
          <w:rFonts w:asciiTheme="minorHAnsi" w:hAnsiTheme="minorHAnsi" w:cstheme="minorHAnsi"/>
          <w:b/>
          <w:bCs/>
          <w:szCs w:val="22"/>
          <w:lang w:val="en-GB"/>
        </w:rPr>
        <w:t xml:space="preserve"> 2022</w:t>
      </w:r>
      <w:r w:rsidR="00E959BB">
        <w:rPr>
          <w:rFonts w:asciiTheme="minorHAnsi" w:hAnsiTheme="minorHAnsi" w:cstheme="minorHAnsi"/>
          <w:b/>
          <w:bCs/>
          <w:szCs w:val="22"/>
          <w:lang w:val="en-GB"/>
        </w:rPr>
        <w:t>:</w:t>
      </w:r>
    </w:p>
    <w:p w14:paraId="344FF541" w14:textId="3927CB0A" w:rsidR="00F87A5A" w:rsidRDefault="00E34995" w:rsidP="00E34995">
      <w:pPr>
        <w:pStyle w:val="ListParagraph"/>
        <w:numPr>
          <w:ilvl w:val="0"/>
          <w:numId w:val="13"/>
        </w:numPr>
        <w:spacing w:before="0"/>
        <w:contextualSpacing/>
        <w:jc w:val="both"/>
        <w:rPr>
          <w:rFonts w:asciiTheme="minorHAnsi" w:hAnsiTheme="minorHAnsi" w:cstheme="minorHAnsi"/>
          <w:szCs w:val="22"/>
          <w:lang w:val="en-GB"/>
        </w:rPr>
      </w:pPr>
      <w:r>
        <w:rPr>
          <w:rFonts w:asciiTheme="minorHAnsi" w:hAnsiTheme="minorHAnsi" w:cstheme="minorHAnsi"/>
          <w:szCs w:val="22"/>
          <w:lang w:val="en-GB"/>
        </w:rPr>
        <w:t>Expanding Income through First Aid (31 May 2022)</w:t>
      </w:r>
    </w:p>
    <w:p w14:paraId="5B33B80A" w14:textId="0CD61A04" w:rsidR="00E34995" w:rsidRDefault="00E34995" w:rsidP="00E34995">
      <w:pPr>
        <w:pStyle w:val="ListParagraph"/>
        <w:numPr>
          <w:ilvl w:val="0"/>
          <w:numId w:val="13"/>
        </w:numPr>
        <w:spacing w:before="0"/>
        <w:contextualSpacing/>
        <w:jc w:val="both"/>
        <w:rPr>
          <w:rFonts w:asciiTheme="minorHAnsi" w:hAnsiTheme="minorHAnsi" w:cstheme="minorHAnsi"/>
          <w:szCs w:val="22"/>
          <w:lang w:val="en-GB"/>
        </w:rPr>
      </w:pPr>
      <w:r>
        <w:rPr>
          <w:rFonts w:asciiTheme="minorHAnsi" w:hAnsiTheme="minorHAnsi" w:cstheme="minorHAnsi"/>
          <w:szCs w:val="22"/>
          <w:lang w:val="en-GB"/>
        </w:rPr>
        <w:lastRenderedPageBreak/>
        <w:t>Leveraging Partnerships with Post Office (27 April 2022)</w:t>
      </w:r>
    </w:p>
    <w:p w14:paraId="0CB0C108" w14:textId="592791E4" w:rsidR="00E34995" w:rsidRDefault="00E34995" w:rsidP="00E34995">
      <w:pPr>
        <w:pStyle w:val="ListParagraph"/>
        <w:numPr>
          <w:ilvl w:val="0"/>
          <w:numId w:val="13"/>
        </w:numPr>
        <w:spacing w:before="0"/>
        <w:contextualSpacing/>
        <w:jc w:val="both"/>
        <w:rPr>
          <w:rFonts w:asciiTheme="minorHAnsi" w:hAnsiTheme="minorHAnsi" w:cstheme="minorHAnsi"/>
          <w:szCs w:val="22"/>
          <w:lang w:val="en-GB"/>
        </w:rPr>
      </w:pPr>
      <w:r>
        <w:rPr>
          <w:rFonts w:asciiTheme="minorHAnsi" w:hAnsiTheme="minorHAnsi" w:cstheme="minorHAnsi"/>
          <w:szCs w:val="22"/>
          <w:lang w:val="en-GB"/>
        </w:rPr>
        <w:t>Global RM Discussion on Ukraine Crisis (14 March 2022)</w:t>
      </w:r>
    </w:p>
    <w:p w14:paraId="5E14C5BF" w14:textId="7718608D" w:rsidR="00E34995" w:rsidRDefault="00E34995" w:rsidP="00E34995">
      <w:pPr>
        <w:pStyle w:val="ListParagraph"/>
        <w:numPr>
          <w:ilvl w:val="0"/>
          <w:numId w:val="13"/>
        </w:numPr>
        <w:spacing w:before="0"/>
        <w:contextualSpacing/>
        <w:jc w:val="both"/>
        <w:rPr>
          <w:rFonts w:asciiTheme="minorHAnsi" w:hAnsiTheme="minorHAnsi" w:cstheme="minorHAnsi"/>
          <w:szCs w:val="22"/>
          <w:lang w:val="en-GB"/>
        </w:rPr>
      </w:pPr>
      <w:r>
        <w:rPr>
          <w:rFonts w:asciiTheme="minorHAnsi" w:hAnsiTheme="minorHAnsi" w:cstheme="minorHAnsi"/>
          <w:szCs w:val="22"/>
          <w:lang w:val="en-GB"/>
        </w:rPr>
        <w:t>Convert Social Media Followers to Donors (28 February 2022)</w:t>
      </w:r>
    </w:p>
    <w:p w14:paraId="7798BD9A" w14:textId="6CF8C1D4" w:rsidR="00F87A5A" w:rsidRDefault="00E34995" w:rsidP="00F87A5A">
      <w:pPr>
        <w:pStyle w:val="ListParagraph"/>
        <w:numPr>
          <w:ilvl w:val="0"/>
          <w:numId w:val="13"/>
        </w:numPr>
        <w:spacing w:before="0"/>
        <w:contextualSpacing/>
        <w:jc w:val="both"/>
        <w:rPr>
          <w:rFonts w:asciiTheme="minorHAnsi" w:hAnsiTheme="minorHAnsi" w:cstheme="minorHAnsi"/>
          <w:szCs w:val="22"/>
          <w:lang w:val="en-GB"/>
        </w:rPr>
      </w:pPr>
      <w:r>
        <w:rPr>
          <w:rFonts w:asciiTheme="minorHAnsi" w:hAnsiTheme="minorHAnsi" w:cstheme="minorHAnsi"/>
          <w:szCs w:val="22"/>
          <w:lang w:val="en-GB"/>
        </w:rPr>
        <w:t>Digital Fundraising in Practice (26 January 2022)</w:t>
      </w:r>
    </w:p>
    <w:p w14:paraId="1E30C24D" w14:textId="77777777" w:rsidR="00E959BB" w:rsidRPr="00C474F9" w:rsidRDefault="00E959BB" w:rsidP="00E959BB">
      <w:pPr>
        <w:pStyle w:val="ListParagraph"/>
        <w:spacing w:before="0"/>
        <w:ind w:left="1440"/>
        <w:contextualSpacing/>
        <w:jc w:val="both"/>
        <w:rPr>
          <w:rFonts w:asciiTheme="minorHAnsi" w:hAnsiTheme="minorHAnsi" w:cstheme="minorHAnsi"/>
          <w:szCs w:val="22"/>
          <w:lang w:val="en-GB"/>
        </w:rPr>
      </w:pPr>
    </w:p>
    <w:p w14:paraId="28B2CDFA" w14:textId="1C6525E8" w:rsidR="0036427D" w:rsidRPr="00E959BB" w:rsidRDefault="00E959BB" w:rsidP="0036427D">
      <w:pPr>
        <w:pStyle w:val="ListParagraph"/>
        <w:numPr>
          <w:ilvl w:val="0"/>
          <w:numId w:val="9"/>
        </w:numPr>
        <w:spacing w:before="0"/>
        <w:contextualSpacing/>
        <w:jc w:val="both"/>
        <w:rPr>
          <w:rFonts w:asciiTheme="minorHAnsi" w:hAnsiTheme="minorHAnsi" w:cstheme="minorHAnsi"/>
          <w:i/>
          <w:iCs/>
          <w:szCs w:val="22"/>
          <w:lang w:val="en-GB"/>
        </w:rPr>
      </w:pPr>
      <w:r>
        <w:rPr>
          <w:rFonts w:asciiTheme="minorHAnsi" w:hAnsiTheme="minorHAnsi" w:cstheme="minorHAnsi"/>
          <w:b/>
          <w:bCs/>
          <w:szCs w:val="22"/>
          <w:lang w:val="en-GB"/>
        </w:rPr>
        <w:t>Preparations for</w:t>
      </w:r>
      <w:r w:rsidR="0036427D" w:rsidRPr="00B96E95">
        <w:rPr>
          <w:rFonts w:asciiTheme="minorHAnsi" w:hAnsiTheme="minorHAnsi" w:cstheme="minorHAnsi"/>
          <w:b/>
          <w:bCs/>
          <w:szCs w:val="22"/>
          <w:lang w:val="en-GB"/>
        </w:rPr>
        <w:t xml:space="preserve"> </w:t>
      </w:r>
      <w:r w:rsidR="00E34995" w:rsidRPr="00B96E95">
        <w:rPr>
          <w:rFonts w:asciiTheme="minorHAnsi" w:hAnsiTheme="minorHAnsi" w:cstheme="minorHAnsi"/>
          <w:b/>
          <w:bCs/>
          <w:szCs w:val="22"/>
          <w:lang w:val="en-GB"/>
        </w:rPr>
        <w:t>R</w:t>
      </w:r>
      <w:r w:rsidR="0036427D" w:rsidRPr="00B96E95">
        <w:rPr>
          <w:rFonts w:asciiTheme="minorHAnsi" w:hAnsiTheme="minorHAnsi" w:cstheme="minorHAnsi"/>
          <w:b/>
          <w:bCs/>
          <w:szCs w:val="22"/>
          <w:lang w:val="en-GB"/>
        </w:rPr>
        <w:t xml:space="preserve">egional </w:t>
      </w:r>
      <w:r w:rsidR="00E34995" w:rsidRPr="00B96E95">
        <w:rPr>
          <w:rFonts w:asciiTheme="minorHAnsi" w:hAnsiTheme="minorHAnsi" w:cstheme="minorHAnsi"/>
          <w:b/>
          <w:bCs/>
          <w:szCs w:val="22"/>
          <w:lang w:val="en-GB"/>
        </w:rPr>
        <w:t>V</w:t>
      </w:r>
      <w:r w:rsidR="0036427D" w:rsidRPr="00B96E95">
        <w:rPr>
          <w:rFonts w:asciiTheme="minorHAnsi" w:hAnsiTheme="minorHAnsi" w:cstheme="minorHAnsi"/>
          <w:b/>
          <w:bCs/>
          <w:szCs w:val="22"/>
          <w:lang w:val="en-GB"/>
        </w:rPr>
        <w:t>irtual</w:t>
      </w:r>
      <w:r w:rsidR="00830991">
        <w:rPr>
          <w:rFonts w:asciiTheme="minorHAnsi" w:hAnsiTheme="minorHAnsi" w:cstheme="minorHAnsi"/>
          <w:b/>
          <w:bCs/>
          <w:szCs w:val="22"/>
          <w:lang w:val="en-GB"/>
        </w:rPr>
        <w:t xml:space="preserve"> </w:t>
      </w:r>
      <w:r w:rsidR="00E34995" w:rsidRPr="00B96E95">
        <w:rPr>
          <w:rFonts w:asciiTheme="minorHAnsi" w:hAnsiTheme="minorHAnsi" w:cstheme="minorHAnsi"/>
          <w:b/>
          <w:bCs/>
          <w:szCs w:val="22"/>
          <w:lang w:val="en-GB"/>
        </w:rPr>
        <w:t>Fundraising S</w:t>
      </w:r>
      <w:r w:rsidR="0036427D" w:rsidRPr="00B96E95">
        <w:rPr>
          <w:rFonts w:asciiTheme="minorHAnsi" w:hAnsiTheme="minorHAnsi" w:cstheme="minorHAnsi"/>
          <w:b/>
          <w:bCs/>
          <w:szCs w:val="22"/>
          <w:lang w:val="en-GB"/>
        </w:rPr>
        <w:t>killshare</w:t>
      </w:r>
      <w:r w:rsidR="00E34995" w:rsidRPr="00B96E95">
        <w:rPr>
          <w:rFonts w:asciiTheme="minorHAnsi" w:hAnsiTheme="minorHAnsi" w:cstheme="minorHAnsi"/>
          <w:b/>
          <w:bCs/>
          <w:szCs w:val="22"/>
          <w:lang w:val="en-GB"/>
        </w:rPr>
        <w:t>.</w:t>
      </w:r>
      <w:r w:rsidR="00E34995">
        <w:rPr>
          <w:rFonts w:asciiTheme="minorHAnsi" w:hAnsiTheme="minorHAnsi" w:cstheme="minorHAnsi"/>
          <w:szCs w:val="22"/>
          <w:lang w:val="en-GB"/>
        </w:rPr>
        <w:t xml:space="preserve">  With the theme, </w:t>
      </w:r>
      <w:r w:rsidR="00E34995" w:rsidRPr="00E34995">
        <w:rPr>
          <w:rFonts w:asciiTheme="minorHAnsi" w:hAnsiTheme="minorHAnsi" w:cstheme="minorHAnsi"/>
          <w:i/>
          <w:iCs/>
          <w:szCs w:val="22"/>
          <w:lang w:val="en-GB"/>
        </w:rPr>
        <w:t>R</w:t>
      </w:r>
      <w:r w:rsidR="004C6F8B" w:rsidRPr="00E34995">
        <w:rPr>
          <w:rFonts w:asciiTheme="minorHAnsi" w:hAnsiTheme="minorHAnsi" w:cstheme="minorHAnsi"/>
          <w:i/>
          <w:iCs/>
          <w:szCs w:val="22"/>
          <w:lang w:val="en-GB"/>
        </w:rPr>
        <w:t xml:space="preserve">econnecting, </w:t>
      </w:r>
      <w:r w:rsidR="00E34995" w:rsidRPr="00E34995">
        <w:rPr>
          <w:rFonts w:asciiTheme="minorHAnsi" w:hAnsiTheme="minorHAnsi" w:cstheme="minorHAnsi"/>
          <w:i/>
          <w:iCs/>
          <w:szCs w:val="22"/>
          <w:lang w:val="en-GB"/>
        </w:rPr>
        <w:t>i</w:t>
      </w:r>
      <w:r w:rsidR="004C6F8B" w:rsidRPr="00E34995">
        <w:rPr>
          <w:rFonts w:asciiTheme="minorHAnsi" w:hAnsiTheme="minorHAnsi" w:cstheme="minorHAnsi"/>
          <w:i/>
          <w:iCs/>
          <w:szCs w:val="22"/>
          <w:lang w:val="en-GB"/>
        </w:rPr>
        <w:t>nnovating, inspiring</w:t>
      </w:r>
      <w:r w:rsidR="00E34995" w:rsidRPr="00E34995">
        <w:rPr>
          <w:rFonts w:asciiTheme="minorHAnsi" w:hAnsiTheme="minorHAnsi" w:cstheme="minorHAnsi"/>
          <w:i/>
          <w:iCs/>
          <w:szCs w:val="22"/>
          <w:lang w:val="en-GB"/>
        </w:rPr>
        <w:t>,</w:t>
      </w:r>
      <w:r w:rsidR="00E34995">
        <w:rPr>
          <w:rFonts w:asciiTheme="minorHAnsi" w:hAnsiTheme="minorHAnsi" w:cstheme="minorHAnsi"/>
          <w:i/>
          <w:iCs/>
          <w:szCs w:val="22"/>
          <w:lang w:val="en-GB"/>
        </w:rPr>
        <w:t xml:space="preserve"> </w:t>
      </w:r>
      <w:r w:rsidR="00E34995">
        <w:rPr>
          <w:rFonts w:asciiTheme="minorHAnsi" w:hAnsiTheme="minorHAnsi" w:cstheme="minorHAnsi"/>
          <w:szCs w:val="22"/>
          <w:lang w:val="en-GB"/>
        </w:rPr>
        <w:t>a virtual fundraising skillshare will be held on 23-24 November 2022</w:t>
      </w:r>
      <w:r w:rsidR="00830991">
        <w:rPr>
          <w:rFonts w:asciiTheme="minorHAnsi" w:hAnsiTheme="minorHAnsi" w:cstheme="minorHAnsi"/>
          <w:szCs w:val="22"/>
          <w:lang w:val="en-GB"/>
        </w:rPr>
        <w:t xml:space="preserve">. </w:t>
      </w:r>
      <w:r w:rsidR="00B96E95">
        <w:rPr>
          <w:rFonts w:ascii="Calibri" w:hAnsi="Calibri" w:cs="Calibri"/>
          <w:color w:val="000000"/>
          <w:szCs w:val="22"/>
          <w:shd w:val="clear" w:color="auto" w:fill="FFFFFF"/>
        </w:rPr>
        <w:t>Through this skillshare, APFN aims for National Societies to exchange practices and better prepare for fundraising for future crisis or disasters, including pandemics or epidemics as well as addressing </w:t>
      </w:r>
      <w:r w:rsidR="00B96E95">
        <w:rPr>
          <w:rStyle w:val="mark5g36clyb0"/>
          <w:rFonts w:ascii="Calibri" w:hAnsi="Calibri" w:cs="Calibri"/>
          <w:color w:val="000000"/>
          <w:szCs w:val="22"/>
          <w:bdr w:val="none" w:sz="0" w:space="0" w:color="auto" w:frame="1"/>
          <w:shd w:val="clear" w:color="auto" w:fill="FFFFFF"/>
        </w:rPr>
        <w:t>the</w:t>
      </w:r>
      <w:r w:rsidR="00B96E95">
        <w:rPr>
          <w:rFonts w:ascii="Calibri" w:hAnsi="Calibri" w:cs="Calibri"/>
          <w:color w:val="000000"/>
          <w:szCs w:val="22"/>
          <w:shd w:val="clear" w:color="auto" w:fill="FFFFFF"/>
        </w:rPr>
        <w:t> socio-economic problems that emerged after </w:t>
      </w:r>
      <w:r w:rsidR="00B96E95">
        <w:rPr>
          <w:rStyle w:val="mark5g36clyb0"/>
          <w:rFonts w:ascii="Calibri" w:hAnsi="Calibri" w:cs="Calibri"/>
          <w:color w:val="000000"/>
          <w:szCs w:val="22"/>
          <w:bdr w:val="none" w:sz="0" w:space="0" w:color="auto" w:frame="1"/>
          <w:shd w:val="clear" w:color="auto" w:fill="FFFFFF"/>
        </w:rPr>
        <w:t>th</w:t>
      </w:r>
      <w:r w:rsidR="00B96B0A">
        <w:rPr>
          <w:rStyle w:val="mark5g36clyb0"/>
          <w:rFonts w:ascii="Calibri" w:hAnsi="Calibri" w:cs="Calibri"/>
          <w:color w:val="000000"/>
          <w:szCs w:val="22"/>
          <w:bdr w:val="none" w:sz="0" w:space="0" w:color="auto" w:frame="1"/>
          <w:shd w:val="clear" w:color="auto" w:fill="FFFFFF"/>
        </w:rPr>
        <w:t>e Covid-</w:t>
      </w:r>
      <w:r w:rsidR="00B96E95">
        <w:rPr>
          <w:rFonts w:ascii="Calibri" w:hAnsi="Calibri" w:cs="Calibri"/>
          <w:color w:val="000000"/>
          <w:szCs w:val="22"/>
          <w:shd w:val="clear" w:color="auto" w:fill="FFFFFF"/>
        </w:rPr>
        <w:t xml:space="preserve">19 pandemic. </w:t>
      </w:r>
      <w:r>
        <w:rPr>
          <w:rFonts w:ascii="Calibri" w:hAnsi="Calibri" w:cs="Calibri"/>
          <w:color w:val="000000"/>
          <w:szCs w:val="22"/>
          <w:shd w:val="clear" w:color="auto" w:fill="FFFFFF"/>
        </w:rPr>
        <w:t xml:space="preserve"> </w:t>
      </w:r>
      <w:r w:rsidR="00B96E95">
        <w:rPr>
          <w:rFonts w:ascii="Calibri" w:hAnsi="Calibri" w:cs="Calibri"/>
          <w:color w:val="000000"/>
          <w:szCs w:val="22"/>
          <w:shd w:val="clear" w:color="auto" w:fill="FFFFFF"/>
        </w:rPr>
        <w:t>We take this as an opportunity to rebuild and rethink as a Movement </w:t>
      </w:r>
      <w:r w:rsidR="00B96E95">
        <w:rPr>
          <w:rStyle w:val="mark5g36clyb0"/>
          <w:rFonts w:ascii="Calibri" w:hAnsi="Calibri" w:cs="Calibri"/>
          <w:color w:val="000000"/>
          <w:szCs w:val="22"/>
          <w:bdr w:val="none" w:sz="0" w:space="0" w:color="auto" w:frame="1"/>
          <w:shd w:val="clear" w:color="auto" w:fill="FFFFFF"/>
        </w:rPr>
        <w:t>the</w:t>
      </w:r>
      <w:r w:rsidR="00B96E95">
        <w:rPr>
          <w:rFonts w:ascii="Calibri" w:hAnsi="Calibri" w:cs="Calibri"/>
          <w:color w:val="000000"/>
          <w:szCs w:val="22"/>
          <w:shd w:val="clear" w:color="auto" w:fill="FFFFFF"/>
        </w:rPr>
        <w:t xml:space="preserve"> way we do fundraising in changing environments. </w:t>
      </w:r>
      <w:r w:rsidR="00C80A7D">
        <w:rPr>
          <w:rFonts w:ascii="Calibri" w:hAnsi="Calibri" w:cs="Calibri"/>
          <w:color w:val="000000"/>
          <w:szCs w:val="22"/>
          <w:shd w:val="clear" w:color="auto" w:fill="FFFFFF"/>
        </w:rPr>
        <w:t>The preparation of this event is bringing together a motivated group of fundraisers from the movement as planning committee (NSs, IFRC and ICRC) which shows once again the appetite and commitment towards APFN</w:t>
      </w:r>
    </w:p>
    <w:p w14:paraId="33484AFA" w14:textId="77777777" w:rsidR="00E959BB" w:rsidRPr="00E34995" w:rsidRDefault="00E959BB" w:rsidP="00E959BB">
      <w:pPr>
        <w:pStyle w:val="ListParagraph"/>
        <w:spacing w:before="0"/>
        <w:contextualSpacing/>
        <w:jc w:val="both"/>
        <w:rPr>
          <w:rFonts w:asciiTheme="minorHAnsi" w:hAnsiTheme="minorHAnsi" w:cstheme="minorHAnsi"/>
          <w:i/>
          <w:iCs/>
          <w:szCs w:val="22"/>
          <w:lang w:val="en-GB"/>
        </w:rPr>
      </w:pPr>
    </w:p>
    <w:p w14:paraId="643BD989" w14:textId="089CB5D2" w:rsidR="0036427D" w:rsidRPr="00B96E95" w:rsidRDefault="0036427D" w:rsidP="0036427D">
      <w:pPr>
        <w:pStyle w:val="ListParagraph"/>
        <w:numPr>
          <w:ilvl w:val="0"/>
          <w:numId w:val="9"/>
        </w:numPr>
        <w:spacing w:before="0"/>
        <w:contextualSpacing/>
        <w:jc w:val="both"/>
        <w:rPr>
          <w:rFonts w:asciiTheme="minorHAnsi" w:hAnsiTheme="minorHAnsi" w:cstheme="minorHAnsi"/>
          <w:b/>
          <w:bCs/>
          <w:szCs w:val="22"/>
          <w:lang w:val="en-GB"/>
        </w:rPr>
      </w:pPr>
      <w:r w:rsidRPr="00B96E95">
        <w:rPr>
          <w:rFonts w:asciiTheme="minorHAnsi" w:hAnsiTheme="minorHAnsi" w:cstheme="minorHAnsi"/>
          <w:b/>
          <w:bCs/>
          <w:szCs w:val="22"/>
          <w:lang w:val="en-GB"/>
        </w:rPr>
        <w:t>Working on a Peer</w:t>
      </w:r>
      <w:r w:rsidR="00B96B0A">
        <w:rPr>
          <w:rFonts w:asciiTheme="minorHAnsi" w:hAnsiTheme="minorHAnsi" w:cstheme="minorHAnsi"/>
          <w:b/>
          <w:bCs/>
          <w:szCs w:val="22"/>
          <w:lang w:val="en-GB"/>
        </w:rPr>
        <w:t>-</w:t>
      </w:r>
      <w:r w:rsidRPr="00B96E95">
        <w:rPr>
          <w:rFonts w:asciiTheme="minorHAnsi" w:hAnsiTheme="minorHAnsi" w:cstheme="minorHAnsi"/>
          <w:b/>
          <w:bCs/>
          <w:szCs w:val="22"/>
          <w:lang w:val="en-GB"/>
        </w:rPr>
        <w:t>to</w:t>
      </w:r>
      <w:r w:rsidR="00B96B0A">
        <w:rPr>
          <w:rFonts w:asciiTheme="minorHAnsi" w:hAnsiTheme="minorHAnsi" w:cstheme="minorHAnsi"/>
          <w:b/>
          <w:bCs/>
          <w:szCs w:val="22"/>
          <w:lang w:val="en-GB"/>
        </w:rPr>
        <w:t>-</w:t>
      </w:r>
      <w:r w:rsidRPr="00B96E95">
        <w:rPr>
          <w:rFonts w:asciiTheme="minorHAnsi" w:hAnsiTheme="minorHAnsi" w:cstheme="minorHAnsi"/>
          <w:b/>
          <w:bCs/>
          <w:szCs w:val="22"/>
          <w:lang w:val="en-GB"/>
        </w:rPr>
        <w:t xml:space="preserve">Peer model </w:t>
      </w:r>
      <w:r w:rsidR="004C6F8B" w:rsidRPr="00B96E95">
        <w:rPr>
          <w:rFonts w:asciiTheme="minorHAnsi" w:hAnsiTheme="minorHAnsi" w:cstheme="minorHAnsi"/>
          <w:b/>
          <w:bCs/>
          <w:szCs w:val="22"/>
          <w:lang w:val="en-GB"/>
        </w:rPr>
        <w:t>to allow more exchange among NSs</w:t>
      </w:r>
      <w:r w:rsidR="00B96E95">
        <w:rPr>
          <w:rFonts w:asciiTheme="minorHAnsi" w:hAnsiTheme="minorHAnsi" w:cstheme="minorHAnsi"/>
          <w:b/>
          <w:bCs/>
          <w:szCs w:val="22"/>
          <w:lang w:val="en-GB"/>
        </w:rPr>
        <w:t xml:space="preserve">.  </w:t>
      </w:r>
      <w:r w:rsidR="00B96E95">
        <w:rPr>
          <w:rFonts w:asciiTheme="minorHAnsi" w:hAnsiTheme="minorHAnsi" w:cstheme="minorHAnsi"/>
          <w:szCs w:val="22"/>
          <w:lang w:val="en-GB"/>
        </w:rPr>
        <w:t>Peer to peer support, as one of APFN’s flagship programs, is currently being reviewed to identify the most relevant working model to allow more peer</w:t>
      </w:r>
      <w:r w:rsidR="00B96B0A">
        <w:rPr>
          <w:rFonts w:asciiTheme="minorHAnsi" w:hAnsiTheme="minorHAnsi" w:cstheme="minorHAnsi"/>
          <w:szCs w:val="22"/>
          <w:lang w:val="en-GB"/>
        </w:rPr>
        <w:t>-</w:t>
      </w:r>
      <w:r w:rsidR="00B96E95">
        <w:rPr>
          <w:rFonts w:asciiTheme="minorHAnsi" w:hAnsiTheme="minorHAnsi" w:cstheme="minorHAnsi"/>
          <w:szCs w:val="22"/>
          <w:lang w:val="en-GB"/>
        </w:rPr>
        <w:t>to</w:t>
      </w:r>
      <w:r w:rsidR="00B96B0A">
        <w:rPr>
          <w:rFonts w:asciiTheme="minorHAnsi" w:hAnsiTheme="minorHAnsi" w:cstheme="minorHAnsi"/>
          <w:szCs w:val="22"/>
          <w:lang w:val="en-GB"/>
        </w:rPr>
        <w:t>-</w:t>
      </w:r>
      <w:r w:rsidR="00B96E95">
        <w:rPr>
          <w:rFonts w:asciiTheme="minorHAnsi" w:hAnsiTheme="minorHAnsi" w:cstheme="minorHAnsi"/>
          <w:szCs w:val="22"/>
          <w:lang w:val="en-GB"/>
        </w:rPr>
        <w:t>peer exchanges among National Societies.</w:t>
      </w:r>
      <w:r w:rsidR="00C80A7D">
        <w:rPr>
          <w:rFonts w:asciiTheme="minorHAnsi" w:hAnsiTheme="minorHAnsi" w:cstheme="minorHAnsi"/>
          <w:szCs w:val="22"/>
          <w:lang w:val="en-GB"/>
        </w:rPr>
        <w:t xml:space="preserve"> </w:t>
      </w:r>
    </w:p>
    <w:p w14:paraId="379FACAA" w14:textId="77777777" w:rsidR="00701BCB" w:rsidRPr="00F87A5A" w:rsidRDefault="00701BCB" w:rsidP="00701BCB">
      <w:pPr>
        <w:spacing w:before="0"/>
        <w:contextualSpacing/>
        <w:jc w:val="both"/>
        <w:rPr>
          <w:rFonts w:asciiTheme="minorHAnsi" w:hAnsiTheme="minorHAnsi" w:cstheme="minorHAnsi"/>
          <w:szCs w:val="22"/>
          <w:lang w:val="en-GB"/>
        </w:rPr>
      </w:pPr>
    </w:p>
    <w:p w14:paraId="033C0458" w14:textId="4B4E9BFC" w:rsidR="00C853F5" w:rsidRPr="00C474F9" w:rsidRDefault="00C853F5" w:rsidP="004B58DB">
      <w:pPr>
        <w:jc w:val="both"/>
        <w:rPr>
          <w:rFonts w:asciiTheme="minorHAnsi" w:hAnsiTheme="minorHAnsi" w:cstheme="minorHAnsi"/>
          <w:b/>
          <w:bCs/>
          <w:color w:val="FF0000"/>
          <w:szCs w:val="22"/>
          <w:lang w:val="en-GB"/>
        </w:rPr>
      </w:pPr>
      <w:r w:rsidRPr="00C474F9">
        <w:rPr>
          <w:rFonts w:asciiTheme="minorHAnsi" w:hAnsiTheme="minorHAnsi" w:cstheme="minorHAnsi"/>
          <w:b/>
          <w:bCs/>
          <w:color w:val="FF0000"/>
          <w:szCs w:val="22"/>
          <w:lang w:val="en-GB"/>
        </w:rPr>
        <w:t xml:space="preserve">Key recommendations </w:t>
      </w:r>
      <w:r w:rsidR="000B0073" w:rsidRPr="00C474F9">
        <w:rPr>
          <w:rFonts w:asciiTheme="minorHAnsi" w:hAnsiTheme="minorHAnsi" w:cstheme="minorHAnsi"/>
          <w:b/>
          <w:bCs/>
          <w:color w:val="FF0000"/>
          <w:szCs w:val="22"/>
          <w:lang w:val="en-GB"/>
        </w:rPr>
        <w:t>for decision</w:t>
      </w:r>
      <w:r w:rsidR="00A67F69" w:rsidRPr="00C474F9">
        <w:rPr>
          <w:rFonts w:asciiTheme="minorHAnsi" w:hAnsiTheme="minorHAnsi" w:cstheme="minorHAnsi"/>
          <w:b/>
          <w:bCs/>
          <w:color w:val="FF0000"/>
          <w:szCs w:val="22"/>
          <w:lang w:val="en-GB"/>
        </w:rPr>
        <w:t xml:space="preserve"> </w:t>
      </w:r>
    </w:p>
    <w:p w14:paraId="676ED1C8" w14:textId="0EEB8808" w:rsidR="00B96E95" w:rsidRPr="00C474F9" w:rsidRDefault="00B96E95" w:rsidP="00750C33">
      <w:pPr>
        <w:pStyle w:val="NormalWeb"/>
        <w:jc w:val="both"/>
        <w:rPr>
          <w:rFonts w:asciiTheme="minorHAnsi" w:hAnsiTheme="minorHAnsi" w:cstheme="minorHAnsi"/>
          <w:sz w:val="22"/>
          <w:szCs w:val="22"/>
        </w:rPr>
      </w:pPr>
      <w:r w:rsidRPr="00C474F9">
        <w:rPr>
          <w:rFonts w:asciiTheme="minorHAnsi" w:hAnsiTheme="minorHAnsi" w:cstheme="minorHAnsi"/>
          <w:sz w:val="22"/>
          <w:szCs w:val="22"/>
        </w:rPr>
        <w:t xml:space="preserve"> APFN</w:t>
      </w:r>
      <w:r w:rsidR="00750C33" w:rsidRPr="00C474F9">
        <w:rPr>
          <w:rFonts w:asciiTheme="minorHAnsi" w:hAnsiTheme="minorHAnsi" w:cstheme="minorHAnsi"/>
          <w:sz w:val="22"/>
          <w:szCs w:val="22"/>
        </w:rPr>
        <w:t xml:space="preserve"> would like to propose continuous collaboration with Southeast Asia National Societies through the following initiatives and support: </w:t>
      </w:r>
    </w:p>
    <w:p w14:paraId="31A120DE" w14:textId="73E5B06C" w:rsidR="005240AE" w:rsidRPr="00B96B0A" w:rsidRDefault="004C6F8B" w:rsidP="00FC237F">
      <w:pPr>
        <w:pStyle w:val="ListParagraph"/>
        <w:numPr>
          <w:ilvl w:val="0"/>
          <w:numId w:val="14"/>
        </w:numPr>
        <w:spacing w:before="0"/>
        <w:contextualSpacing/>
        <w:jc w:val="both"/>
        <w:rPr>
          <w:rFonts w:asciiTheme="minorHAnsi" w:hAnsiTheme="minorHAnsi" w:cstheme="minorHAnsi"/>
          <w:szCs w:val="22"/>
          <w:lang w:val="en-GB"/>
        </w:rPr>
      </w:pPr>
      <w:r w:rsidRPr="00B96B0A">
        <w:rPr>
          <w:rFonts w:asciiTheme="minorHAnsi" w:hAnsiTheme="minorHAnsi" w:cstheme="minorHAnsi"/>
          <w:b/>
          <w:bCs/>
          <w:szCs w:val="22"/>
          <w:lang w:val="en-GB"/>
        </w:rPr>
        <w:t>Shar</w:t>
      </w:r>
      <w:r w:rsidR="00750C33" w:rsidRPr="00B96B0A">
        <w:rPr>
          <w:rFonts w:asciiTheme="minorHAnsi" w:hAnsiTheme="minorHAnsi" w:cstheme="minorHAnsi"/>
          <w:b/>
          <w:bCs/>
          <w:szCs w:val="22"/>
          <w:lang w:val="en-GB"/>
        </w:rPr>
        <w:t>ing</w:t>
      </w:r>
      <w:r w:rsidRPr="00B96B0A">
        <w:rPr>
          <w:rFonts w:asciiTheme="minorHAnsi" w:hAnsiTheme="minorHAnsi" w:cstheme="minorHAnsi"/>
          <w:b/>
          <w:bCs/>
          <w:szCs w:val="22"/>
          <w:lang w:val="en-GB"/>
        </w:rPr>
        <w:t xml:space="preserve"> of leads </w:t>
      </w:r>
      <w:r w:rsidR="00EF706E" w:rsidRPr="00B96B0A">
        <w:rPr>
          <w:rFonts w:asciiTheme="minorHAnsi" w:hAnsiTheme="minorHAnsi" w:cstheme="minorHAnsi"/>
          <w:b/>
          <w:bCs/>
          <w:szCs w:val="22"/>
          <w:lang w:val="en-GB"/>
        </w:rPr>
        <w:t xml:space="preserve">among </w:t>
      </w:r>
      <w:r w:rsidR="00750C33" w:rsidRPr="00B96B0A">
        <w:rPr>
          <w:rFonts w:asciiTheme="minorHAnsi" w:hAnsiTheme="minorHAnsi" w:cstheme="minorHAnsi"/>
          <w:b/>
          <w:bCs/>
          <w:szCs w:val="22"/>
          <w:lang w:val="en-GB"/>
        </w:rPr>
        <w:t xml:space="preserve">Asia Pacific </w:t>
      </w:r>
      <w:r w:rsidR="00EF706E" w:rsidRPr="00B96B0A">
        <w:rPr>
          <w:rFonts w:asciiTheme="minorHAnsi" w:hAnsiTheme="minorHAnsi" w:cstheme="minorHAnsi"/>
          <w:b/>
          <w:bCs/>
          <w:szCs w:val="22"/>
          <w:lang w:val="en-GB"/>
        </w:rPr>
        <w:t>N</w:t>
      </w:r>
      <w:r w:rsidR="00750C33" w:rsidRPr="00B96B0A">
        <w:rPr>
          <w:rFonts w:asciiTheme="minorHAnsi" w:hAnsiTheme="minorHAnsi" w:cstheme="minorHAnsi"/>
          <w:b/>
          <w:bCs/>
          <w:szCs w:val="22"/>
          <w:lang w:val="en-GB"/>
        </w:rPr>
        <w:t>ational Societies</w:t>
      </w:r>
      <w:r w:rsidR="00EF706E" w:rsidRPr="00B96B0A">
        <w:rPr>
          <w:rFonts w:asciiTheme="minorHAnsi" w:hAnsiTheme="minorHAnsi" w:cstheme="minorHAnsi"/>
          <w:b/>
          <w:bCs/>
          <w:szCs w:val="22"/>
          <w:lang w:val="en-GB"/>
        </w:rPr>
        <w:t xml:space="preserve"> </w:t>
      </w:r>
      <w:r w:rsidR="00750C33" w:rsidRPr="00B96B0A">
        <w:rPr>
          <w:rFonts w:asciiTheme="minorHAnsi" w:hAnsiTheme="minorHAnsi" w:cstheme="minorHAnsi"/>
          <w:b/>
          <w:bCs/>
          <w:szCs w:val="22"/>
          <w:lang w:val="en-GB"/>
        </w:rPr>
        <w:t>and within the</w:t>
      </w:r>
      <w:r w:rsidR="00EF706E" w:rsidRPr="00B96B0A">
        <w:rPr>
          <w:rFonts w:asciiTheme="minorHAnsi" w:hAnsiTheme="minorHAnsi" w:cstheme="minorHAnsi"/>
          <w:b/>
          <w:bCs/>
          <w:szCs w:val="22"/>
          <w:lang w:val="en-GB"/>
        </w:rPr>
        <w:t xml:space="preserve"> </w:t>
      </w:r>
      <w:r w:rsidR="00750C33" w:rsidRPr="00B96B0A">
        <w:rPr>
          <w:rFonts w:asciiTheme="minorHAnsi" w:hAnsiTheme="minorHAnsi" w:cstheme="minorHAnsi"/>
          <w:b/>
          <w:bCs/>
          <w:szCs w:val="22"/>
          <w:lang w:val="en-GB"/>
        </w:rPr>
        <w:t>sub</w:t>
      </w:r>
      <w:r w:rsidR="00EF706E" w:rsidRPr="00B96B0A">
        <w:rPr>
          <w:rFonts w:asciiTheme="minorHAnsi" w:hAnsiTheme="minorHAnsi" w:cstheme="minorHAnsi"/>
          <w:b/>
          <w:bCs/>
          <w:szCs w:val="22"/>
          <w:lang w:val="en-GB"/>
        </w:rPr>
        <w:t>region</w:t>
      </w:r>
      <w:r w:rsidR="00A67F69" w:rsidRPr="00B96B0A">
        <w:rPr>
          <w:rFonts w:asciiTheme="minorHAnsi" w:hAnsiTheme="minorHAnsi" w:cstheme="minorHAnsi"/>
          <w:szCs w:val="22"/>
          <w:lang w:val="en-GB"/>
        </w:rPr>
        <w:t xml:space="preserve">. </w:t>
      </w:r>
      <w:r w:rsidR="00750C33" w:rsidRPr="00B96B0A">
        <w:rPr>
          <w:rFonts w:asciiTheme="minorHAnsi" w:hAnsiTheme="minorHAnsi" w:cstheme="minorHAnsi"/>
          <w:szCs w:val="22"/>
          <w:lang w:val="en-GB"/>
        </w:rPr>
        <w:t xml:space="preserve"> </w:t>
      </w:r>
      <w:r w:rsidR="00054BC5" w:rsidRPr="00B96B0A">
        <w:rPr>
          <w:rFonts w:asciiTheme="minorHAnsi" w:hAnsiTheme="minorHAnsi" w:cstheme="minorHAnsi"/>
          <w:szCs w:val="22"/>
          <w:lang w:val="en-GB"/>
        </w:rPr>
        <w:t xml:space="preserve">APFN </w:t>
      </w:r>
      <w:r w:rsidR="00A055EB" w:rsidRPr="00B96B0A">
        <w:rPr>
          <w:rFonts w:asciiTheme="minorHAnsi" w:hAnsiTheme="minorHAnsi" w:cstheme="minorHAnsi"/>
          <w:szCs w:val="22"/>
          <w:lang w:val="en-GB"/>
        </w:rPr>
        <w:t>encourages sharing of</w:t>
      </w:r>
      <w:r w:rsidR="00054BC5" w:rsidRPr="00B96B0A">
        <w:rPr>
          <w:rFonts w:asciiTheme="minorHAnsi" w:hAnsiTheme="minorHAnsi" w:cstheme="minorHAnsi"/>
          <w:szCs w:val="22"/>
          <w:lang w:val="en-GB"/>
        </w:rPr>
        <w:t xml:space="preserve"> information to support Asia Pacific National Societies in strengthening corporate partnerships and</w:t>
      </w:r>
      <w:r w:rsidR="00A055EB" w:rsidRPr="00B96B0A">
        <w:rPr>
          <w:rFonts w:asciiTheme="minorHAnsi" w:hAnsiTheme="minorHAnsi" w:cstheme="minorHAnsi"/>
          <w:szCs w:val="22"/>
          <w:lang w:val="en-GB"/>
        </w:rPr>
        <w:t xml:space="preserve"> </w:t>
      </w:r>
      <w:r w:rsidR="00054BC5" w:rsidRPr="00B96B0A">
        <w:rPr>
          <w:rFonts w:asciiTheme="minorHAnsi" w:hAnsiTheme="minorHAnsi" w:cstheme="minorHAnsi"/>
          <w:szCs w:val="22"/>
          <w:lang w:val="en-GB"/>
        </w:rPr>
        <w:t>share opportunities in which National Societies can leverage</w:t>
      </w:r>
      <w:r w:rsidR="00B96B0A" w:rsidRPr="00B96B0A">
        <w:rPr>
          <w:rFonts w:asciiTheme="minorHAnsi" w:hAnsiTheme="minorHAnsi" w:cstheme="minorHAnsi"/>
          <w:szCs w:val="22"/>
          <w:lang w:val="en-GB"/>
        </w:rPr>
        <w:t xml:space="preserve"> </w:t>
      </w:r>
      <w:r w:rsidR="00054BC5" w:rsidRPr="00B96B0A">
        <w:rPr>
          <w:rFonts w:asciiTheme="minorHAnsi" w:hAnsiTheme="minorHAnsi" w:cstheme="minorHAnsi"/>
          <w:szCs w:val="22"/>
          <w:lang w:val="en-GB"/>
        </w:rPr>
        <w:t xml:space="preserve">partnerships. </w:t>
      </w:r>
      <w:r w:rsidR="00A055EB" w:rsidRPr="00B96B0A">
        <w:rPr>
          <w:rFonts w:asciiTheme="minorHAnsi" w:hAnsiTheme="minorHAnsi" w:cstheme="minorHAnsi"/>
          <w:szCs w:val="22"/>
          <w:lang w:val="en-GB"/>
        </w:rPr>
        <w:t xml:space="preserve"> </w:t>
      </w:r>
      <w:r w:rsidR="00054BC5" w:rsidRPr="00B96B0A">
        <w:rPr>
          <w:rFonts w:asciiTheme="minorHAnsi" w:hAnsiTheme="minorHAnsi" w:cstheme="minorHAnsi"/>
          <w:szCs w:val="22"/>
          <w:lang w:val="en-GB"/>
        </w:rPr>
        <w:t>With this, we aim to collaborate more, broker</w:t>
      </w:r>
      <w:r w:rsidR="00A055EB" w:rsidRPr="00B96B0A">
        <w:rPr>
          <w:rFonts w:asciiTheme="minorHAnsi" w:hAnsiTheme="minorHAnsi" w:cstheme="minorHAnsi"/>
          <w:szCs w:val="22"/>
          <w:lang w:val="en-GB"/>
        </w:rPr>
        <w:t xml:space="preserve"> </w:t>
      </w:r>
      <w:r w:rsidR="00054BC5" w:rsidRPr="00B96B0A">
        <w:rPr>
          <w:rFonts w:asciiTheme="minorHAnsi" w:hAnsiTheme="minorHAnsi" w:cstheme="minorHAnsi"/>
          <w:szCs w:val="22"/>
          <w:lang w:val="en-GB"/>
        </w:rPr>
        <w:t>partnerships, and develop the corporate fundraising income</w:t>
      </w:r>
      <w:r w:rsidR="00A055EB" w:rsidRPr="00B96B0A">
        <w:rPr>
          <w:rFonts w:asciiTheme="minorHAnsi" w:hAnsiTheme="minorHAnsi" w:cstheme="minorHAnsi"/>
          <w:szCs w:val="22"/>
          <w:lang w:val="en-GB"/>
        </w:rPr>
        <w:t xml:space="preserve"> </w:t>
      </w:r>
      <w:r w:rsidR="00054BC5" w:rsidRPr="00B96B0A">
        <w:rPr>
          <w:rFonts w:asciiTheme="minorHAnsi" w:hAnsiTheme="minorHAnsi" w:cstheme="minorHAnsi"/>
          <w:szCs w:val="22"/>
          <w:lang w:val="en-GB"/>
        </w:rPr>
        <w:t xml:space="preserve">stream across </w:t>
      </w:r>
      <w:r w:rsidR="00A055EB" w:rsidRPr="00B96B0A">
        <w:rPr>
          <w:rFonts w:asciiTheme="minorHAnsi" w:hAnsiTheme="minorHAnsi" w:cstheme="minorHAnsi"/>
          <w:szCs w:val="22"/>
          <w:lang w:val="en-GB"/>
        </w:rPr>
        <w:t>our region</w:t>
      </w:r>
      <w:r w:rsidR="00054BC5" w:rsidRPr="00B96B0A">
        <w:rPr>
          <w:rFonts w:asciiTheme="minorHAnsi" w:hAnsiTheme="minorHAnsi" w:cstheme="minorHAnsi"/>
          <w:szCs w:val="22"/>
          <w:lang w:val="en-GB"/>
        </w:rPr>
        <w:t xml:space="preserve"> that remains untapped despite its</w:t>
      </w:r>
      <w:r w:rsidR="00B96B0A" w:rsidRPr="00B96B0A">
        <w:rPr>
          <w:rFonts w:asciiTheme="minorHAnsi" w:hAnsiTheme="minorHAnsi" w:cstheme="minorHAnsi"/>
          <w:szCs w:val="22"/>
          <w:lang w:val="en-GB"/>
        </w:rPr>
        <w:t xml:space="preserve"> </w:t>
      </w:r>
      <w:r w:rsidR="00054BC5" w:rsidRPr="00B96B0A">
        <w:rPr>
          <w:rFonts w:asciiTheme="minorHAnsi" w:hAnsiTheme="minorHAnsi" w:cstheme="minorHAnsi"/>
          <w:szCs w:val="22"/>
          <w:lang w:val="en-GB"/>
        </w:rPr>
        <w:t>potential.</w:t>
      </w:r>
    </w:p>
    <w:p w14:paraId="47D17667" w14:textId="1BDBB2A7" w:rsidR="00EF706E" w:rsidRPr="00532242" w:rsidRDefault="00A055EB" w:rsidP="005A6DF7">
      <w:pPr>
        <w:pStyle w:val="NormalWeb"/>
        <w:numPr>
          <w:ilvl w:val="0"/>
          <w:numId w:val="14"/>
        </w:numPr>
        <w:spacing w:before="0" w:beforeAutospacing="0" w:after="0" w:afterAutospacing="0"/>
        <w:jc w:val="both"/>
        <w:rPr>
          <w:sz w:val="22"/>
          <w:szCs w:val="22"/>
          <w:lang w:val="en-PH"/>
        </w:rPr>
      </w:pPr>
      <w:r w:rsidRPr="00532242">
        <w:rPr>
          <w:rFonts w:asciiTheme="minorHAnsi" w:hAnsiTheme="minorHAnsi" w:cstheme="minorHAnsi"/>
          <w:b/>
          <w:bCs/>
          <w:sz w:val="22"/>
          <w:szCs w:val="22"/>
          <w:lang w:val="en-GB"/>
        </w:rPr>
        <w:t>Leadership support.</w:t>
      </w:r>
      <w:r w:rsidRPr="00532242">
        <w:rPr>
          <w:rFonts w:asciiTheme="minorHAnsi" w:hAnsiTheme="minorHAnsi" w:cstheme="minorHAnsi"/>
          <w:sz w:val="22"/>
          <w:szCs w:val="22"/>
          <w:lang w:val="en-GB"/>
        </w:rPr>
        <w:t xml:space="preserve">  APFN </w:t>
      </w:r>
      <w:r w:rsidR="00C474F9" w:rsidRPr="00532242">
        <w:rPr>
          <w:rFonts w:asciiTheme="minorHAnsi" w:hAnsiTheme="minorHAnsi" w:cstheme="minorHAnsi"/>
          <w:sz w:val="22"/>
          <w:szCs w:val="22"/>
          <w:lang w:val="en-GB"/>
        </w:rPr>
        <w:t>requests</w:t>
      </w:r>
      <w:r w:rsidRPr="00532242">
        <w:rPr>
          <w:rFonts w:asciiTheme="minorHAnsi" w:hAnsiTheme="minorHAnsi" w:cstheme="minorHAnsi"/>
          <w:sz w:val="22"/>
          <w:szCs w:val="22"/>
          <w:lang w:val="en-GB"/>
        </w:rPr>
        <w:t xml:space="preserve"> our leaders to support active engagement of their respective fundraising practitioners with the network through peer</w:t>
      </w:r>
      <w:r w:rsidR="00B96B0A">
        <w:rPr>
          <w:rFonts w:asciiTheme="minorHAnsi" w:hAnsiTheme="minorHAnsi" w:cstheme="minorHAnsi"/>
          <w:sz w:val="22"/>
          <w:szCs w:val="22"/>
          <w:lang w:val="en-GB"/>
        </w:rPr>
        <w:t>-</w:t>
      </w:r>
      <w:r w:rsidRPr="00532242">
        <w:rPr>
          <w:rFonts w:asciiTheme="minorHAnsi" w:hAnsiTheme="minorHAnsi" w:cstheme="minorHAnsi"/>
          <w:sz w:val="22"/>
          <w:szCs w:val="22"/>
          <w:lang w:val="en-GB"/>
        </w:rPr>
        <w:t>to</w:t>
      </w:r>
      <w:r w:rsidR="00B96B0A">
        <w:rPr>
          <w:rFonts w:asciiTheme="minorHAnsi" w:hAnsiTheme="minorHAnsi" w:cstheme="minorHAnsi"/>
          <w:sz w:val="22"/>
          <w:szCs w:val="22"/>
          <w:lang w:val="en-GB"/>
        </w:rPr>
        <w:t>-</w:t>
      </w:r>
      <w:r w:rsidRPr="00532242">
        <w:rPr>
          <w:rFonts w:asciiTheme="minorHAnsi" w:hAnsiTheme="minorHAnsi" w:cstheme="minorHAnsi"/>
          <w:sz w:val="22"/>
          <w:szCs w:val="22"/>
          <w:lang w:val="en-GB"/>
        </w:rPr>
        <w:t>peer support, participation to our webinars and skillshares, sharing of best practice, and other network activities</w:t>
      </w:r>
      <w:r w:rsidR="004805A4" w:rsidRPr="00532242">
        <w:rPr>
          <w:rFonts w:asciiTheme="minorHAnsi" w:hAnsiTheme="minorHAnsi" w:cstheme="minorHAnsi"/>
          <w:sz w:val="22"/>
          <w:szCs w:val="22"/>
          <w:lang w:val="en-GB"/>
        </w:rPr>
        <w:t xml:space="preserve">. </w:t>
      </w:r>
      <w:r w:rsidR="005A6DF7" w:rsidRPr="00532242">
        <w:rPr>
          <w:rFonts w:asciiTheme="minorHAnsi" w:hAnsiTheme="minorHAnsi" w:cstheme="minorHAnsi"/>
          <w:sz w:val="22"/>
          <w:szCs w:val="22"/>
          <w:lang w:val="en-GB"/>
        </w:rPr>
        <w:t xml:space="preserve">In addition, leaders have primary role and involvement in the strategic growth of fundraising within their respective National Societies so attending leadership </w:t>
      </w:r>
      <w:r w:rsidR="000A0F49" w:rsidRPr="00532242">
        <w:rPr>
          <w:rFonts w:asciiTheme="minorHAnsi" w:hAnsiTheme="minorHAnsi" w:cstheme="minorHAnsi"/>
          <w:sz w:val="22"/>
          <w:szCs w:val="22"/>
          <w:lang w:val="en-GB"/>
        </w:rPr>
        <w:t>discussions targeted</w:t>
      </w:r>
      <w:r w:rsidR="00B865C4" w:rsidRPr="00532242">
        <w:rPr>
          <w:rFonts w:asciiTheme="minorHAnsi" w:hAnsiTheme="minorHAnsi" w:cstheme="minorHAnsi"/>
          <w:sz w:val="22"/>
          <w:szCs w:val="22"/>
          <w:lang w:val="en-GB"/>
        </w:rPr>
        <w:t xml:space="preserve"> around </w:t>
      </w:r>
      <w:r w:rsidR="000A0F49" w:rsidRPr="00532242">
        <w:rPr>
          <w:rFonts w:asciiTheme="minorHAnsi" w:hAnsiTheme="minorHAnsi" w:cstheme="minorHAnsi"/>
          <w:sz w:val="22"/>
          <w:szCs w:val="22"/>
          <w:lang w:val="en-GB"/>
        </w:rPr>
        <w:t>fundraising and resource mobilization</w:t>
      </w:r>
      <w:r w:rsidR="004805A4" w:rsidRPr="00532242">
        <w:rPr>
          <w:rFonts w:asciiTheme="minorHAnsi" w:hAnsiTheme="minorHAnsi" w:cstheme="minorHAnsi"/>
          <w:sz w:val="22"/>
          <w:szCs w:val="22"/>
          <w:lang w:val="en-GB"/>
        </w:rPr>
        <w:t xml:space="preserve"> </w:t>
      </w:r>
      <w:r w:rsidR="005A6DF7" w:rsidRPr="00532242">
        <w:rPr>
          <w:rFonts w:asciiTheme="minorHAnsi" w:hAnsiTheme="minorHAnsi" w:cstheme="minorHAnsi"/>
          <w:sz w:val="22"/>
          <w:szCs w:val="22"/>
          <w:lang w:val="en-GB"/>
        </w:rPr>
        <w:t>is relevant and necessary.</w:t>
      </w:r>
    </w:p>
    <w:p w14:paraId="7274DCCD" w14:textId="62D72286" w:rsidR="00A67F69" w:rsidRPr="00532242" w:rsidRDefault="00A055EB" w:rsidP="00750C33">
      <w:pPr>
        <w:pStyle w:val="ListParagraph"/>
        <w:numPr>
          <w:ilvl w:val="0"/>
          <w:numId w:val="14"/>
        </w:numPr>
        <w:spacing w:before="0"/>
        <w:contextualSpacing/>
        <w:jc w:val="both"/>
        <w:rPr>
          <w:rFonts w:asciiTheme="minorHAnsi" w:hAnsiTheme="minorHAnsi" w:cstheme="minorHAnsi"/>
          <w:szCs w:val="22"/>
          <w:lang w:val="en-GB"/>
        </w:rPr>
      </w:pPr>
      <w:r w:rsidRPr="00532242">
        <w:rPr>
          <w:rFonts w:asciiTheme="minorHAnsi" w:hAnsiTheme="minorHAnsi" w:cstheme="minorHAnsi"/>
          <w:b/>
          <w:bCs/>
          <w:szCs w:val="22"/>
          <w:lang w:val="en-GB"/>
        </w:rPr>
        <w:t>Financial contribution.</w:t>
      </w:r>
      <w:r w:rsidRPr="00532242">
        <w:rPr>
          <w:rFonts w:asciiTheme="minorHAnsi" w:hAnsiTheme="minorHAnsi" w:cstheme="minorHAnsi"/>
          <w:szCs w:val="22"/>
          <w:lang w:val="en-GB"/>
        </w:rPr>
        <w:t xml:space="preserve">  APFN has put on hold collecting </w:t>
      </w:r>
      <w:r w:rsidR="00C474F9" w:rsidRPr="00532242">
        <w:rPr>
          <w:rFonts w:asciiTheme="minorHAnsi" w:hAnsiTheme="minorHAnsi" w:cstheme="minorHAnsi"/>
          <w:szCs w:val="22"/>
          <w:lang w:val="en-GB"/>
        </w:rPr>
        <w:t>annual</w:t>
      </w:r>
      <w:r w:rsidRPr="00532242">
        <w:rPr>
          <w:rFonts w:asciiTheme="minorHAnsi" w:hAnsiTheme="minorHAnsi" w:cstheme="minorHAnsi"/>
          <w:szCs w:val="22"/>
          <w:lang w:val="en-GB"/>
        </w:rPr>
        <w:t xml:space="preserve"> fees to its members and instead opened its membership to all Asia Pacific National Societies for free.  The network, however, needs to sustain its activities which depends primarily o</w:t>
      </w:r>
      <w:r w:rsidR="00A67F69" w:rsidRPr="00532242">
        <w:rPr>
          <w:rFonts w:asciiTheme="minorHAnsi" w:hAnsiTheme="minorHAnsi" w:cstheme="minorHAnsi"/>
          <w:szCs w:val="22"/>
          <w:lang w:val="en-GB"/>
        </w:rPr>
        <w:t>n the commitment of its members</w:t>
      </w:r>
      <w:r w:rsidR="00145E2C" w:rsidRPr="00532242">
        <w:rPr>
          <w:rFonts w:asciiTheme="minorHAnsi" w:hAnsiTheme="minorHAnsi" w:cstheme="minorHAnsi"/>
          <w:szCs w:val="22"/>
          <w:lang w:val="en-GB"/>
        </w:rPr>
        <w:t xml:space="preserve"> like voluntary financial contribution</w:t>
      </w:r>
      <w:r w:rsidR="00A67F69" w:rsidRPr="00532242">
        <w:rPr>
          <w:rFonts w:asciiTheme="minorHAnsi" w:hAnsiTheme="minorHAnsi" w:cstheme="minorHAnsi"/>
          <w:szCs w:val="22"/>
          <w:lang w:val="en-GB"/>
        </w:rPr>
        <w:t xml:space="preserve">. </w:t>
      </w:r>
      <w:r w:rsidRPr="00532242">
        <w:rPr>
          <w:rFonts w:asciiTheme="minorHAnsi" w:hAnsiTheme="minorHAnsi" w:cstheme="minorHAnsi"/>
          <w:szCs w:val="22"/>
          <w:lang w:val="en-GB"/>
        </w:rPr>
        <w:t xml:space="preserve"> APFN is proposing </w:t>
      </w:r>
      <w:r w:rsidR="00A67F69" w:rsidRPr="00532242">
        <w:rPr>
          <w:rFonts w:asciiTheme="minorHAnsi" w:hAnsiTheme="minorHAnsi" w:cstheme="minorHAnsi"/>
          <w:szCs w:val="22"/>
          <w:lang w:val="en-GB"/>
        </w:rPr>
        <w:t>co</w:t>
      </w:r>
      <w:r w:rsidRPr="00532242">
        <w:rPr>
          <w:rFonts w:asciiTheme="minorHAnsi" w:hAnsiTheme="minorHAnsi" w:cstheme="minorHAnsi"/>
          <w:szCs w:val="22"/>
          <w:lang w:val="en-GB"/>
        </w:rPr>
        <w:t>-</w:t>
      </w:r>
      <w:r w:rsidR="00A67F69" w:rsidRPr="00532242">
        <w:rPr>
          <w:rFonts w:asciiTheme="minorHAnsi" w:hAnsiTheme="minorHAnsi" w:cstheme="minorHAnsi"/>
          <w:szCs w:val="22"/>
          <w:lang w:val="en-GB"/>
        </w:rPr>
        <w:t>financing modalities</w:t>
      </w:r>
      <w:r w:rsidRPr="00532242">
        <w:rPr>
          <w:rFonts w:asciiTheme="minorHAnsi" w:hAnsiTheme="minorHAnsi" w:cstheme="minorHAnsi"/>
          <w:szCs w:val="22"/>
          <w:lang w:val="en-GB"/>
        </w:rPr>
        <w:t>.</w:t>
      </w:r>
    </w:p>
    <w:p w14:paraId="725452C8" w14:textId="1296A874" w:rsidR="00963E72" w:rsidRDefault="004B5313" w:rsidP="000A0F49">
      <w:pPr>
        <w:pStyle w:val="NormalWeb"/>
        <w:numPr>
          <w:ilvl w:val="0"/>
          <w:numId w:val="14"/>
        </w:numPr>
        <w:spacing w:before="0" w:beforeAutospacing="0" w:after="0" w:afterAutospacing="0"/>
        <w:jc w:val="both"/>
        <w:textAlignment w:val="baseline"/>
        <w:rPr>
          <w:rFonts w:asciiTheme="minorHAnsi" w:hAnsiTheme="minorHAnsi" w:cstheme="minorHAnsi"/>
          <w:sz w:val="22"/>
          <w:szCs w:val="22"/>
          <w:lang w:val="en-GB"/>
        </w:rPr>
      </w:pPr>
      <w:r w:rsidRPr="00532242">
        <w:rPr>
          <w:rFonts w:asciiTheme="minorHAnsi" w:hAnsiTheme="minorHAnsi" w:cstheme="minorHAnsi"/>
          <w:b/>
          <w:bCs/>
          <w:sz w:val="22"/>
          <w:szCs w:val="22"/>
          <w:lang w:val="en-GB"/>
        </w:rPr>
        <w:t xml:space="preserve">Empowerment and investment in fundraising.  </w:t>
      </w:r>
      <w:r w:rsidRPr="00532242">
        <w:rPr>
          <w:rFonts w:asciiTheme="minorHAnsi" w:hAnsiTheme="minorHAnsi" w:cstheme="minorHAnsi"/>
          <w:sz w:val="22"/>
          <w:szCs w:val="22"/>
          <w:lang w:val="en-GB"/>
        </w:rPr>
        <w:t xml:space="preserve">We encourage our leaders to make fundraising and resource mobilization a priority </w:t>
      </w:r>
      <w:r w:rsidR="00963E72" w:rsidRPr="00532242">
        <w:rPr>
          <w:rFonts w:asciiTheme="minorHAnsi" w:hAnsiTheme="minorHAnsi" w:cstheme="minorHAnsi"/>
          <w:sz w:val="22"/>
          <w:szCs w:val="22"/>
          <w:lang w:val="en-GB"/>
        </w:rPr>
        <w:t>as it is crucial to achieve financial independence to carry out our humanitarian mandate</w:t>
      </w:r>
      <w:r w:rsidR="000A0F49" w:rsidRPr="00532242">
        <w:rPr>
          <w:rFonts w:asciiTheme="minorHAnsi" w:hAnsiTheme="minorHAnsi" w:cstheme="minorHAnsi"/>
          <w:sz w:val="22"/>
          <w:szCs w:val="22"/>
          <w:lang w:val="en-GB"/>
        </w:rPr>
        <w:t>.</w:t>
      </w:r>
    </w:p>
    <w:p w14:paraId="357F92DD" w14:textId="0D448F94" w:rsidR="00145E2C" w:rsidRPr="00B96B0A" w:rsidRDefault="00145E2C" w:rsidP="00B96B0A">
      <w:pPr>
        <w:spacing w:before="0"/>
        <w:contextualSpacing/>
        <w:jc w:val="both"/>
        <w:rPr>
          <w:rFonts w:asciiTheme="minorHAnsi" w:hAnsiTheme="minorHAnsi" w:cstheme="minorHAnsi"/>
          <w:szCs w:val="22"/>
          <w:lang w:val="en-GB"/>
        </w:rPr>
      </w:pPr>
    </w:p>
    <w:p w14:paraId="3D3E381A" w14:textId="7A320139" w:rsidR="00E01EEB" w:rsidRPr="00C474F9" w:rsidRDefault="00E01EEB" w:rsidP="00C95A92">
      <w:pPr>
        <w:jc w:val="both"/>
        <w:rPr>
          <w:rFonts w:asciiTheme="minorHAnsi" w:hAnsiTheme="minorHAnsi" w:cstheme="minorHAnsi"/>
          <w:b/>
          <w:bCs/>
          <w:color w:val="FF0000"/>
          <w:szCs w:val="22"/>
        </w:rPr>
      </w:pPr>
      <w:r w:rsidRPr="00C474F9">
        <w:rPr>
          <w:rFonts w:asciiTheme="minorHAnsi" w:hAnsiTheme="minorHAnsi" w:cstheme="minorHAnsi"/>
          <w:b/>
          <w:bCs/>
          <w:color w:val="FF0000"/>
          <w:szCs w:val="22"/>
        </w:rPr>
        <w:t>Summary plans for 202</w:t>
      </w:r>
      <w:r w:rsidR="000B0073" w:rsidRPr="00C474F9">
        <w:rPr>
          <w:rFonts w:asciiTheme="minorHAnsi" w:hAnsiTheme="minorHAnsi" w:cstheme="minorHAnsi"/>
          <w:b/>
          <w:bCs/>
          <w:color w:val="FF0000"/>
          <w:szCs w:val="22"/>
        </w:rPr>
        <w:t>3</w:t>
      </w:r>
    </w:p>
    <w:p w14:paraId="15C6CE7E" w14:textId="0A53BBCB" w:rsidR="00C474F9" w:rsidRDefault="00145E2C" w:rsidP="00C95A92">
      <w:pPr>
        <w:jc w:val="both"/>
        <w:rPr>
          <w:rFonts w:asciiTheme="minorHAnsi" w:hAnsiTheme="minorHAnsi" w:cstheme="minorHAnsi"/>
          <w:color w:val="000000" w:themeColor="text1"/>
          <w:szCs w:val="22"/>
        </w:rPr>
      </w:pPr>
      <w:r w:rsidRPr="00C474F9">
        <w:rPr>
          <w:rFonts w:asciiTheme="minorHAnsi" w:hAnsiTheme="minorHAnsi" w:cstheme="minorHAnsi"/>
          <w:color w:val="000000" w:themeColor="text1"/>
          <w:szCs w:val="22"/>
        </w:rPr>
        <w:t>APFN looks forward to the following:</w:t>
      </w:r>
    </w:p>
    <w:p w14:paraId="495816C3" w14:textId="77777777" w:rsidR="00E959BB" w:rsidRPr="00E959BB" w:rsidRDefault="00E959BB" w:rsidP="00C95A92">
      <w:pPr>
        <w:jc w:val="both"/>
        <w:rPr>
          <w:rFonts w:asciiTheme="minorHAnsi" w:hAnsiTheme="minorHAnsi" w:cstheme="minorHAnsi"/>
          <w:color w:val="000000" w:themeColor="text1"/>
          <w:szCs w:val="22"/>
        </w:rPr>
      </w:pPr>
    </w:p>
    <w:p w14:paraId="23C6518E" w14:textId="7D1E5C66" w:rsidR="00A67F69" w:rsidRPr="00E959BB" w:rsidRDefault="00145E2C" w:rsidP="00145E2C">
      <w:pPr>
        <w:pStyle w:val="ListParagraph"/>
        <w:numPr>
          <w:ilvl w:val="0"/>
          <w:numId w:val="15"/>
        </w:numPr>
        <w:spacing w:before="0"/>
        <w:contextualSpacing/>
        <w:jc w:val="both"/>
        <w:rPr>
          <w:rFonts w:asciiTheme="minorHAnsi" w:hAnsiTheme="minorHAnsi" w:cstheme="minorHAnsi"/>
          <w:szCs w:val="22"/>
          <w:lang w:val="en-GB"/>
        </w:rPr>
      </w:pPr>
      <w:r w:rsidRPr="00C474F9">
        <w:rPr>
          <w:rFonts w:asciiTheme="minorHAnsi" w:hAnsiTheme="minorHAnsi" w:cstheme="minorHAnsi"/>
          <w:b/>
          <w:bCs/>
          <w:szCs w:val="22"/>
          <w:lang w:val="en-GB"/>
        </w:rPr>
        <w:t xml:space="preserve">Organizing </w:t>
      </w:r>
      <w:r w:rsidR="00A67F69" w:rsidRPr="00C474F9">
        <w:rPr>
          <w:rFonts w:asciiTheme="minorHAnsi" w:hAnsiTheme="minorHAnsi" w:cstheme="minorHAnsi"/>
          <w:b/>
          <w:bCs/>
          <w:szCs w:val="22"/>
          <w:lang w:val="en-GB"/>
        </w:rPr>
        <w:t>a face</w:t>
      </w:r>
      <w:r w:rsidR="00B96B0A">
        <w:rPr>
          <w:rFonts w:asciiTheme="minorHAnsi" w:hAnsiTheme="minorHAnsi" w:cstheme="minorHAnsi"/>
          <w:b/>
          <w:bCs/>
          <w:szCs w:val="22"/>
          <w:lang w:val="en-GB"/>
        </w:rPr>
        <w:t>-</w:t>
      </w:r>
      <w:r w:rsidR="00A67F69" w:rsidRPr="00C474F9">
        <w:rPr>
          <w:rFonts w:asciiTheme="minorHAnsi" w:hAnsiTheme="minorHAnsi" w:cstheme="minorHAnsi"/>
          <w:b/>
          <w:bCs/>
          <w:szCs w:val="22"/>
          <w:lang w:val="en-GB"/>
        </w:rPr>
        <w:t>to</w:t>
      </w:r>
      <w:r w:rsidR="00B96B0A">
        <w:rPr>
          <w:rFonts w:asciiTheme="minorHAnsi" w:hAnsiTheme="minorHAnsi" w:cstheme="minorHAnsi"/>
          <w:b/>
          <w:bCs/>
          <w:szCs w:val="22"/>
          <w:lang w:val="en-GB"/>
        </w:rPr>
        <w:t>-</w:t>
      </w:r>
      <w:r w:rsidR="00A67F69" w:rsidRPr="00C474F9">
        <w:rPr>
          <w:rFonts w:asciiTheme="minorHAnsi" w:hAnsiTheme="minorHAnsi" w:cstheme="minorHAnsi"/>
          <w:b/>
          <w:bCs/>
          <w:szCs w:val="22"/>
          <w:lang w:val="en-GB"/>
        </w:rPr>
        <w:t xml:space="preserve">face </w:t>
      </w:r>
      <w:r w:rsidRPr="00C474F9">
        <w:rPr>
          <w:rFonts w:asciiTheme="minorHAnsi" w:hAnsiTheme="minorHAnsi" w:cstheme="minorHAnsi"/>
          <w:b/>
          <w:bCs/>
          <w:szCs w:val="22"/>
          <w:lang w:val="en-GB"/>
        </w:rPr>
        <w:t>S</w:t>
      </w:r>
      <w:r w:rsidR="00A67F69" w:rsidRPr="00C474F9">
        <w:rPr>
          <w:rFonts w:asciiTheme="minorHAnsi" w:hAnsiTheme="minorHAnsi" w:cstheme="minorHAnsi"/>
          <w:b/>
          <w:bCs/>
          <w:szCs w:val="22"/>
          <w:lang w:val="en-GB"/>
        </w:rPr>
        <w:t>killshare on all levels of fundraising</w:t>
      </w:r>
      <w:r w:rsidRPr="00C474F9">
        <w:rPr>
          <w:rFonts w:asciiTheme="minorHAnsi" w:hAnsiTheme="minorHAnsi" w:cstheme="minorHAnsi"/>
          <w:b/>
          <w:bCs/>
          <w:szCs w:val="22"/>
          <w:lang w:val="en-GB"/>
        </w:rPr>
        <w:t>.</w:t>
      </w:r>
      <w:r w:rsidR="00C474F9">
        <w:rPr>
          <w:rFonts w:asciiTheme="minorHAnsi" w:hAnsiTheme="minorHAnsi" w:cstheme="minorHAnsi"/>
          <w:szCs w:val="22"/>
          <w:lang w:val="en-GB"/>
        </w:rPr>
        <w:t xml:space="preserve">   </w:t>
      </w:r>
      <w:r w:rsidR="00043CDF">
        <w:rPr>
          <w:rFonts w:ascii="Calibri" w:hAnsi="Calibri" w:cs="Calibri"/>
          <w:color w:val="000000"/>
          <w:szCs w:val="22"/>
          <w:bdr w:val="none" w:sz="0" w:space="0" w:color="auto" w:frame="1"/>
          <w:shd w:val="clear" w:color="auto" w:fill="FFFFFF"/>
        </w:rPr>
        <w:t>APFN aims</w:t>
      </w:r>
      <w:r w:rsidR="00C474F9">
        <w:rPr>
          <w:rFonts w:ascii="Calibri" w:hAnsi="Calibri" w:cs="Calibri"/>
          <w:color w:val="000000"/>
          <w:szCs w:val="22"/>
          <w:bdr w:val="none" w:sz="0" w:space="0" w:color="auto" w:frame="1"/>
          <w:shd w:val="clear" w:color="auto" w:fill="FFFFFF"/>
        </w:rPr>
        <w:t xml:space="preserve"> to resume hosting face to </w:t>
      </w:r>
      <w:r w:rsidR="00A01E37">
        <w:rPr>
          <w:rFonts w:ascii="Calibri" w:hAnsi="Calibri" w:cs="Calibri"/>
          <w:color w:val="000000"/>
          <w:szCs w:val="22"/>
          <w:bdr w:val="none" w:sz="0" w:space="0" w:color="auto" w:frame="1"/>
          <w:shd w:val="clear" w:color="auto" w:fill="FFFFFF"/>
        </w:rPr>
        <w:t>face annual</w:t>
      </w:r>
      <w:r w:rsidR="00C474F9">
        <w:rPr>
          <w:rFonts w:ascii="Calibri" w:hAnsi="Calibri" w:cs="Calibri"/>
          <w:color w:val="000000"/>
          <w:szCs w:val="22"/>
          <w:bdr w:val="none" w:sz="0" w:space="0" w:color="auto" w:frame="1"/>
          <w:shd w:val="clear" w:color="auto" w:fill="FFFFFF"/>
        </w:rPr>
        <w:t xml:space="preserve"> meetings and skillshares to ensure relationship development and ongoing skill-building within </w:t>
      </w:r>
      <w:r w:rsidR="00C474F9">
        <w:rPr>
          <w:rStyle w:val="mark5g36clyb0"/>
          <w:rFonts w:ascii="Calibri" w:hAnsi="Calibri" w:cs="Calibri"/>
          <w:color w:val="000000"/>
          <w:szCs w:val="22"/>
          <w:bdr w:val="none" w:sz="0" w:space="0" w:color="auto" w:frame="1"/>
          <w:shd w:val="clear" w:color="auto" w:fill="FFFFFF"/>
        </w:rPr>
        <w:t>the</w:t>
      </w:r>
      <w:r w:rsidR="00C474F9">
        <w:rPr>
          <w:rFonts w:ascii="Calibri" w:hAnsi="Calibri" w:cs="Calibri"/>
          <w:color w:val="000000"/>
          <w:szCs w:val="22"/>
          <w:bdr w:val="none" w:sz="0" w:space="0" w:color="auto" w:frame="1"/>
          <w:shd w:val="clear" w:color="auto" w:fill="FFFFFF"/>
        </w:rPr>
        <w:t xml:space="preserve"> network.   </w:t>
      </w:r>
    </w:p>
    <w:p w14:paraId="4A080DB7" w14:textId="77777777" w:rsidR="00E959BB" w:rsidRPr="00C474F9" w:rsidRDefault="00E959BB" w:rsidP="00E959BB">
      <w:pPr>
        <w:pStyle w:val="ListParagraph"/>
        <w:spacing w:before="0"/>
        <w:contextualSpacing/>
        <w:jc w:val="both"/>
        <w:rPr>
          <w:rFonts w:asciiTheme="minorHAnsi" w:hAnsiTheme="minorHAnsi" w:cstheme="minorHAnsi"/>
          <w:szCs w:val="22"/>
          <w:lang w:val="en-GB"/>
        </w:rPr>
      </w:pPr>
    </w:p>
    <w:p w14:paraId="0A336EA9" w14:textId="23E049AB" w:rsidR="00A67F69" w:rsidRPr="000A0F49" w:rsidRDefault="00A67F69" w:rsidP="00145E2C">
      <w:pPr>
        <w:pStyle w:val="ListParagraph"/>
        <w:numPr>
          <w:ilvl w:val="0"/>
          <w:numId w:val="15"/>
        </w:numPr>
        <w:spacing w:before="0"/>
        <w:contextualSpacing/>
        <w:jc w:val="both"/>
        <w:rPr>
          <w:rFonts w:asciiTheme="minorHAnsi" w:hAnsiTheme="minorHAnsi" w:cstheme="minorHAnsi"/>
          <w:b/>
          <w:bCs/>
          <w:szCs w:val="22"/>
          <w:lang w:val="en-GB"/>
        </w:rPr>
      </w:pPr>
      <w:r w:rsidRPr="00C474F9">
        <w:rPr>
          <w:rFonts w:asciiTheme="minorHAnsi" w:hAnsiTheme="minorHAnsi" w:cstheme="minorHAnsi"/>
          <w:b/>
          <w:bCs/>
          <w:szCs w:val="22"/>
          <w:lang w:val="en-GB"/>
        </w:rPr>
        <w:t>Contribute to the development of the Sharing Platform</w:t>
      </w:r>
      <w:r w:rsidR="00C474F9" w:rsidRPr="00C474F9">
        <w:rPr>
          <w:rFonts w:asciiTheme="minorHAnsi" w:hAnsiTheme="minorHAnsi" w:cstheme="minorHAnsi"/>
          <w:b/>
          <w:bCs/>
          <w:szCs w:val="22"/>
          <w:lang w:val="en-GB"/>
        </w:rPr>
        <w:t xml:space="preserve"> -</w:t>
      </w:r>
      <w:r w:rsidRPr="00C474F9">
        <w:rPr>
          <w:rFonts w:asciiTheme="minorHAnsi" w:hAnsiTheme="minorHAnsi" w:cstheme="minorHAnsi"/>
          <w:b/>
          <w:bCs/>
          <w:szCs w:val="22"/>
          <w:lang w:val="en-GB"/>
        </w:rPr>
        <w:t xml:space="preserve"> RM community of practice. </w:t>
      </w:r>
      <w:r w:rsidR="00C474F9">
        <w:rPr>
          <w:rFonts w:asciiTheme="minorHAnsi" w:hAnsiTheme="minorHAnsi" w:cstheme="minorHAnsi"/>
          <w:b/>
          <w:bCs/>
          <w:szCs w:val="22"/>
          <w:lang w:val="en-GB"/>
        </w:rPr>
        <w:t xml:space="preserve"> </w:t>
      </w:r>
      <w:r w:rsidR="00203B17" w:rsidRPr="00203B17">
        <w:rPr>
          <w:rFonts w:asciiTheme="minorHAnsi" w:hAnsiTheme="minorHAnsi" w:cstheme="minorHAnsi"/>
          <w:szCs w:val="22"/>
          <w:lang w:val="en-GB"/>
        </w:rPr>
        <w:t>Our practitioners need a platform where we can share insights, access resources and facilitate peer to peer ex</w:t>
      </w:r>
      <w:r w:rsidR="00E959BB">
        <w:rPr>
          <w:rFonts w:asciiTheme="minorHAnsi" w:hAnsiTheme="minorHAnsi" w:cstheme="minorHAnsi"/>
          <w:szCs w:val="22"/>
          <w:lang w:val="en-GB"/>
        </w:rPr>
        <w:t>c</w:t>
      </w:r>
      <w:r w:rsidR="00203B17" w:rsidRPr="00203B17">
        <w:rPr>
          <w:rFonts w:asciiTheme="minorHAnsi" w:hAnsiTheme="minorHAnsi" w:cstheme="minorHAnsi"/>
          <w:szCs w:val="22"/>
          <w:lang w:val="en-GB"/>
        </w:rPr>
        <w:t>hanges with National Societies within our region and from across the</w:t>
      </w:r>
      <w:r w:rsidR="00203B17">
        <w:rPr>
          <w:rFonts w:asciiTheme="minorHAnsi" w:hAnsiTheme="minorHAnsi" w:cstheme="minorHAnsi"/>
          <w:b/>
          <w:bCs/>
          <w:szCs w:val="22"/>
          <w:lang w:val="en-GB"/>
        </w:rPr>
        <w:t xml:space="preserve"> world. </w:t>
      </w:r>
      <w:r w:rsidR="00203B17">
        <w:rPr>
          <w:rFonts w:asciiTheme="minorHAnsi" w:hAnsiTheme="minorHAnsi" w:cstheme="minorHAnsi"/>
          <w:szCs w:val="22"/>
          <w:lang w:val="en-GB"/>
        </w:rPr>
        <w:t xml:space="preserve">APFN will collaborate with IFRC in the development of this sharing platform to ensure it supports our needs in the region. </w:t>
      </w:r>
    </w:p>
    <w:p w14:paraId="6E76F6DE" w14:textId="77777777" w:rsidR="000A0F49" w:rsidRPr="000A0F49" w:rsidRDefault="000A0F49" w:rsidP="000A0F49">
      <w:pPr>
        <w:spacing w:before="0"/>
        <w:contextualSpacing/>
        <w:jc w:val="both"/>
        <w:rPr>
          <w:rFonts w:asciiTheme="minorHAnsi" w:hAnsiTheme="minorHAnsi" w:cstheme="minorHAnsi"/>
          <w:b/>
          <w:bCs/>
          <w:szCs w:val="22"/>
          <w:lang w:val="en-GB"/>
        </w:rPr>
      </w:pPr>
    </w:p>
    <w:p w14:paraId="7228F41A" w14:textId="02B9C9DC" w:rsidR="00A67F69" w:rsidRPr="0004154F" w:rsidRDefault="00A67F69" w:rsidP="00BA1C46">
      <w:pPr>
        <w:pStyle w:val="ListParagraph"/>
        <w:numPr>
          <w:ilvl w:val="0"/>
          <w:numId w:val="15"/>
        </w:numPr>
        <w:spacing w:before="0"/>
        <w:contextualSpacing/>
        <w:jc w:val="both"/>
        <w:rPr>
          <w:rFonts w:asciiTheme="minorHAnsi" w:hAnsiTheme="minorHAnsi" w:cstheme="minorHAnsi"/>
          <w:b/>
          <w:bCs/>
          <w:szCs w:val="22"/>
          <w:lang w:val="en-GB"/>
        </w:rPr>
      </w:pPr>
      <w:r w:rsidRPr="0004154F">
        <w:rPr>
          <w:rFonts w:asciiTheme="minorHAnsi" w:hAnsiTheme="minorHAnsi" w:cstheme="minorHAnsi"/>
          <w:b/>
          <w:bCs/>
          <w:szCs w:val="22"/>
          <w:lang w:val="en-GB"/>
        </w:rPr>
        <w:t>Facilitate more Peer</w:t>
      </w:r>
      <w:r w:rsidR="00B96B0A">
        <w:rPr>
          <w:rFonts w:asciiTheme="minorHAnsi" w:hAnsiTheme="minorHAnsi" w:cstheme="minorHAnsi"/>
          <w:b/>
          <w:bCs/>
          <w:szCs w:val="22"/>
          <w:lang w:val="en-GB"/>
        </w:rPr>
        <w:t>-</w:t>
      </w:r>
      <w:r w:rsidRPr="0004154F">
        <w:rPr>
          <w:rFonts w:asciiTheme="minorHAnsi" w:hAnsiTheme="minorHAnsi" w:cstheme="minorHAnsi"/>
          <w:b/>
          <w:bCs/>
          <w:szCs w:val="22"/>
          <w:lang w:val="en-GB"/>
        </w:rPr>
        <w:t>to</w:t>
      </w:r>
      <w:r w:rsidR="00B96B0A">
        <w:rPr>
          <w:rFonts w:asciiTheme="minorHAnsi" w:hAnsiTheme="minorHAnsi" w:cstheme="minorHAnsi"/>
          <w:b/>
          <w:bCs/>
          <w:szCs w:val="22"/>
          <w:lang w:val="en-GB"/>
        </w:rPr>
        <w:t>-</w:t>
      </w:r>
      <w:r w:rsidRPr="0004154F">
        <w:rPr>
          <w:rFonts w:asciiTheme="minorHAnsi" w:hAnsiTheme="minorHAnsi" w:cstheme="minorHAnsi"/>
          <w:b/>
          <w:bCs/>
          <w:szCs w:val="22"/>
          <w:lang w:val="en-GB"/>
        </w:rPr>
        <w:t>Peer among N</w:t>
      </w:r>
      <w:r w:rsidR="00203B17" w:rsidRPr="0004154F">
        <w:rPr>
          <w:rFonts w:asciiTheme="minorHAnsi" w:hAnsiTheme="minorHAnsi" w:cstheme="minorHAnsi"/>
          <w:b/>
          <w:bCs/>
          <w:szCs w:val="22"/>
          <w:lang w:val="en-GB"/>
        </w:rPr>
        <w:t xml:space="preserve">ational Societies. </w:t>
      </w:r>
      <w:r w:rsidR="0004154F" w:rsidRPr="0004154F">
        <w:rPr>
          <w:rFonts w:asciiTheme="minorHAnsi" w:hAnsiTheme="minorHAnsi" w:cstheme="minorHAnsi"/>
          <w:b/>
          <w:bCs/>
          <w:szCs w:val="22"/>
          <w:lang w:val="en-GB"/>
        </w:rPr>
        <w:t xml:space="preserve">  </w:t>
      </w:r>
      <w:r w:rsidR="0004154F" w:rsidRPr="0004154F">
        <w:rPr>
          <w:rFonts w:asciiTheme="minorHAnsi" w:hAnsiTheme="minorHAnsi" w:cstheme="minorHAnsi"/>
          <w:szCs w:val="22"/>
        </w:rPr>
        <w:t>P</w:t>
      </w:r>
      <w:r w:rsidR="00203B17" w:rsidRPr="0004154F">
        <w:rPr>
          <w:rFonts w:asciiTheme="minorHAnsi" w:hAnsiTheme="minorHAnsi" w:cstheme="minorHAnsi"/>
          <w:szCs w:val="22"/>
        </w:rPr>
        <w:t>eer-to-peer support, among others, provides APFN an opportunity to mobilize its member National Societies</w:t>
      </w:r>
      <w:r w:rsidR="00203B17" w:rsidRPr="0004154F">
        <w:rPr>
          <w:rFonts w:asciiTheme="minorHAnsi" w:hAnsiTheme="minorHAnsi" w:cstheme="minorHAnsi"/>
          <w:szCs w:val="22"/>
          <w:lang w:val="id-ID"/>
        </w:rPr>
        <w:t xml:space="preserve"> </w:t>
      </w:r>
      <w:r w:rsidR="00203B17" w:rsidRPr="0004154F">
        <w:rPr>
          <w:rFonts w:asciiTheme="minorHAnsi" w:hAnsiTheme="minorHAnsi" w:cstheme="minorHAnsi"/>
          <w:szCs w:val="22"/>
        </w:rPr>
        <w:t>and National Societies in other parts of the world that have diverse experience and learning in</w:t>
      </w:r>
      <w:r w:rsidR="0004154F" w:rsidRPr="0004154F">
        <w:rPr>
          <w:rFonts w:asciiTheme="minorHAnsi" w:hAnsiTheme="minorHAnsi" w:cstheme="minorHAnsi"/>
          <w:szCs w:val="22"/>
        </w:rPr>
        <w:t xml:space="preserve"> fundraising and </w:t>
      </w:r>
      <w:r w:rsidR="00203B17" w:rsidRPr="0004154F">
        <w:rPr>
          <w:rFonts w:asciiTheme="minorHAnsi" w:hAnsiTheme="minorHAnsi" w:cstheme="minorHAnsi"/>
          <w:szCs w:val="22"/>
        </w:rPr>
        <w:t>resource mobilization.</w:t>
      </w:r>
      <w:r w:rsidR="00203B17" w:rsidRPr="0004154F">
        <w:rPr>
          <w:rFonts w:asciiTheme="minorHAnsi" w:hAnsiTheme="minorHAnsi" w:cstheme="minorHAnsi"/>
          <w:szCs w:val="22"/>
          <w:lang w:val="id-ID"/>
        </w:rPr>
        <w:t xml:space="preserve"> </w:t>
      </w:r>
      <w:r w:rsidR="00203B17" w:rsidRPr="0004154F">
        <w:rPr>
          <w:rFonts w:asciiTheme="minorHAnsi" w:hAnsiTheme="minorHAnsi" w:cstheme="minorHAnsi"/>
          <w:szCs w:val="22"/>
        </w:rPr>
        <w:t xml:space="preserve">National Societies can offer support to other National Societies that have a need in learning about different fundraising methods and techniques. </w:t>
      </w:r>
    </w:p>
    <w:p w14:paraId="1CDF97EF" w14:textId="77777777" w:rsidR="00203B17" w:rsidRPr="0004154F" w:rsidRDefault="00203B17" w:rsidP="0004154F">
      <w:pPr>
        <w:spacing w:before="0"/>
        <w:contextualSpacing/>
        <w:jc w:val="both"/>
        <w:rPr>
          <w:rFonts w:asciiTheme="minorHAnsi" w:hAnsiTheme="minorHAnsi" w:cstheme="minorHAnsi"/>
          <w:b/>
          <w:bCs/>
          <w:szCs w:val="22"/>
          <w:lang w:val="en-GB"/>
        </w:rPr>
      </w:pPr>
    </w:p>
    <w:p w14:paraId="069A0A5C" w14:textId="7EDE3C29" w:rsidR="00150D99" w:rsidRPr="000A0F49" w:rsidRDefault="000A0F49" w:rsidP="000A0F49">
      <w:pPr>
        <w:pStyle w:val="ListParagraph"/>
        <w:numPr>
          <w:ilvl w:val="0"/>
          <w:numId w:val="15"/>
        </w:numPr>
        <w:spacing w:before="0"/>
        <w:contextualSpacing/>
        <w:jc w:val="both"/>
        <w:rPr>
          <w:rFonts w:asciiTheme="minorHAnsi" w:hAnsiTheme="minorHAnsi" w:cstheme="minorHAnsi"/>
          <w:szCs w:val="22"/>
          <w:lang w:val="en-GB"/>
        </w:rPr>
      </w:pPr>
      <w:r>
        <w:rPr>
          <w:rFonts w:asciiTheme="minorHAnsi" w:hAnsiTheme="minorHAnsi" w:cstheme="minorHAnsi"/>
          <w:b/>
          <w:bCs/>
          <w:szCs w:val="22"/>
          <w:lang w:val="en-GB"/>
        </w:rPr>
        <w:t>H</w:t>
      </w:r>
      <w:r w:rsidR="00C102EA" w:rsidRPr="000A0F49">
        <w:rPr>
          <w:rFonts w:asciiTheme="minorHAnsi" w:hAnsiTheme="minorHAnsi" w:cstheme="minorHAnsi"/>
          <w:b/>
          <w:bCs/>
          <w:szCs w:val="22"/>
          <w:lang w:val="en-GB"/>
        </w:rPr>
        <w:t>ost</w:t>
      </w:r>
      <w:r>
        <w:rPr>
          <w:rFonts w:asciiTheme="minorHAnsi" w:hAnsiTheme="minorHAnsi" w:cstheme="minorHAnsi"/>
          <w:b/>
          <w:bCs/>
          <w:szCs w:val="22"/>
          <w:lang w:val="en-GB"/>
        </w:rPr>
        <w:t xml:space="preserve"> </w:t>
      </w:r>
      <w:r w:rsidR="00C102EA" w:rsidRPr="000A0F49">
        <w:rPr>
          <w:rFonts w:asciiTheme="minorHAnsi" w:hAnsiTheme="minorHAnsi" w:cstheme="minorHAnsi"/>
          <w:b/>
          <w:bCs/>
          <w:szCs w:val="22"/>
          <w:lang w:val="en-GB"/>
        </w:rPr>
        <w:t xml:space="preserve">monthly webinars in between the Skillshares. </w:t>
      </w:r>
      <w:r w:rsidR="0004154F" w:rsidRPr="000A0F49">
        <w:rPr>
          <w:rFonts w:asciiTheme="minorHAnsi" w:hAnsiTheme="minorHAnsi" w:cstheme="minorHAnsi"/>
          <w:b/>
          <w:bCs/>
          <w:szCs w:val="22"/>
          <w:lang w:val="en-GB"/>
        </w:rPr>
        <w:t xml:space="preserve">  </w:t>
      </w:r>
      <w:r w:rsidR="00AD7C16" w:rsidRPr="000A0F49">
        <w:rPr>
          <w:rFonts w:asciiTheme="minorHAnsi" w:hAnsiTheme="minorHAnsi" w:cstheme="minorHAnsi"/>
          <w:szCs w:val="22"/>
          <w:lang w:val="en-GB"/>
        </w:rPr>
        <w:t xml:space="preserve">Webinars ensure ongoing learning opportunities for our fundraising practitioners.  APFN encourages Southeast Asia National Societies to support as a speaker or participant. </w:t>
      </w:r>
    </w:p>
    <w:p w14:paraId="3A445A95" w14:textId="77777777" w:rsidR="000A0F49" w:rsidRPr="000A0F49" w:rsidRDefault="000A0F49" w:rsidP="000A0F49">
      <w:pPr>
        <w:spacing w:before="0"/>
        <w:contextualSpacing/>
        <w:jc w:val="both"/>
        <w:rPr>
          <w:rFonts w:asciiTheme="minorHAnsi" w:hAnsiTheme="minorHAnsi" w:cstheme="minorHAnsi"/>
          <w:szCs w:val="22"/>
          <w:lang w:val="en-GB"/>
        </w:rPr>
      </w:pPr>
    </w:p>
    <w:p w14:paraId="238D80FC" w14:textId="63E61871" w:rsidR="00150D99" w:rsidRPr="00AD7C16" w:rsidRDefault="000A0F49" w:rsidP="002B5163">
      <w:pPr>
        <w:pStyle w:val="ListParagraph"/>
        <w:numPr>
          <w:ilvl w:val="0"/>
          <w:numId w:val="15"/>
        </w:numPr>
        <w:spacing w:before="0"/>
        <w:contextualSpacing/>
        <w:jc w:val="both"/>
        <w:rPr>
          <w:rFonts w:asciiTheme="minorHAnsi" w:hAnsiTheme="minorHAnsi" w:cstheme="minorHAnsi"/>
          <w:szCs w:val="22"/>
          <w:lang w:val="en-GB"/>
        </w:rPr>
      </w:pPr>
      <w:r>
        <w:rPr>
          <w:rFonts w:asciiTheme="minorHAnsi" w:hAnsiTheme="minorHAnsi" w:cstheme="minorHAnsi"/>
          <w:b/>
          <w:bCs/>
          <w:szCs w:val="22"/>
          <w:lang w:val="en-GB"/>
        </w:rPr>
        <w:t>Knowledge sharing</w:t>
      </w:r>
      <w:r w:rsidRPr="000A0F49">
        <w:rPr>
          <w:rFonts w:asciiTheme="minorHAnsi" w:hAnsiTheme="minorHAnsi" w:cstheme="minorHAnsi"/>
          <w:b/>
          <w:bCs/>
          <w:szCs w:val="22"/>
          <w:lang w:val="en-GB"/>
        </w:rPr>
        <w:t xml:space="preserve"> and communications.</w:t>
      </w:r>
      <w:r>
        <w:rPr>
          <w:rFonts w:asciiTheme="minorHAnsi" w:hAnsiTheme="minorHAnsi" w:cstheme="minorHAnsi"/>
          <w:szCs w:val="22"/>
          <w:lang w:val="en-GB"/>
        </w:rPr>
        <w:t xml:space="preserve">  APFN aims to s</w:t>
      </w:r>
      <w:r w:rsidR="00150D99">
        <w:rPr>
          <w:rFonts w:asciiTheme="minorHAnsi" w:hAnsiTheme="minorHAnsi" w:cstheme="minorHAnsi"/>
          <w:szCs w:val="22"/>
          <w:lang w:val="en-GB"/>
        </w:rPr>
        <w:t>end</w:t>
      </w:r>
      <w:r>
        <w:rPr>
          <w:rFonts w:asciiTheme="minorHAnsi" w:hAnsiTheme="minorHAnsi" w:cstheme="minorHAnsi"/>
          <w:szCs w:val="22"/>
          <w:lang w:val="en-GB"/>
        </w:rPr>
        <w:t xml:space="preserve"> out</w:t>
      </w:r>
      <w:r w:rsidR="00150D99">
        <w:rPr>
          <w:rFonts w:asciiTheme="minorHAnsi" w:hAnsiTheme="minorHAnsi" w:cstheme="minorHAnsi"/>
          <w:szCs w:val="22"/>
          <w:lang w:val="en-GB"/>
        </w:rPr>
        <w:t xml:space="preserve"> </w:t>
      </w:r>
      <w:r>
        <w:rPr>
          <w:rFonts w:asciiTheme="minorHAnsi" w:hAnsiTheme="minorHAnsi" w:cstheme="minorHAnsi"/>
          <w:szCs w:val="22"/>
          <w:lang w:val="en-GB"/>
        </w:rPr>
        <w:t>m</w:t>
      </w:r>
      <w:r w:rsidR="00150D99">
        <w:rPr>
          <w:rFonts w:asciiTheme="minorHAnsi" w:hAnsiTheme="minorHAnsi" w:cstheme="minorHAnsi"/>
          <w:szCs w:val="22"/>
          <w:lang w:val="en-GB"/>
        </w:rPr>
        <w:t>onthly e</w:t>
      </w:r>
      <w:r>
        <w:rPr>
          <w:rFonts w:asciiTheme="minorHAnsi" w:hAnsiTheme="minorHAnsi" w:cstheme="minorHAnsi"/>
          <w:szCs w:val="22"/>
          <w:lang w:val="en-GB"/>
        </w:rPr>
        <w:t>-</w:t>
      </w:r>
      <w:r w:rsidR="00150D99">
        <w:rPr>
          <w:rFonts w:asciiTheme="minorHAnsi" w:hAnsiTheme="minorHAnsi" w:cstheme="minorHAnsi"/>
          <w:szCs w:val="22"/>
          <w:lang w:val="en-GB"/>
        </w:rPr>
        <w:t xml:space="preserve">newsletters to allow flow of information, sharing of interesting practices from within and outside the </w:t>
      </w:r>
      <w:r>
        <w:rPr>
          <w:rFonts w:asciiTheme="minorHAnsi" w:hAnsiTheme="minorHAnsi" w:cstheme="minorHAnsi"/>
          <w:szCs w:val="22"/>
          <w:lang w:val="en-GB"/>
        </w:rPr>
        <w:t>M</w:t>
      </w:r>
      <w:r w:rsidR="00150D99">
        <w:rPr>
          <w:rFonts w:asciiTheme="minorHAnsi" w:hAnsiTheme="minorHAnsi" w:cstheme="minorHAnsi"/>
          <w:szCs w:val="22"/>
          <w:lang w:val="en-GB"/>
        </w:rPr>
        <w:t xml:space="preserve">ovement and </w:t>
      </w:r>
      <w:r w:rsidR="003B1222">
        <w:rPr>
          <w:rFonts w:asciiTheme="minorHAnsi" w:hAnsiTheme="minorHAnsi" w:cstheme="minorHAnsi"/>
          <w:szCs w:val="22"/>
          <w:lang w:val="en-GB"/>
        </w:rPr>
        <w:t xml:space="preserve">cascade relevant initiatives. </w:t>
      </w:r>
    </w:p>
    <w:p w14:paraId="0162A084" w14:textId="77777777" w:rsidR="0004154F" w:rsidRPr="0004154F" w:rsidRDefault="0004154F" w:rsidP="0004154F">
      <w:pPr>
        <w:pStyle w:val="ListParagraph"/>
        <w:rPr>
          <w:rFonts w:asciiTheme="minorHAnsi" w:hAnsiTheme="minorHAnsi" w:cstheme="minorHAnsi"/>
          <w:b/>
          <w:bCs/>
          <w:szCs w:val="22"/>
          <w:lang w:val="en-GB"/>
        </w:rPr>
      </w:pPr>
    </w:p>
    <w:p w14:paraId="1E7ECBF1" w14:textId="77777777" w:rsidR="0004154F" w:rsidRPr="00AD7C16" w:rsidRDefault="0004154F" w:rsidP="00AD7C16">
      <w:pPr>
        <w:spacing w:before="0"/>
        <w:contextualSpacing/>
        <w:jc w:val="both"/>
        <w:rPr>
          <w:rFonts w:asciiTheme="minorHAnsi" w:hAnsiTheme="minorHAnsi" w:cstheme="minorHAnsi"/>
          <w:b/>
          <w:bCs/>
          <w:szCs w:val="22"/>
          <w:lang w:val="en-GB"/>
        </w:rPr>
      </w:pPr>
    </w:p>
    <w:p w14:paraId="30155DCB" w14:textId="77777777" w:rsidR="00C102EA" w:rsidRPr="00E959BB" w:rsidRDefault="00C102EA" w:rsidP="00E959BB">
      <w:pPr>
        <w:spacing w:before="0"/>
        <w:contextualSpacing/>
        <w:jc w:val="both"/>
        <w:rPr>
          <w:rFonts w:asciiTheme="minorHAnsi" w:hAnsiTheme="minorHAnsi" w:cstheme="minorHAnsi"/>
          <w:szCs w:val="22"/>
          <w:lang w:val="en-GB"/>
        </w:rPr>
      </w:pPr>
    </w:p>
    <w:p w14:paraId="66D99570" w14:textId="0183D050" w:rsidR="0036427D" w:rsidRPr="00F151AA" w:rsidRDefault="00E01EEB" w:rsidP="00F151AA">
      <w:pPr>
        <w:pStyle w:val="Heading1"/>
      </w:pPr>
      <w:bookmarkStart w:id="0" w:name="_Hlk115605799"/>
      <w:r w:rsidRPr="00F151AA">
        <w:t>Contact information</w:t>
      </w:r>
    </w:p>
    <w:bookmarkEnd w:id="0"/>
    <w:p w14:paraId="0FF2E2B2" w14:textId="77777777" w:rsidR="000B0073" w:rsidRDefault="000B0073" w:rsidP="007415AB">
      <w:pPr>
        <w:spacing w:before="0"/>
        <w:jc w:val="both"/>
        <w:rPr>
          <w:rStyle w:val="Heading4Char"/>
          <w:rFonts w:asciiTheme="majorHAnsi" w:hAnsiTheme="majorHAnsi" w:cstheme="majorHAnsi"/>
          <w:i/>
          <w:iCs/>
          <w:sz w:val="24"/>
        </w:rPr>
      </w:pPr>
    </w:p>
    <w:p w14:paraId="0F3F6475" w14:textId="5965790F" w:rsidR="007415AB" w:rsidRPr="007415AB" w:rsidRDefault="003B5BB3" w:rsidP="007415AB">
      <w:pPr>
        <w:pStyle w:val="NormalWeb"/>
        <w:spacing w:before="0" w:beforeAutospacing="0" w:after="0" w:afterAutospacing="0"/>
        <w:rPr>
          <w:rFonts w:asciiTheme="minorHAnsi" w:hAnsiTheme="minorHAnsi" w:cstheme="minorHAnsi"/>
        </w:rPr>
      </w:pPr>
      <w:bookmarkStart w:id="1" w:name="_Hlk115606919"/>
      <w:r>
        <w:rPr>
          <w:rFonts w:asciiTheme="minorHAnsi" w:hAnsiTheme="minorHAnsi" w:cstheme="minorHAnsi"/>
          <w:b/>
          <w:bCs/>
          <w:sz w:val="22"/>
          <w:szCs w:val="22"/>
        </w:rPr>
        <w:t>Vanessa B</w:t>
      </w:r>
      <w:r w:rsidR="00532242">
        <w:rPr>
          <w:rFonts w:asciiTheme="minorHAnsi" w:hAnsiTheme="minorHAnsi" w:cstheme="minorHAnsi"/>
          <w:b/>
          <w:bCs/>
          <w:sz w:val="22"/>
          <w:szCs w:val="22"/>
        </w:rPr>
        <w:t>yrne</w:t>
      </w:r>
    </w:p>
    <w:p w14:paraId="78B44A47" w14:textId="77777777" w:rsidR="003B5BB3" w:rsidRDefault="003B5BB3" w:rsidP="003B5BB3">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Head of Fundraising</w:t>
      </w:r>
      <w:r w:rsidR="007415AB" w:rsidRPr="007415AB">
        <w:rPr>
          <w:rFonts w:asciiTheme="minorHAnsi" w:hAnsiTheme="minorHAnsi" w:cstheme="minorHAnsi"/>
          <w:sz w:val="22"/>
          <w:szCs w:val="22"/>
        </w:rPr>
        <w:t xml:space="preserve">, </w:t>
      </w:r>
      <w:r>
        <w:rPr>
          <w:rFonts w:asciiTheme="minorHAnsi" w:hAnsiTheme="minorHAnsi" w:cstheme="minorHAnsi"/>
          <w:sz w:val="22"/>
          <w:szCs w:val="22"/>
        </w:rPr>
        <w:t>Australian Red Cross and</w:t>
      </w:r>
    </w:p>
    <w:p w14:paraId="2A4B5357" w14:textId="37926CF8" w:rsidR="007415AB" w:rsidRPr="003B5BB3" w:rsidRDefault="007415AB" w:rsidP="003B5BB3">
      <w:pPr>
        <w:pStyle w:val="NormalWeb"/>
        <w:spacing w:before="0" w:beforeAutospacing="0" w:after="0" w:afterAutospacing="0"/>
        <w:rPr>
          <w:rFonts w:asciiTheme="minorHAnsi" w:hAnsiTheme="minorHAnsi" w:cstheme="minorHAnsi"/>
          <w:sz w:val="22"/>
          <w:szCs w:val="22"/>
        </w:rPr>
      </w:pPr>
      <w:r w:rsidRPr="007415AB">
        <w:rPr>
          <w:rFonts w:asciiTheme="minorHAnsi" w:hAnsiTheme="minorHAnsi" w:cstheme="minorHAnsi"/>
          <w:sz w:val="22"/>
          <w:szCs w:val="22"/>
        </w:rPr>
        <w:t>Chair, Asia Pacific Fundraisers Network</w:t>
      </w:r>
      <w:r w:rsidRPr="007415AB">
        <w:rPr>
          <w:rFonts w:asciiTheme="minorHAnsi" w:hAnsiTheme="minorHAnsi" w:cstheme="minorHAnsi"/>
          <w:sz w:val="22"/>
          <w:szCs w:val="22"/>
        </w:rPr>
        <w:br/>
        <w:t xml:space="preserve">Email: </w:t>
      </w:r>
      <w:r w:rsidRPr="007415AB">
        <w:rPr>
          <w:rFonts w:asciiTheme="minorHAnsi" w:hAnsiTheme="minorHAnsi" w:cstheme="minorHAnsi"/>
          <w:color w:val="0000FF"/>
          <w:sz w:val="22"/>
          <w:szCs w:val="22"/>
        </w:rPr>
        <w:t xml:space="preserve">fundraisersnetwork.AP@ifrc.org </w:t>
      </w:r>
    </w:p>
    <w:p w14:paraId="3BD43EEB" w14:textId="77777777" w:rsidR="003B5BB3" w:rsidRPr="003B5BB3" w:rsidRDefault="003B5BB3" w:rsidP="003B5BB3">
      <w:pPr>
        <w:pStyle w:val="NormalWeb"/>
        <w:spacing w:before="0" w:beforeAutospacing="0" w:after="0" w:afterAutospacing="0"/>
        <w:rPr>
          <w:rFonts w:asciiTheme="minorHAnsi" w:hAnsiTheme="minorHAnsi" w:cstheme="minorHAnsi"/>
        </w:rPr>
      </w:pPr>
    </w:p>
    <w:p w14:paraId="49F949E6" w14:textId="77777777" w:rsidR="007415AB" w:rsidRPr="007415AB" w:rsidRDefault="007415AB" w:rsidP="007415AB">
      <w:pPr>
        <w:pStyle w:val="NormalWeb"/>
        <w:spacing w:before="0" w:beforeAutospacing="0" w:after="0" w:afterAutospacing="0"/>
        <w:rPr>
          <w:rFonts w:asciiTheme="minorHAnsi" w:hAnsiTheme="minorHAnsi" w:cstheme="minorHAnsi"/>
        </w:rPr>
      </w:pPr>
      <w:bookmarkStart w:id="2" w:name="_Hlk115607820"/>
      <w:r w:rsidRPr="007415AB">
        <w:rPr>
          <w:rFonts w:asciiTheme="minorHAnsi" w:hAnsiTheme="minorHAnsi" w:cstheme="minorHAnsi"/>
          <w:i/>
          <w:iCs/>
          <w:sz w:val="22"/>
          <w:szCs w:val="22"/>
        </w:rPr>
        <w:t xml:space="preserve">IFRC Secretariat support to the network </w:t>
      </w:r>
    </w:p>
    <w:p w14:paraId="329932F2" w14:textId="052A7C90" w:rsidR="007415AB" w:rsidRPr="007415AB" w:rsidRDefault="007415AB" w:rsidP="007415AB">
      <w:pPr>
        <w:pStyle w:val="NormalWeb"/>
        <w:spacing w:before="0" w:beforeAutospacing="0" w:after="0" w:afterAutospacing="0"/>
        <w:rPr>
          <w:rFonts w:asciiTheme="minorHAnsi" w:hAnsiTheme="minorHAnsi" w:cstheme="minorHAnsi"/>
        </w:rPr>
      </w:pPr>
      <w:r w:rsidRPr="007415AB">
        <w:rPr>
          <w:rFonts w:asciiTheme="minorHAnsi" w:hAnsiTheme="minorHAnsi" w:cstheme="minorHAnsi"/>
          <w:b/>
          <w:bCs/>
          <w:sz w:val="22"/>
          <w:szCs w:val="22"/>
        </w:rPr>
        <w:t xml:space="preserve">Laura Verges Eroles </w:t>
      </w:r>
    </w:p>
    <w:p w14:paraId="16DADEE9" w14:textId="4759C354" w:rsidR="007415AB" w:rsidRPr="007415AB" w:rsidRDefault="007415AB" w:rsidP="007415AB">
      <w:pPr>
        <w:pStyle w:val="NormalWeb"/>
        <w:spacing w:before="0" w:beforeAutospacing="0" w:after="0" w:afterAutospacing="0"/>
        <w:rPr>
          <w:rFonts w:asciiTheme="minorHAnsi" w:hAnsiTheme="minorHAnsi" w:cstheme="minorHAnsi"/>
          <w:sz w:val="22"/>
          <w:szCs w:val="22"/>
        </w:rPr>
      </w:pPr>
      <w:r w:rsidRPr="007415AB">
        <w:rPr>
          <w:rFonts w:asciiTheme="minorHAnsi" w:hAnsiTheme="minorHAnsi" w:cstheme="minorHAnsi"/>
          <w:sz w:val="22"/>
          <w:szCs w:val="22"/>
        </w:rPr>
        <w:t xml:space="preserve">Resource Mobilization </w:t>
      </w:r>
      <w:r w:rsidR="00A247B5">
        <w:rPr>
          <w:rFonts w:asciiTheme="minorHAnsi" w:hAnsiTheme="minorHAnsi" w:cstheme="minorHAnsi"/>
          <w:sz w:val="22"/>
          <w:szCs w:val="22"/>
        </w:rPr>
        <w:t xml:space="preserve">Development </w:t>
      </w:r>
      <w:r w:rsidR="003B5BB3">
        <w:rPr>
          <w:rFonts w:asciiTheme="minorHAnsi" w:hAnsiTheme="minorHAnsi" w:cstheme="minorHAnsi"/>
          <w:sz w:val="22"/>
          <w:szCs w:val="22"/>
        </w:rPr>
        <w:t>Coordinator</w:t>
      </w:r>
    </w:p>
    <w:p w14:paraId="38EBCFC7" w14:textId="587E8C7F" w:rsidR="007415AB" w:rsidRPr="007415AB" w:rsidRDefault="007415AB" w:rsidP="007415AB">
      <w:pPr>
        <w:pStyle w:val="NormalWeb"/>
        <w:spacing w:before="0" w:beforeAutospacing="0" w:after="0" w:afterAutospacing="0"/>
        <w:rPr>
          <w:rFonts w:asciiTheme="minorHAnsi" w:hAnsiTheme="minorHAnsi" w:cstheme="minorHAnsi"/>
          <w:sz w:val="22"/>
          <w:szCs w:val="22"/>
        </w:rPr>
      </w:pPr>
      <w:r w:rsidRPr="007415AB">
        <w:rPr>
          <w:rFonts w:asciiTheme="minorHAnsi" w:hAnsiTheme="minorHAnsi" w:cstheme="minorHAnsi"/>
          <w:sz w:val="22"/>
          <w:szCs w:val="22"/>
        </w:rPr>
        <w:t xml:space="preserve">IFRC Asia Pacific Regional Office </w:t>
      </w:r>
    </w:p>
    <w:p w14:paraId="3A44382B" w14:textId="65A653DA" w:rsidR="007415AB" w:rsidRPr="007415AB" w:rsidRDefault="007415AB" w:rsidP="007415AB">
      <w:pPr>
        <w:pStyle w:val="NormalWeb"/>
        <w:spacing w:before="0" w:beforeAutospacing="0" w:after="0" w:afterAutospacing="0"/>
        <w:rPr>
          <w:rFonts w:asciiTheme="minorHAnsi" w:hAnsiTheme="minorHAnsi" w:cstheme="minorHAnsi"/>
        </w:rPr>
      </w:pPr>
      <w:r w:rsidRPr="007415AB">
        <w:rPr>
          <w:rFonts w:asciiTheme="minorHAnsi" w:hAnsiTheme="minorHAnsi" w:cstheme="minorHAnsi"/>
          <w:sz w:val="22"/>
          <w:szCs w:val="22"/>
        </w:rPr>
        <w:t xml:space="preserve">Email: </w:t>
      </w:r>
      <w:r w:rsidRPr="007415AB">
        <w:rPr>
          <w:rFonts w:asciiTheme="minorHAnsi" w:hAnsiTheme="minorHAnsi" w:cstheme="minorHAnsi"/>
          <w:color w:val="0000FF"/>
          <w:sz w:val="22"/>
          <w:szCs w:val="22"/>
        </w:rPr>
        <w:t xml:space="preserve">laura.verges@ifrc.org </w:t>
      </w:r>
    </w:p>
    <w:bookmarkEnd w:id="1"/>
    <w:bookmarkEnd w:id="2"/>
    <w:p w14:paraId="7E555FE9" w14:textId="77777777" w:rsidR="00E01EEB" w:rsidRPr="007415AB" w:rsidRDefault="00E01EEB" w:rsidP="004B58DB">
      <w:pPr>
        <w:jc w:val="both"/>
        <w:rPr>
          <w:rFonts w:asciiTheme="minorHAnsi" w:hAnsiTheme="minorHAnsi" w:cstheme="minorHAnsi"/>
          <w:sz w:val="24"/>
          <w:szCs w:val="28"/>
          <w:lang w:val="fr-FR"/>
        </w:rPr>
      </w:pPr>
    </w:p>
    <w:sectPr w:rsidR="00E01EEB" w:rsidRPr="007415AB" w:rsidSect="00547BA0">
      <w:headerReference w:type="default" r:id="rId8"/>
      <w:footerReference w:type="default" r:id="rId9"/>
      <w:footerReference w:type="first" r:id="rId10"/>
      <w:pgSz w:w="11900" w:h="16840"/>
      <w:pgMar w:top="567" w:right="1134"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4BB3F" w14:textId="77777777" w:rsidR="00905AD8" w:rsidRDefault="00905AD8">
      <w:pPr>
        <w:spacing w:before="0"/>
      </w:pPr>
      <w:r>
        <w:separator/>
      </w:r>
    </w:p>
  </w:endnote>
  <w:endnote w:type="continuationSeparator" w:id="0">
    <w:p w14:paraId="5066D138" w14:textId="77777777" w:rsidR="00905AD8" w:rsidRDefault="00905A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rial Bold">
    <w:altName w:val="Arial"/>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8B04" w14:textId="7FF55E2D" w:rsidR="00063D01" w:rsidRDefault="00C95A92" w:rsidP="009F3E09">
    <w:pPr>
      <w:pStyle w:val="Footer"/>
      <w:jc w:val="center"/>
    </w:pPr>
    <w:r>
      <w:rPr>
        <w:noProof/>
      </w:rPr>
      <mc:AlternateContent>
        <mc:Choice Requires="wps">
          <w:drawing>
            <wp:anchor distT="0" distB="0" distL="114300" distR="114300" simplePos="0" relativeHeight="251659264" behindDoc="0" locked="0" layoutInCell="0" allowOverlap="1" wp14:anchorId="032AE933" wp14:editId="55A38224">
              <wp:simplePos x="0" y="0"/>
              <wp:positionH relativeFrom="page">
                <wp:posOffset>0</wp:posOffset>
              </wp:positionH>
              <wp:positionV relativeFrom="page">
                <wp:posOffset>10229453</wp:posOffset>
              </wp:positionV>
              <wp:extent cx="7556500" cy="273050"/>
              <wp:effectExtent l="0" t="0" r="0" b="12700"/>
              <wp:wrapNone/>
              <wp:docPr id="1" name="MSIPCMe9bf4e48808601ff4e65e2a7" descr="{&quot;HashCode&quot;:43920731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2AE933" id="_x0000_t202" coordsize="21600,21600" o:spt="202" path="m,l,21600r21600,l21600,xe">
              <v:stroke joinstyle="miter"/>
              <v:path gradientshapeok="t" o:connecttype="rect"/>
            </v:shapetype>
            <v:shape id="MSIPCMe9bf4e48808601ff4e65e2a7" o:spid="_x0000_s1026" type="#_x0000_t202" alt="{&quot;HashCode&quot;:439207315,&quot;Height&quot;:842.0,&quot;Width&quot;:595.0,&quot;Placement&quot;:&quot;Footer&quot;,&quot;Index&quot;:&quot;Primary&quot;,&quot;Section&quot;:1,&quot;Top&quot;:0.0,&quot;Left&quot;:0.0}"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2A209257" w14:textId="7FC8FB2F"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371DA763" wp14:editId="3AFB0273">
          <wp:extent cx="2536190" cy="5060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50609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9D8E" w14:textId="193CF716" w:rsidR="00063D01" w:rsidRDefault="00C95A92" w:rsidP="00063D01">
    <w:pPr>
      <w:pStyle w:val="Footer"/>
      <w:jc w:val="right"/>
    </w:pPr>
    <w:r>
      <w:rPr>
        <w:noProof/>
      </w:rPr>
      <mc:AlternateContent>
        <mc:Choice Requires="wps">
          <w:drawing>
            <wp:anchor distT="0" distB="0" distL="114300" distR="114300" simplePos="0" relativeHeight="251660288" behindDoc="0" locked="0" layoutInCell="0" allowOverlap="1" wp14:anchorId="52DFD60A" wp14:editId="0744DFB2">
              <wp:simplePos x="0" y="0"/>
              <wp:positionH relativeFrom="page">
                <wp:posOffset>0</wp:posOffset>
              </wp:positionH>
              <wp:positionV relativeFrom="page">
                <wp:posOffset>10229215</wp:posOffset>
              </wp:positionV>
              <wp:extent cx="7556500" cy="273050"/>
              <wp:effectExtent l="0" t="0" r="0" b="12700"/>
              <wp:wrapNone/>
              <wp:docPr id="4" name="MSIPCMa49941d48d3959b61fdcd9ae" descr="{&quot;HashCode&quot;:43920731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DFD60A" id="_x0000_t202" coordsize="21600,21600" o:spt="202" path="m,l,21600r21600,l21600,xe">
              <v:stroke joinstyle="miter"/>
              <v:path gradientshapeok="t" o:connecttype="rect"/>
            </v:shapetype>
            <v:shape id="MSIPCMa49941d48d3959b61fdcd9ae" o:spid="_x0000_s1027" type="#_x0000_t202" alt="{&quot;HashCode&quot;:439207315,&quot;Height&quot;:842.0,&quot;Width&quot;:595.0,&quot;Placement&quot;:&quot;Footer&quot;,&quot;Index&quot;:&quot;FirstPage&quot;,&quot;Section&quot;:1,&quot;Top&quot;:0.0,&quot;Left&quot;:0.0}"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4CD4EAA3" w14:textId="4ACCB721" w:rsidR="00C95A92" w:rsidRPr="00C95A92" w:rsidRDefault="00C95A92" w:rsidP="00C95A92">
                    <w:pPr>
                      <w:spacing w:before="0"/>
                      <w:rPr>
                        <w:rFonts w:ascii="Calibri" w:hAnsi="Calibri" w:cs="Calibri"/>
                        <w:color w:val="000000"/>
                        <w:sz w:val="20"/>
                      </w:rPr>
                    </w:pPr>
                    <w:r w:rsidRPr="00C95A92">
                      <w:rPr>
                        <w:rFonts w:ascii="Calibri" w:hAnsi="Calibri" w:cs="Calibri"/>
                        <w:color w:val="000000"/>
                        <w:sz w:val="20"/>
                      </w:rPr>
                      <w:t>Internal</w:t>
                    </w:r>
                  </w:p>
                </w:txbxContent>
              </v:textbox>
              <w10:wrap anchorx="page" anchory="page"/>
            </v:shape>
          </w:pict>
        </mc:Fallback>
      </mc:AlternateContent>
    </w:r>
    <w:r w:rsidR="00063D01">
      <w:rPr>
        <w:noProof/>
      </w:rPr>
      <w:drawing>
        <wp:inline distT="0" distB="0" distL="0" distR="0" wp14:anchorId="4E9B611C" wp14:editId="346CEBE3">
          <wp:extent cx="1850390" cy="506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390" cy="5060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9979" w14:textId="77777777" w:rsidR="00905AD8" w:rsidRDefault="00905AD8">
      <w:pPr>
        <w:spacing w:before="0"/>
      </w:pPr>
      <w:r>
        <w:separator/>
      </w:r>
    </w:p>
  </w:footnote>
  <w:footnote w:type="continuationSeparator" w:id="0">
    <w:p w14:paraId="6407D0CE" w14:textId="77777777" w:rsidR="00905AD8" w:rsidRDefault="00905AD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7AF0" w14:textId="167C4785" w:rsidR="00C012E0" w:rsidRDefault="00C012E0" w:rsidP="00C012E0">
    <w:pPr>
      <w:pStyle w:val="BasicParagraph"/>
      <w:pBdr>
        <w:bottom w:val="single" w:sz="6" w:space="1" w:color="auto"/>
      </w:pBdr>
      <w:ind w:right="-96"/>
      <w:rPr>
        <w:rFonts w:ascii="Arial" w:hAnsi="Arial"/>
        <w:b/>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Pr>
        <w:rStyle w:val="PageNumber"/>
        <w:rFonts w:ascii="Arial" w:hAnsi="Arial" w:cs="Arial"/>
        <w:b/>
        <w:bCs/>
        <w:sz w:val="16"/>
        <w:szCs w:val="16"/>
      </w:rPr>
      <w:t>2</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Pr>
        <w:rFonts w:ascii="Arial" w:hAnsi="Arial"/>
        <w:b/>
        <w:sz w:val="16"/>
      </w:rPr>
      <w:t xml:space="preserve">Asia Pacific </w:t>
    </w:r>
    <w:r>
      <w:rPr>
        <w:rFonts w:ascii="Arial" w:hAnsi="Arial"/>
        <w:b/>
        <w:sz w:val="16"/>
      </w:rPr>
      <w:t>Fundraisers Network, October</w:t>
    </w:r>
    <w:r>
      <w:rPr>
        <w:rFonts w:ascii="Arial" w:hAnsi="Arial"/>
        <w:b/>
        <w:sz w:val="16"/>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4264"/>
    <w:multiLevelType w:val="hybridMultilevel"/>
    <w:tmpl w:val="7BF2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742"/>
    <w:multiLevelType w:val="multilevel"/>
    <w:tmpl w:val="5944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A4709"/>
    <w:multiLevelType w:val="hybridMultilevel"/>
    <w:tmpl w:val="D792B524"/>
    <w:lvl w:ilvl="0" w:tplc="D206D740">
      <w:start w:val="1"/>
      <w:numFmt w:val="bullet"/>
      <w:lvlText w:val="•"/>
      <w:lvlJc w:val="left"/>
      <w:pPr>
        <w:tabs>
          <w:tab w:val="num" w:pos="720"/>
        </w:tabs>
        <w:ind w:left="720" w:hanging="360"/>
      </w:pPr>
      <w:rPr>
        <w:rFonts w:ascii="Arial" w:hAnsi="Arial" w:hint="default"/>
      </w:rPr>
    </w:lvl>
    <w:lvl w:ilvl="1" w:tplc="678E342E" w:tentative="1">
      <w:start w:val="1"/>
      <w:numFmt w:val="bullet"/>
      <w:lvlText w:val="•"/>
      <w:lvlJc w:val="left"/>
      <w:pPr>
        <w:tabs>
          <w:tab w:val="num" w:pos="1440"/>
        </w:tabs>
        <w:ind w:left="1440" w:hanging="360"/>
      </w:pPr>
      <w:rPr>
        <w:rFonts w:ascii="Arial" w:hAnsi="Arial" w:hint="default"/>
      </w:rPr>
    </w:lvl>
    <w:lvl w:ilvl="2" w:tplc="25E04728" w:tentative="1">
      <w:start w:val="1"/>
      <w:numFmt w:val="bullet"/>
      <w:lvlText w:val="•"/>
      <w:lvlJc w:val="left"/>
      <w:pPr>
        <w:tabs>
          <w:tab w:val="num" w:pos="2160"/>
        </w:tabs>
        <w:ind w:left="2160" w:hanging="360"/>
      </w:pPr>
      <w:rPr>
        <w:rFonts w:ascii="Arial" w:hAnsi="Arial" w:hint="default"/>
      </w:rPr>
    </w:lvl>
    <w:lvl w:ilvl="3" w:tplc="33E08B44" w:tentative="1">
      <w:start w:val="1"/>
      <w:numFmt w:val="bullet"/>
      <w:lvlText w:val="•"/>
      <w:lvlJc w:val="left"/>
      <w:pPr>
        <w:tabs>
          <w:tab w:val="num" w:pos="2880"/>
        </w:tabs>
        <w:ind w:left="2880" w:hanging="360"/>
      </w:pPr>
      <w:rPr>
        <w:rFonts w:ascii="Arial" w:hAnsi="Arial" w:hint="default"/>
      </w:rPr>
    </w:lvl>
    <w:lvl w:ilvl="4" w:tplc="16E0020A" w:tentative="1">
      <w:start w:val="1"/>
      <w:numFmt w:val="bullet"/>
      <w:lvlText w:val="•"/>
      <w:lvlJc w:val="left"/>
      <w:pPr>
        <w:tabs>
          <w:tab w:val="num" w:pos="3600"/>
        </w:tabs>
        <w:ind w:left="3600" w:hanging="360"/>
      </w:pPr>
      <w:rPr>
        <w:rFonts w:ascii="Arial" w:hAnsi="Arial" w:hint="default"/>
      </w:rPr>
    </w:lvl>
    <w:lvl w:ilvl="5" w:tplc="7B260568" w:tentative="1">
      <w:start w:val="1"/>
      <w:numFmt w:val="bullet"/>
      <w:lvlText w:val="•"/>
      <w:lvlJc w:val="left"/>
      <w:pPr>
        <w:tabs>
          <w:tab w:val="num" w:pos="4320"/>
        </w:tabs>
        <w:ind w:left="4320" w:hanging="360"/>
      </w:pPr>
      <w:rPr>
        <w:rFonts w:ascii="Arial" w:hAnsi="Arial" w:hint="default"/>
      </w:rPr>
    </w:lvl>
    <w:lvl w:ilvl="6" w:tplc="A27A961A" w:tentative="1">
      <w:start w:val="1"/>
      <w:numFmt w:val="bullet"/>
      <w:lvlText w:val="•"/>
      <w:lvlJc w:val="left"/>
      <w:pPr>
        <w:tabs>
          <w:tab w:val="num" w:pos="5040"/>
        </w:tabs>
        <w:ind w:left="5040" w:hanging="360"/>
      </w:pPr>
      <w:rPr>
        <w:rFonts w:ascii="Arial" w:hAnsi="Arial" w:hint="default"/>
      </w:rPr>
    </w:lvl>
    <w:lvl w:ilvl="7" w:tplc="CC60377C" w:tentative="1">
      <w:start w:val="1"/>
      <w:numFmt w:val="bullet"/>
      <w:lvlText w:val="•"/>
      <w:lvlJc w:val="left"/>
      <w:pPr>
        <w:tabs>
          <w:tab w:val="num" w:pos="5760"/>
        </w:tabs>
        <w:ind w:left="5760" w:hanging="360"/>
      </w:pPr>
      <w:rPr>
        <w:rFonts w:ascii="Arial" w:hAnsi="Arial" w:hint="default"/>
      </w:rPr>
    </w:lvl>
    <w:lvl w:ilvl="8" w:tplc="110EC3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C63FC9"/>
    <w:multiLevelType w:val="hybridMultilevel"/>
    <w:tmpl w:val="668A2C38"/>
    <w:lvl w:ilvl="0" w:tplc="EBD60EC4">
      <w:start w:val="1"/>
      <w:numFmt w:val="decimal"/>
      <w:lvlText w:val="%1."/>
      <w:lvlJc w:val="left"/>
      <w:pPr>
        <w:ind w:left="720" w:hanging="360"/>
      </w:pPr>
      <w:rPr>
        <w:rFonts w:ascii="Arial" w:eastAsia="Cambr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A2BA0"/>
    <w:multiLevelType w:val="hybridMultilevel"/>
    <w:tmpl w:val="66EA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5563B"/>
    <w:multiLevelType w:val="hybridMultilevel"/>
    <w:tmpl w:val="45C04438"/>
    <w:lvl w:ilvl="0" w:tplc="A1F25FB0">
      <w:start w:val="1"/>
      <w:numFmt w:val="bullet"/>
      <w:lvlText w:val="-"/>
      <w:lvlJc w:val="left"/>
      <w:pPr>
        <w:ind w:left="1080" w:hanging="360"/>
      </w:pPr>
      <w:rPr>
        <w:rFonts w:ascii="Calibri" w:eastAsia="Cambr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CF1873"/>
    <w:multiLevelType w:val="hybridMultilevel"/>
    <w:tmpl w:val="376EF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BE5EE8"/>
    <w:multiLevelType w:val="hybridMultilevel"/>
    <w:tmpl w:val="152C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23190D"/>
    <w:multiLevelType w:val="multilevel"/>
    <w:tmpl w:val="70C84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1281D"/>
    <w:multiLevelType w:val="hybridMultilevel"/>
    <w:tmpl w:val="3DBEF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B0DF2"/>
    <w:multiLevelType w:val="hybridMultilevel"/>
    <w:tmpl w:val="405A40B6"/>
    <w:lvl w:ilvl="0" w:tplc="F16077BC">
      <w:start w:val="1"/>
      <w:numFmt w:val="bullet"/>
      <w:lvlText w:val="•"/>
      <w:lvlJc w:val="left"/>
      <w:pPr>
        <w:tabs>
          <w:tab w:val="num" w:pos="720"/>
        </w:tabs>
        <w:ind w:left="720" w:hanging="360"/>
      </w:pPr>
      <w:rPr>
        <w:rFonts w:ascii="Arial" w:hAnsi="Arial" w:hint="default"/>
      </w:rPr>
    </w:lvl>
    <w:lvl w:ilvl="1" w:tplc="D520DB0C" w:tentative="1">
      <w:start w:val="1"/>
      <w:numFmt w:val="bullet"/>
      <w:lvlText w:val="•"/>
      <w:lvlJc w:val="left"/>
      <w:pPr>
        <w:tabs>
          <w:tab w:val="num" w:pos="1440"/>
        </w:tabs>
        <w:ind w:left="1440" w:hanging="360"/>
      </w:pPr>
      <w:rPr>
        <w:rFonts w:ascii="Arial" w:hAnsi="Arial" w:hint="default"/>
      </w:rPr>
    </w:lvl>
    <w:lvl w:ilvl="2" w:tplc="0EA075A8" w:tentative="1">
      <w:start w:val="1"/>
      <w:numFmt w:val="bullet"/>
      <w:lvlText w:val="•"/>
      <w:lvlJc w:val="left"/>
      <w:pPr>
        <w:tabs>
          <w:tab w:val="num" w:pos="2160"/>
        </w:tabs>
        <w:ind w:left="2160" w:hanging="360"/>
      </w:pPr>
      <w:rPr>
        <w:rFonts w:ascii="Arial" w:hAnsi="Arial" w:hint="default"/>
      </w:rPr>
    </w:lvl>
    <w:lvl w:ilvl="3" w:tplc="4DA086FA" w:tentative="1">
      <w:start w:val="1"/>
      <w:numFmt w:val="bullet"/>
      <w:lvlText w:val="•"/>
      <w:lvlJc w:val="left"/>
      <w:pPr>
        <w:tabs>
          <w:tab w:val="num" w:pos="2880"/>
        </w:tabs>
        <w:ind w:left="2880" w:hanging="360"/>
      </w:pPr>
      <w:rPr>
        <w:rFonts w:ascii="Arial" w:hAnsi="Arial" w:hint="default"/>
      </w:rPr>
    </w:lvl>
    <w:lvl w:ilvl="4" w:tplc="CF127FD8" w:tentative="1">
      <w:start w:val="1"/>
      <w:numFmt w:val="bullet"/>
      <w:lvlText w:val="•"/>
      <w:lvlJc w:val="left"/>
      <w:pPr>
        <w:tabs>
          <w:tab w:val="num" w:pos="3600"/>
        </w:tabs>
        <w:ind w:left="3600" w:hanging="360"/>
      </w:pPr>
      <w:rPr>
        <w:rFonts w:ascii="Arial" w:hAnsi="Arial" w:hint="default"/>
      </w:rPr>
    </w:lvl>
    <w:lvl w:ilvl="5" w:tplc="F9A4B290" w:tentative="1">
      <w:start w:val="1"/>
      <w:numFmt w:val="bullet"/>
      <w:lvlText w:val="•"/>
      <w:lvlJc w:val="left"/>
      <w:pPr>
        <w:tabs>
          <w:tab w:val="num" w:pos="4320"/>
        </w:tabs>
        <w:ind w:left="4320" w:hanging="360"/>
      </w:pPr>
      <w:rPr>
        <w:rFonts w:ascii="Arial" w:hAnsi="Arial" w:hint="default"/>
      </w:rPr>
    </w:lvl>
    <w:lvl w:ilvl="6" w:tplc="B894936A" w:tentative="1">
      <w:start w:val="1"/>
      <w:numFmt w:val="bullet"/>
      <w:lvlText w:val="•"/>
      <w:lvlJc w:val="left"/>
      <w:pPr>
        <w:tabs>
          <w:tab w:val="num" w:pos="5040"/>
        </w:tabs>
        <w:ind w:left="5040" w:hanging="360"/>
      </w:pPr>
      <w:rPr>
        <w:rFonts w:ascii="Arial" w:hAnsi="Arial" w:hint="default"/>
      </w:rPr>
    </w:lvl>
    <w:lvl w:ilvl="7" w:tplc="AC6E78F0" w:tentative="1">
      <w:start w:val="1"/>
      <w:numFmt w:val="bullet"/>
      <w:lvlText w:val="•"/>
      <w:lvlJc w:val="left"/>
      <w:pPr>
        <w:tabs>
          <w:tab w:val="num" w:pos="5760"/>
        </w:tabs>
        <w:ind w:left="5760" w:hanging="360"/>
      </w:pPr>
      <w:rPr>
        <w:rFonts w:ascii="Arial" w:hAnsi="Arial" w:hint="default"/>
      </w:rPr>
    </w:lvl>
    <w:lvl w:ilvl="8" w:tplc="09D22D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AA4C64"/>
    <w:multiLevelType w:val="hybridMultilevel"/>
    <w:tmpl w:val="9A6E0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5A1DED"/>
    <w:multiLevelType w:val="hybridMultilevel"/>
    <w:tmpl w:val="655A8620"/>
    <w:lvl w:ilvl="0" w:tplc="11D46BD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A7FF2"/>
    <w:multiLevelType w:val="hybridMultilevel"/>
    <w:tmpl w:val="99607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624F97"/>
    <w:multiLevelType w:val="hybridMultilevel"/>
    <w:tmpl w:val="59D25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32360D"/>
    <w:multiLevelType w:val="multilevel"/>
    <w:tmpl w:val="BA3E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6401547">
    <w:abstractNumId w:val="15"/>
  </w:num>
  <w:num w:numId="2" w16cid:durableId="869533311">
    <w:abstractNumId w:val="14"/>
  </w:num>
  <w:num w:numId="3" w16cid:durableId="1007516831">
    <w:abstractNumId w:val="9"/>
  </w:num>
  <w:num w:numId="4" w16cid:durableId="810639230">
    <w:abstractNumId w:val="12"/>
  </w:num>
  <w:num w:numId="5" w16cid:durableId="585726495">
    <w:abstractNumId w:val="10"/>
  </w:num>
  <w:num w:numId="6" w16cid:durableId="1702052659">
    <w:abstractNumId w:val="2"/>
  </w:num>
  <w:num w:numId="7" w16cid:durableId="876819734">
    <w:abstractNumId w:val="6"/>
  </w:num>
  <w:num w:numId="8" w16cid:durableId="1392999875">
    <w:abstractNumId w:val="0"/>
  </w:num>
  <w:num w:numId="9" w16cid:durableId="2081441678">
    <w:abstractNumId w:val="3"/>
  </w:num>
  <w:num w:numId="10" w16cid:durableId="1192651464">
    <w:abstractNumId w:val="5"/>
  </w:num>
  <w:num w:numId="11" w16cid:durableId="2125344146">
    <w:abstractNumId w:val="16"/>
  </w:num>
  <w:num w:numId="12" w16cid:durableId="659767919">
    <w:abstractNumId w:val="1"/>
  </w:num>
  <w:num w:numId="13" w16cid:durableId="1717243036">
    <w:abstractNumId w:val="11"/>
  </w:num>
  <w:num w:numId="14" w16cid:durableId="690298519">
    <w:abstractNumId w:val="4"/>
  </w:num>
  <w:num w:numId="15" w16cid:durableId="1521969230">
    <w:abstractNumId w:val="7"/>
  </w:num>
  <w:num w:numId="16" w16cid:durableId="176623693">
    <w:abstractNumId w:val="13"/>
  </w:num>
  <w:num w:numId="17" w16cid:durableId="551279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EB"/>
    <w:rsid w:val="00011130"/>
    <w:rsid w:val="00026CBF"/>
    <w:rsid w:val="00034C81"/>
    <w:rsid w:val="0004154F"/>
    <w:rsid w:val="00043CDF"/>
    <w:rsid w:val="00054BC5"/>
    <w:rsid w:val="00063D01"/>
    <w:rsid w:val="0008163D"/>
    <w:rsid w:val="000A0F49"/>
    <w:rsid w:val="000A3DB5"/>
    <w:rsid w:val="000B0073"/>
    <w:rsid w:val="000F3B86"/>
    <w:rsid w:val="0011582B"/>
    <w:rsid w:val="00145E2C"/>
    <w:rsid w:val="001467CD"/>
    <w:rsid w:val="00150D99"/>
    <w:rsid w:val="00203B17"/>
    <w:rsid w:val="00205586"/>
    <w:rsid w:val="00262C7F"/>
    <w:rsid w:val="002B592A"/>
    <w:rsid w:val="002E304A"/>
    <w:rsid w:val="003028EE"/>
    <w:rsid w:val="0033573B"/>
    <w:rsid w:val="00352EDA"/>
    <w:rsid w:val="0036427D"/>
    <w:rsid w:val="00371713"/>
    <w:rsid w:val="0038291D"/>
    <w:rsid w:val="003B1222"/>
    <w:rsid w:val="003B535A"/>
    <w:rsid w:val="003B5BB3"/>
    <w:rsid w:val="004805A4"/>
    <w:rsid w:val="00496203"/>
    <w:rsid w:val="004B39A4"/>
    <w:rsid w:val="004B5313"/>
    <w:rsid w:val="004B58DB"/>
    <w:rsid w:val="004C6F8B"/>
    <w:rsid w:val="004D2A7B"/>
    <w:rsid w:val="004D72E9"/>
    <w:rsid w:val="005240AE"/>
    <w:rsid w:val="00532242"/>
    <w:rsid w:val="00547BA0"/>
    <w:rsid w:val="00565F1A"/>
    <w:rsid w:val="005A6DF7"/>
    <w:rsid w:val="00627410"/>
    <w:rsid w:val="006462DC"/>
    <w:rsid w:val="00663157"/>
    <w:rsid w:val="00701BCB"/>
    <w:rsid w:val="00716F4E"/>
    <w:rsid w:val="007415AB"/>
    <w:rsid w:val="00750C33"/>
    <w:rsid w:val="007873E3"/>
    <w:rsid w:val="007A3057"/>
    <w:rsid w:val="0082200B"/>
    <w:rsid w:val="00830991"/>
    <w:rsid w:val="0084379F"/>
    <w:rsid w:val="0089088E"/>
    <w:rsid w:val="00894165"/>
    <w:rsid w:val="008A0FE5"/>
    <w:rsid w:val="008A3284"/>
    <w:rsid w:val="008B70AE"/>
    <w:rsid w:val="00905AD8"/>
    <w:rsid w:val="009610FB"/>
    <w:rsid w:val="00963E72"/>
    <w:rsid w:val="009A5CB3"/>
    <w:rsid w:val="009C24BB"/>
    <w:rsid w:val="009F1296"/>
    <w:rsid w:val="009F3E09"/>
    <w:rsid w:val="00A01E37"/>
    <w:rsid w:val="00A055EB"/>
    <w:rsid w:val="00A247B5"/>
    <w:rsid w:val="00A56846"/>
    <w:rsid w:val="00A63848"/>
    <w:rsid w:val="00A67F69"/>
    <w:rsid w:val="00AC05FF"/>
    <w:rsid w:val="00AD0C4D"/>
    <w:rsid w:val="00AD7C16"/>
    <w:rsid w:val="00B865C4"/>
    <w:rsid w:val="00B96B0A"/>
    <w:rsid w:val="00B96E95"/>
    <w:rsid w:val="00BA55D0"/>
    <w:rsid w:val="00BF005B"/>
    <w:rsid w:val="00C012E0"/>
    <w:rsid w:val="00C102EA"/>
    <w:rsid w:val="00C13207"/>
    <w:rsid w:val="00C15F4E"/>
    <w:rsid w:val="00C474F9"/>
    <w:rsid w:val="00C47F20"/>
    <w:rsid w:val="00C71A05"/>
    <w:rsid w:val="00C75E00"/>
    <w:rsid w:val="00C80A7D"/>
    <w:rsid w:val="00C853F5"/>
    <w:rsid w:val="00C85CC3"/>
    <w:rsid w:val="00C93862"/>
    <w:rsid w:val="00C95A92"/>
    <w:rsid w:val="00C96E8D"/>
    <w:rsid w:val="00CA5878"/>
    <w:rsid w:val="00CC66B5"/>
    <w:rsid w:val="00D13362"/>
    <w:rsid w:val="00D17E2E"/>
    <w:rsid w:val="00D423B0"/>
    <w:rsid w:val="00DC611A"/>
    <w:rsid w:val="00DF69A0"/>
    <w:rsid w:val="00E01EEB"/>
    <w:rsid w:val="00E34995"/>
    <w:rsid w:val="00E959BB"/>
    <w:rsid w:val="00ED4A21"/>
    <w:rsid w:val="00EF1DBE"/>
    <w:rsid w:val="00EF3559"/>
    <w:rsid w:val="00EF706E"/>
    <w:rsid w:val="00F151AA"/>
    <w:rsid w:val="00F470F1"/>
    <w:rsid w:val="00F62B45"/>
    <w:rsid w:val="00F715E9"/>
    <w:rsid w:val="00F758C1"/>
    <w:rsid w:val="00F8360E"/>
    <w:rsid w:val="00F87A5A"/>
    <w:rsid w:val="00F90A04"/>
    <w:rsid w:val="00F979A8"/>
    <w:rsid w:val="00FB76F3"/>
    <w:rsid w:val="00FC3F8A"/>
    <w:rsid w:val="00FE3CE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680C8"/>
  <w15:chartTrackingRefBased/>
  <w15:docId w15:val="{9EBF06A0-F02B-4BFB-8FF5-79A4440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EB"/>
    <w:pPr>
      <w:spacing w:before="120" w:after="0" w:line="240" w:lineRule="auto"/>
    </w:pPr>
    <w:rPr>
      <w:rFonts w:ascii="Arial" w:eastAsia="Cambria" w:hAnsi="Arial" w:cs="Times New Roman"/>
      <w:szCs w:val="24"/>
    </w:rPr>
  </w:style>
  <w:style w:type="paragraph" w:styleId="Heading1">
    <w:name w:val="heading 1"/>
    <w:basedOn w:val="Normal"/>
    <w:next w:val="Normal"/>
    <w:link w:val="Heading1Char"/>
    <w:autoRedefine/>
    <w:qFormat/>
    <w:rsid w:val="00F151AA"/>
    <w:pPr>
      <w:spacing w:before="0"/>
      <w:ind w:right="-96"/>
      <w:jc w:val="both"/>
      <w:outlineLvl w:val="0"/>
    </w:pPr>
    <w:rPr>
      <w:rFonts w:asciiTheme="minorHAnsi" w:hAnsiTheme="minorHAnsi" w:cstheme="minorHAnsi"/>
      <w:b/>
      <w:bCs/>
      <w:color w:val="FF0000"/>
      <w:sz w:val="24"/>
    </w:rPr>
  </w:style>
  <w:style w:type="paragraph" w:styleId="Heading4">
    <w:name w:val="heading 4"/>
    <w:basedOn w:val="Normal"/>
    <w:next w:val="Normal"/>
    <w:link w:val="Heading4Char"/>
    <w:qFormat/>
    <w:rsid w:val="00E01EEB"/>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1AA"/>
    <w:rPr>
      <w:rFonts w:eastAsia="Cambria" w:cstheme="minorHAnsi"/>
      <w:b/>
      <w:bCs/>
      <w:color w:val="FF0000"/>
      <w:sz w:val="24"/>
      <w:szCs w:val="24"/>
    </w:rPr>
  </w:style>
  <w:style w:type="character" w:customStyle="1" w:styleId="Heading4Char">
    <w:name w:val="Heading 4 Char"/>
    <w:basedOn w:val="DefaultParagraphFont"/>
    <w:link w:val="Heading4"/>
    <w:rsid w:val="00E01EEB"/>
    <w:rPr>
      <w:rFonts w:ascii="Arial Bold" w:eastAsia="Cambria" w:hAnsi="Arial Bold" w:cs="Times New Roman"/>
      <w:sz w:val="20"/>
      <w:szCs w:val="24"/>
    </w:rPr>
  </w:style>
  <w:style w:type="paragraph" w:styleId="Footer">
    <w:name w:val="footer"/>
    <w:basedOn w:val="Normal"/>
    <w:link w:val="FooterChar"/>
    <w:uiPriority w:val="99"/>
    <w:unhideWhenUsed/>
    <w:rsid w:val="00E01EEB"/>
    <w:pPr>
      <w:tabs>
        <w:tab w:val="center" w:pos="4320"/>
        <w:tab w:val="right" w:pos="8640"/>
      </w:tabs>
    </w:pPr>
  </w:style>
  <w:style w:type="character" w:customStyle="1" w:styleId="FooterChar">
    <w:name w:val="Footer Char"/>
    <w:basedOn w:val="DefaultParagraphFont"/>
    <w:link w:val="Footer"/>
    <w:uiPriority w:val="99"/>
    <w:rsid w:val="00E01EEB"/>
    <w:rPr>
      <w:rFonts w:ascii="Arial" w:eastAsia="Cambria" w:hAnsi="Arial" w:cs="Times New Roman"/>
      <w:szCs w:val="24"/>
    </w:rPr>
  </w:style>
  <w:style w:type="character" w:styleId="Hyperlink">
    <w:name w:val="Hyperlink"/>
    <w:rsid w:val="00E01EEB"/>
    <w:rPr>
      <w:color w:val="0000FF"/>
      <w:u w:val="single"/>
    </w:rPr>
  </w:style>
  <w:style w:type="character" w:styleId="PageNumber">
    <w:name w:val="page number"/>
    <w:basedOn w:val="DefaultParagraphFont"/>
    <w:uiPriority w:val="99"/>
    <w:rsid w:val="00E01EEB"/>
  </w:style>
  <w:style w:type="paragraph" w:customStyle="1" w:styleId="Projectsubtitle">
    <w:name w:val="Project subtitle"/>
    <w:basedOn w:val="Normal"/>
    <w:qFormat/>
    <w:rsid w:val="00E01EEB"/>
    <w:rPr>
      <w:rFonts w:ascii="Arial Rounded MT Bold" w:hAnsi="Arial Rounded MT Bold"/>
    </w:rPr>
  </w:style>
  <w:style w:type="paragraph" w:customStyle="1" w:styleId="BasicParagraph">
    <w:name w:val="[Basic Paragraph]"/>
    <w:basedOn w:val="Normal"/>
    <w:uiPriority w:val="99"/>
    <w:rsid w:val="00E01EEB"/>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rsid w:val="00E01EEB"/>
    <w:pPr>
      <w:ind w:left="720"/>
    </w:pPr>
  </w:style>
  <w:style w:type="paragraph" w:styleId="Header">
    <w:name w:val="header"/>
    <w:basedOn w:val="Normal"/>
    <w:link w:val="HeaderChar"/>
    <w:uiPriority w:val="99"/>
    <w:unhideWhenUsed/>
    <w:rsid w:val="00CC66B5"/>
    <w:pPr>
      <w:tabs>
        <w:tab w:val="center" w:pos="4680"/>
        <w:tab w:val="right" w:pos="9360"/>
      </w:tabs>
      <w:spacing w:before="0"/>
    </w:pPr>
  </w:style>
  <w:style w:type="character" w:customStyle="1" w:styleId="HeaderChar">
    <w:name w:val="Header Char"/>
    <w:basedOn w:val="DefaultParagraphFont"/>
    <w:link w:val="Header"/>
    <w:uiPriority w:val="99"/>
    <w:rsid w:val="00CC66B5"/>
    <w:rPr>
      <w:rFonts w:ascii="Arial" w:eastAsia="Cambria" w:hAnsi="Arial" w:cs="Times New Roman"/>
      <w:szCs w:val="24"/>
    </w:rPr>
  </w:style>
  <w:style w:type="character" w:styleId="UnresolvedMention">
    <w:name w:val="Unresolved Mention"/>
    <w:basedOn w:val="DefaultParagraphFont"/>
    <w:uiPriority w:val="99"/>
    <w:semiHidden/>
    <w:unhideWhenUsed/>
    <w:rsid w:val="0084379F"/>
    <w:rPr>
      <w:color w:val="605E5C"/>
      <w:shd w:val="clear" w:color="auto" w:fill="E1DFDD"/>
    </w:rPr>
  </w:style>
  <w:style w:type="paragraph" w:styleId="NormalWeb">
    <w:name w:val="Normal (Web)"/>
    <w:basedOn w:val="Normal"/>
    <w:uiPriority w:val="99"/>
    <w:unhideWhenUsed/>
    <w:rsid w:val="00EF3559"/>
    <w:pPr>
      <w:spacing w:before="100" w:beforeAutospacing="1" w:after="100" w:afterAutospacing="1"/>
    </w:pPr>
    <w:rPr>
      <w:rFonts w:ascii="Times New Roman" w:eastAsia="Times New Roman" w:hAnsi="Times New Roman"/>
      <w:sz w:val="24"/>
      <w:lang w:val="en-MY" w:eastAsia="en-MY"/>
    </w:rPr>
  </w:style>
  <w:style w:type="character" w:styleId="Strong">
    <w:name w:val="Strong"/>
    <w:basedOn w:val="DefaultParagraphFont"/>
    <w:uiPriority w:val="22"/>
    <w:qFormat/>
    <w:rsid w:val="00F87A5A"/>
    <w:rPr>
      <w:b/>
      <w:bCs/>
    </w:rPr>
  </w:style>
  <w:style w:type="character" w:customStyle="1" w:styleId="mark5g36clyb0">
    <w:name w:val="mark5g36clyb0"/>
    <w:basedOn w:val="DefaultParagraphFont"/>
    <w:rsid w:val="00B96E95"/>
  </w:style>
  <w:style w:type="paragraph" w:customStyle="1" w:styleId="Listbulleted1">
    <w:name w:val="List bulleted 1"/>
    <w:basedOn w:val="Normal"/>
    <w:uiPriority w:val="99"/>
    <w:rsid w:val="00203B17"/>
    <w:pPr>
      <w:numPr>
        <w:numId w:val="16"/>
      </w:numPr>
    </w:pPr>
    <w:rPr>
      <w:rFonts w:eastAsia="Times New Roman"/>
    </w:rPr>
  </w:style>
  <w:style w:type="paragraph" w:styleId="Revision">
    <w:name w:val="Revision"/>
    <w:hidden/>
    <w:uiPriority w:val="99"/>
    <w:semiHidden/>
    <w:rsid w:val="00C75E00"/>
    <w:pPr>
      <w:spacing w:after="0" w:line="240" w:lineRule="auto"/>
    </w:pPr>
    <w:rPr>
      <w:rFonts w:ascii="Arial" w:eastAsia="Cambria" w:hAnsi="Arial" w:cs="Times New Roman"/>
      <w:szCs w:val="24"/>
    </w:rPr>
  </w:style>
  <w:style w:type="character" w:styleId="CommentReference">
    <w:name w:val="annotation reference"/>
    <w:basedOn w:val="DefaultParagraphFont"/>
    <w:uiPriority w:val="99"/>
    <w:semiHidden/>
    <w:unhideWhenUsed/>
    <w:rsid w:val="00B865C4"/>
    <w:rPr>
      <w:sz w:val="16"/>
      <w:szCs w:val="16"/>
    </w:rPr>
  </w:style>
  <w:style w:type="paragraph" w:styleId="CommentText">
    <w:name w:val="annotation text"/>
    <w:basedOn w:val="Normal"/>
    <w:link w:val="CommentTextChar"/>
    <w:uiPriority w:val="99"/>
    <w:unhideWhenUsed/>
    <w:rsid w:val="00B865C4"/>
    <w:rPr>
      <w:sz w:val="20"/>
      <w:szCs w:val="20"/>
    </w:rPr>
  </w:style>
  <w:style w:type="character" w:customStyle="1" w:styleId="CommentTextChar">
    <w:name w:val="Comment Text Char"/>
    <w:basedOn w:val="DefaultParagraphFont"/>
    <w:link w:val="CommentText"/>
    <w:uiPriority w:val="99"/>
    <w:rsid w:val="00B865C4"/>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B865C4"/>
    <w:rPr>
      <w:b/>
      <w:bCs/>
    </w:rPr>
  </w:style>
  <w:style w:type="character" w:customStyle="1" w:styleId="CommentSubjectChar">
    <w:name w:val="Comment Subject Char"/>
    <w:basedOn w:val="CommentTextChar"/>
    <w:link w:val="CommentSubject"/>
    <w:uiPriority w:val="99"/>
    <w:semiHidden/>
    <w:rsid w:val="00B865C4"/>
    <w:rPr>
      <w:rFonts w:ascii="Arial" w:eastAsia="Cambr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536">
      <w:bodyDiv w:val="1"/>
      <w:marLeft w:val="0"/>
      <w:marRight w:val="0"/>
      <w:marTop w:val="0"/>
      <w:marBottom w:val="0"/>
      <w:divBdr>
        <w:top w:val="none" w:sz="0" w:space="0" w:color="auto"/>
        <w:left w:val="none" w:sz="0" w:space="0" w:color="auto"/>
        <w:bottom w:val="none" w:sz="0" w:space="0" w:color="auto"/>
        <w:right w:val="none" w:sz="0" w:space="0" w:color="auto"/>
      </w:divBdr>
    </w:div>
    <w:div w:id="261186413">
      <w:bodyDiv w:val="1"/>
      <w:marLeft w:val="0"/>
      <w:marRight w:val="0"/>
      <w:marTop w:val="0"/>
      <w:marBottom w:val="0"/>
      <w:divBdr>
        <w:top w:val="none" w:sz="0" w:space="0" w:color="auto"/>
        <w:left w:val="none" w:sz="0" w:space="0" w:color="auto"/>
        <w:bottom w:val="none" w:sz="0" w:space="0" w:color="auto"/>
        <w:right w:val="none" w:sz="0" w:space="0" w:color="auto"/>
      </w:divBdr>
    </w:div>
    <w:div w:id="282614039">
      <w:bodyDiv w:val="1"/>
      <w:marLeft w:val="0"/>
      <w:marRight w:val="0"/>
      <w:marTop w:val="0"/>
      <w:marBottom w:val="0"/>
      <w:divBdr>
        <w:top w:val="none" w:sz="0" w:space="0" w:color="auto"/>
        <w:left w:val="none" w:sz="0" w:space="0" w:color="auto"/>
        <w:bottom w:val="none" w:sz="0" w:space="0" w:color="auto"/>
        <w:right w:val="none" w:sz="0" w:space="0" w:color="auto"/>
      </w:divBdr>
    </w:div>
    <w:div w:id="296839657">
      <w:bodyDiv w:val="1"/>
      <w:marLeft w:val="0"/>
      <w:marRight w:val="0"/>
      <w:marTop w:val="0"/>
      <w:marBottom w:val="0"/>
      <w:divBdr>
        <w:top w:val="none" w:sz="0" w:space="0" w:color="auto"/>
        <w:left w:val="none" w:sz="0" w:space="0" w:color="auto"/>
        <w:bottom w:val="none" w:sz="0" w:space="0" w:color="auto"/>
        <w:right w:val="none" w:sz="0" w:space="0" w:color="auto"/>
      </w:divBdr>
      <w:divsChild>
        <w:div w:id="1367295562">
          <w:marLeft w:val="0"/>
          <w:marRight w:val="0"/>
          <w:marTop w:val="0"/>
          <w:marBottom w:val="0"/>
          <w:divBdr>
            <w:top w:val="none" w:sz="0" w:space="0" w:color="auto"/>
            <w:left w:val="none" w:sz="0" w:space="0" w:color="auto"/>
            <w:bottom w:val="none" w:sz="0" w:space="0" w:color="auto"/>
            <w:right w:val="none" w:sz="0" w:space="0" w:color="auto"/>
          </w:divBdr>
          <w:divsChild>
            <w:div w:id="1534029383">
              <w:marLeft w:val="0"/>
              <w:marRight w:val="0"/>
              <w:marTop w:val="0"/>
              <w:marBottom w:val="0"/>
              <w:divBdr>
                <w:top w:val="none" w:sz="0" w:space="0" w:color="auto"/>
                <w:left w:val="none" w:sz="0" w:space="0" w:color="auto"/>
                <w:bottom w:val="none" w:sz="0" w:space="0" w:color="auto"/>
                <w:right w:val="none" w:sz="0" w:space="0" w:color="auto"/>
              </w:divBdr>
              <w:divsChild>
                <w:div w:id="9362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631109">
      <w:bodyDiv w:val="1"/>
      <w:marLeft w:val="0"/>
      <w:marRight w:val="0"/>
      <w:marTop w:val="0"/>
      <w:marBottom w:val="0"/>
      <w:divBdr>
        <w:top w:val="none" w:sz="0" w:space="0" w:color="auto"/>
        <w:left w:val="none" w:sz="0" w:space="0" w:color="auto"/>
        <w:bottom w:val="none" w:sz="0" w:space="0" w:color="auto"/>
        <w:right w:val="none" w:sz="0" w:space="0" w:color="auto"/>
      </w:divBdr>
      <w:divsChild>
        <w:div w:id="2079354538">
          <w:marLeft w:val="0"/>
          <w:marRight w:val="0"/>
          <w:marTop w:val="0"/>
          <w:marBottom w:val="0"/>
          <w:divBdr>
            <w:top w:val="none" w:sz="0" w:space="0" w:color="auto"/>
            <w:left w:val="none" w:sz="0" w:space="0" w:color="auto"/>
            <w:bottom w:val="none" w:sz="0" w:space="0" w:color="auto"/>
            <w:right w:val="none" w:sz="0" w:space="0" w:color="auto"/>
          </w:divBdr>
          <w:divsChild>
            <w:div w:id="2069647028">
              <w:marLeft w:val="0"/>
              <w:marRight w:val="0"/>
              <w:marTop w:val="0"/>
              <w:marBottom w:val="0"/>
              <w:divBdr>
                <w:top w:val="none" w:sz="0" w:space="0" w:color="auto"/>
                <w:left w:val="none" w:sz="0" w:space="0" w:color="auto"/>
                <w:bottom w:val="none" w:sz="0" w:space="0" w:color="auto"/>
                <w:right w:val="none" w:sz="0" w:space="0" w:color="auto"/>
              </w:divBdr>
              <w:divsChild>
                <w:div w:id="20632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70692">
      <w:bodyDiv w:val="1"/>
      <w:marLeft w:val="0"/>
      <w:marRight w:val="0"/>
      <w:marTop w:val="0"/>
      <w:marBottom w:val="0"/>
      <w:divBdr>
        <w:top w:val="none" w:sz="0" w:space="0" w:color="auto"/>
        <w:left w:val="none" w:sz="0" w:space="0" w:color="auto"/>
        <w:bottom w:val="none" w:sz="0" w:space="0" w:color="auto"/>
        <w:right w:val="none" w:sz="0" w:space="0" w:color="auto"/>
      </w:divBdr>
    </w:div>
    <w:div w:id="579481864">
      <w:bodyDiv w:val="1"/>
      <w:marLeft w:val="0"/>
      <w:marRight w:val="0"/>
      <w:marTop w:val="0"/>
      <w:marBottom w:val="0"/>
      <w:divBdr>
        <w:top w:val="none" w:sz="0" w:space="0" w:color="auto"/>
        <w:left w:val="none" w:sz="0" w:space="0" w:color="auto"/>
        <w:bottom w:val="none" w:sz="0" w:space="0" w:color="auto"/>
        <w:right w:val="none" w:sz="0" w:space="0" w:color="auto"/>
      </w:divBdr>
    </w:div>
    <w:div w:id="1152212310">
      <w:bodyDiv w:val="1"/>
      <w:marLeft w:val="0"/>
      <w:marRight w:val="0"/>
      <w:marTop w:val="0"/>
      <w:marBottom w:val="0"/>
      <w:divBdr>
        <w:top w:val="none" w:sz="0" w:space="0" w:color="auto"/>
        <w:left w:val="none" w:sz="0" w:space="0" w:color="auto"/>
        <w:bottom w:val="none" w:sz="0" w:space="0" w:color="auto"/>
        <w:right w:val="none" w:sz="0" w:space="0" w:color="auto"/>
      </w:divBdr>
      <w:divsChild>
        <w:div w:id="652026470">
          <w:marLeft w:val="0"/>
          <w:marRight w:val="0"/>
          <w:marTop w:val="0"/>
          <w:marBottom w:val="0"/>
          <w:divBdr>
            <w:top w:val="none" w:sz="0" w:space="0" w:color="auto"/>
            <w:left w:val="none" w:sz="0" w:space="0" w:color="auto"/>
            <w:bottom w:val="none" w:sz="0" w:space="0" w:color="auto"/>
            <w:right w:val="none" w:sz="0" w:space="0" w:color="auto"/>
          </w:divBdr>
          <w:divsChild>
            <w:div w:id="1408528106">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5977">
      <w:bodyDiv w:val="1"/>
      <w:marLeft w:val="0"/>
      <w:marRight w:val="0"/>
      <w:marTop w:val="0"/>
      <w:marBottom w:val="0"/>
      <w:divBdr>
        <w:top w:val="none" w:sz="0" w:space="0" w:color="auto"/>
        <w:left w:val="none" w:sz="0" w:space="0" w:color="auto"/>
        <w:bottom w:val="none" w:sz="0" w:space="0" w:color="auto"/>
        <w:right w:val="none" w:sz="0" w:space="0" w:color="auto"/>
      </w:divBdr>
      <w:divsChild>
        <w:div w:id="1801259538">
          <w:marLeft w:val="274"/>
          <w:marRight w:val="0"/>
          <w:marTop w:val="0"/>
          <w:marBottom w:val="92"/>
          <w:divBdr>
            <w:top w:val="none" w:sz="0" w:space="0" w:color="auto"/>
            <w:left w:val="none" w:sz="0" w:space="0" w:color="auto"/>
            <w:bottom w:val="none" w:sz="0" w:space="0" w:color="auto"/>
            <w:right w:val="none" w:sz="0" w:space="0" w:color="auto"/>
          </w:divBdr>
        </w:div>
      </w:divsChild>
    </w:div>
    <w:div w:id="1865632365">
      <w:bodyDiv w:val="1"/>
      <w:marLeft w:val="0"/>
      <w:marRight w:val="0"/>
      <w:marTop w:val="0"/>
      <w:marBottom w:val="0"/>
      <w:divBdr>
        <w:top w:val="none" w:sz="0" w:space="0" w:color="auto"/>
        <w:left w:val="none" w:sz="0" w:space="0" w:color="auto"/>
        <w:bottom w:val="none" w:sz="0" w:space="0" w:color="auto"/>
        <w:right w:val="none" w:sz="0" w:space="0" w:color="auto"/>
      </w:divBdr>
      <w:divsChild>
        <w:div w:id="1546484103">
          <w:marLeft w:val="274"/>
          <w:marRight w:val="0"/>
          <w:marTop w:val="0"/>
          <w:marBottom w:val="92"/>
          <w:divBdr>
            <w:top w:val="none" w:sz="0" w:space="0" w:color="auto"/>
            <w:left w:val="none" w:sz="0" w:space="0" w:color="auto"/>
            <w:bottom w:val="none" w:sz="0" w:space="0" w:color="auto"/>
            <w:right w:val="none" w:sz="0" w:space="0" w:color="auto"/>
          </w:divBdr>
        </w:div>
      </w:divsChild>
    </w:div>
    <w:div w:id="1918902825">
      <w:bodyDiv w:val="1"/>
      <w:marLeft w:val="0"/>
      <w:marRight w:val="0"/>
      <w:marTop w:val="0"/>
      <w:marBottom w:val="0"/>
      <w:divBdr>
        <w:top w:val="none" w:sz="0" w:space="0" w:color="auto"/>
        <w:left w:val="none" w:sz="0" w:space="0" w:color="auto"/>
        <w:bottom w:val="none" w:sz="0" w:space="0" w:color="auto"/>
        <w:right w:val="none" w:sz="0" w:space="0" w:color="auto"/>
      </w:divBdr>
      <w:divsChild>
        <w:div w:id="683047817">
          <w:marLeft w:val="0"/>
          <w:marRight w:val="0"/>
          <w:marTop w:val="0"/>
          <w:marBottom w:val="0"/>
          <w:divBdr>
            <w:top w:val="none" w:sz="0" w:space="0" w:color="auto"/>
            <w:left w:val="none" w:sz="0" w:space="0" w:color="auto"/>
            <w:bottom w:val="none" w:sz="0" w:space="0" w:color="auto"/>
            <w:right w:val="none" w:sz="0" w:space="0" w:color="auto"/>
          </w:divBdr>
          <w:divsChild>
            <w:div w:id="522131519">
              <w:marLeft w:val="0"/>
              <w:marRight w:val="0"/>
              <w:marTop w:val="0"/>
              <w:marBottom w:val="0"/>
              <w:divBdr>
                <w:top w:val="none" w:sz="0" w:space="0" w:color="auto"/>
                <w:left w:val="none" w:sz="0" w:space="0" w:color="auto"/>
                <w:bottom w:val="none" w:sz="0" w:space="0" w:color="auto"/>
                <w:right w:val="none" w:sz="0" w:space="0" w:color="auto"/>
              </w:divBdr>
              <w:divsChild>
                <w:div w:id="7976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D6556-3454-8D46-AB55-A1B5F1E0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Nunia VUCUKULA</dc:creator>
  <cp:keywords/>
  <dc:description/>
  <cp:lastModifiedBy>Eleanor LAM</cp:lastModifiedBy>
  <cp:revision>3</cp:revision>
  <cp:lastPrinted>2021-09-15T04:52:00Z</cp:lastPrinted>
  <dcterms:created xsi:type="dcterms:W3CDTF">2022-10-02T05:20:00Z</dcterms:created>
  <dcterms:modified xsi:type="dcterms:W3CDTF">2022-10-02T06:35:00Z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2022-10-02T06:35:33Z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e4469b2c-ea76-407b-8edb-fb5210e15734</vt:lpwstr>
  </property>
  <property fmtid="{D5CDD505-2E9C-101B-9397-08002B2CF9AE}" pid="8" name="MSIP_Label_6627b15a-80ec-4ef7-8353-f32e3c89bf3e_ContentBits">
    <vt:lpwstr>2</vt:lpwstr>
  </property>
</Properties>
</file>