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FB" w:rsidRPr="00F212CE" w:rsidRDefault="00E64BFB" w:rsidP="00F22D90">
      <w:pPr>
        <w:spacing w:line="240" w:lineRule="auto"/>
        <w:jc w:val="center"/>
        <w:rPr>
          <w:rFonts w:ascii="TH SarabunPSK" w:hAnsi="TH SarabunPSK" w:cs="TH SarabunPSK"/>
          <w:b/>
          <w:bCs/>
          <w:sz w:val="36"/>
          <w:szCs w:val="36"/>
        </w:rPr>
      </w:pPr>
      <w:r w:rsidRPr="00F212CE">
        <w:rPr>
          <w:rFonts w:ascii="TH SarabunPSK" w:hAnsi="TH SarabunPSK" w:cs="TH SarabunPSK"/>
          <w:b/>
          <w:bCs/>
          <w:sz w:val="36"/>
          <w:szCs w:val="36"/>
        </w:rPr>
        <w:t>Project on</w:t>
      </w:r>
    </w:p>
    <w:p w:rsidR="00F22D90" w:rsidRPr="00F212CE" w:rsidRDefault="002F4913" w:rsidP="00F22D90">
      <w:pPr>
        <w:spacing w:line="240" w:lineRule="auto"/>
        <w:jc w:val="center"/>
        <w:rPr>
          <w:rFonts w:ascii="TH SarabunPSK" w:hAnsi="TH SarabunPSK" w:cs="TH SarabunPSK"/>
          <w:b/>
          <w:bCs/>
          <w:sz w:val="36"/>
          <w:szCs w:val="36"/>
        </w:rPr>
      </w:pPr>
      <w:r w:rsidRPr="00F212CE">
        <w:rPr>
          <w:rFonts w:ascii="TH SarabunPSK" w:hAnsi="TH SarabunPSK" w:cs="TH SarabunPSK"/>
          <w:b/>
          <w:bCs/>
          <w:sz w:val="36"/>
          <w:szCs w:val="36"/>
        </w:rPr>
        <w:t>Training of trainer on Water, sanitation and hygiene promotion in emergency</w:t>
      </w:r>
    </w:p>
    <w:p w:rsidR="00F22D90" w:rsidRPr="00F212CE" w:rsidRDefault="00F22D90" w:rsidP="00F22D90">
      <w:pPr>
        <w:spacing w:line="240" w:lineRule="auto"/>
        <w:rPr>
          <w:rFonts w:ascii="TH SarabunPSK" w:hAnsi="TH SarabunPSK" w:cs="TH SarabunPSK"/>
          <w:b/>
          <w:bCs/>
          <w:sz w:val="36"/>
          <w:szCs w:val="36"/>
        </w:rPr>
      </w:pPr>
      <w:r w:rsidRPr="00F212CE">
        <w:rPr>
          <w:rFonts w:ascii="TH SarabunPSK" w:hAnsi="TH SarabunPSK" w:cs="TH SarabunPSK"/>
          <w:b/>
          <w:bCs/>
          <w:sz w:val="36"/>
          <w:szCs w:val="36"/>
        </w:rPr>
        <w:t xml:space="preserve">Background </w:t>
      </w:r>
    </w:p>
    <w:p w:rsidR="00F22D90" w:rsidRPr="00F212CE" w:rsidRDefault="00590CBB" w:rsidP="00D77F50">
      <w:pPr>
        <w:jc w:val="thaiDistribute"/>
        <w:rPr>
          <w:rFonts w:ascii="TH SarabunPSK" w:hAnsi="TH SarabunPSK" w:cs="TH SarabunPSK"/>
          <w:sz w:val="36"/>
          <w:szCs w:val="36"/>
        </w:rPr>
      </w:pPr>
      <w:r w:rsidRPr="00F212CE">
        <w:rPr>
          <w:rFonts w:ascii="TH SarabunPSK" w:hAnsi="TH SarabunPSK" w:cs="TH SarabunPSK"/>
          <w:sz w:val="36"/>
          <w:szCs w:val="36"/>
        </w:rPr>
        <w:t>The Thai Red Cross Society is the first organization in Thailand which establish for disaster relief and conflict between Thai</w:t>
      </w:r>
      <w:r w:rsidRPr="00F212CE">
        <w:rPr>
          <w:rFonts w:ascii="TH SarabunPSK" w:hAnsi="TH SarabunPSK" w:cs="TH SarabunPSK"/>
          <w:sz w:val="36"/>
          <w:szCs w:val="36"/>
          <w:cs/>
        </w:rPr>
        <w:t>-</w:t>
      </w:r>
      <w:r w:rsidRPr="00F212CE">
        <w:rPr>
          <w:rFonts w:ascii="TH SarabunPSK" w:hAnsi="TH SarabunPSK" w:cs="TH SarabunPSK"/>
          <w:sz w:val="36"/>
          <w:szCs w:val="36"/>
        </w:rPr>
        <w:t>neighbor border since 1893</w:t>
      </w:r>
      <w:r w:rsidR="008D0848" w:rsidRPr="00F212CE">
        <w:rPr>
          <w:rFonts w:ascii="TH SarabunPSK" w:hAnsi="TH SarabunPSK" w:cs="TH SarabunPSK"/>
          <w:sz w:val="36"/>
          <w:szCs w:val="36"/>
          <w:vertAlign w:val="superscript"/>
          <w:cs/>
        </w:rPr>
        <w:t>(</w:t>
      </w:r>
      <w:r w:rsidR="008D0848" w:rsidRPr="00F212CE">
        <w:rPr>
          <w:rFonts w:ascii="TH SarabunPSK" w:hAnsi="TH SarabunPSK" w:cs="TH SarabunPSK"/>
          <w:sz w:val="36"/>
          <w:szCs w:val="36"/>
          <w:vertAlign w:val="superscript"/>
        </w:rPr>
        <w:t>1</w:t>
      </w:r>
      <w:r w:rsidR="008D0848" w:rsidRPr="00F212CE">
        <w:rPr>
          <w:rFonts w:ascii="TH SarabunPSK" w:hAnsi="TH SarabunPSK" w:cs="TH SarabunPSK"/>
          <w:sz w:val="36"/>
          <w:szCs w:val="36"/>
          <w:vertAlign w:val="superscript"/>
          <w:cs/>
        </w:rPr>
        <w:t>)</w:t>
      </w:r>
      <w:r w:rsidR="00452280" w:rsidRPr="00F212CE">
        <w:rPr>
          <w:rFonts w:ascii="TH SarabunPSK" w:hAnsi="TH SarabunPSK" w:cs="TH SarabunPSK"/>
          <w:sz w:val="36"/>
          <w:szCs w:val="36"/>
        </w:rPr>
        <w:t xml:space="preserve"> and follow with 7 principles of the Red Cross Movement</w:t>
      </w:r>
      <w:r w:rsidR="00452280" w:rsidRPr="00F212CE">
        <w:rPr>
          <w:rFonts w:ascii="TH SarabunPSK" w:hAnsi="TH SarabunPSK" w:cs="TH SarabunPSK"/>
          <w:sz w:val="36"/>
          <w:szCs w:val="36"/>
          <w:cs/>
        </w:rPr>
        <w:t xml:space="preserve">. </w:t>
      </w:r>
      <w:r w:rsidR="00452280" w:rsidRPr="00F212CE">
        <w:rPr>
          <w:rFonts w:ascii="TH SarabunPSK" w:hAnsi="TH SarabunPSK" w:cs="TH SarabunPSK"/>
          <w:sz w:val="36"/>
          <w:szCs w:val="36"/>
        </w:rPr>
        <w:t>W</w:t>
      </w:r>
      <w:r w:rsidRPr="00F212CE">
        <w:rPr>
          <w:rFonts w:ascii="TH SarabunPSK" w:hAnsi="TH SarabunPSK" w:cs="TH SarabunPSK"/>
          <w:sz w:val="36"/>
          <w:szCs w:val="36"/>
        </w:rPr>
        <w:t>ith good cooperate and collaborate to government</w:t>
      </w:r>
      <w:r w:rsidR="0096257B" w:rsidRPr="00F212CE">
        <w:rPr>
          <w:rFonts w:ascii="TH SarabunPSK" w:hAnsi="TH SarabunPSK" w:cs="TH SarabunPSK"/>
          <w:sz w:val="36"/>
          <w:szCs w:val="36"/>
        </w:rPr>
        <w:t>s, private sectors and the NGOs, the beneficiaries</w:t>
      </w:r>
      <w:r w:rsidR="0096257B" w:rsidRPr="00F212CE">
        <w:rPr>
          <w:rFonts w:ascii="TH SarabunPSK" w:hAnsi="TH SarabunPSK" w:cs="TH SarabunPSK"/>
          <w:sz w:val="36"/>
          <w:szCs w:val="36"/>
          <w:cs/>
        </w:rPr>
        <w:t xml:space="preserve">’ </w:t>
      </w:r>
      <w:r w:rsidR="002C1FFB" w:rsidRPr="00F212CE">
        <w:rPr>
          <w:rFonts w:ascii="TH SarabunPSK" w:hAnsi="TH SarabunPSK" w:cs="TH SarabunPSK"/>
          <w:sz w:val="36"/>
          <w:szCs w:val="36"/>
        </w:rPr>
        <w:t>needs had</w:t>
      </w:r>
      <w:r w:rsidR="0096257B" w:rsidRPr="00F212CE">
        <w:rPr>
          <w:rFonts w:ascii="TH SarabunPSK" w:hAnsi="TH SarabunPSK" w:cs="TH SarabunPSK"/>
          <w:sz w:val="36"/>
          <w:szCs w:val="36"/>
        </w:rPr>
        <w:t xml:space="preserve"> met</w:t>
      </w:r>
      <w:r w:rsidR="0096257B" w:rsidRPr="00F212CE">
        <w:rPr>
          <w:rFonts w:ascii="TH SarabunPSK" w:hAnsi="TH SarabunPSK" w:cs="TH SarabunPSK"/>
          <w:sz w:val="36"/>
          <w:szCs w:val="36"/>
          <w:cs/>
        </w:rPr>
        <w:t xml:space="preserve">. </w:t>
      </w:r>
    </w:p>
    <w:p w:rsidR="00D47791" w:rsidRPr="00F212CE" w:rsidRDefault="00D47791" w:rsidP="00D77F50">
      <w:pPr>
        <w:spacing w:after="0" w:line="240" w:lineRule="auto"/>
        <w:jc w:val="thaiDistribute"/>
        <w:rPr>
          <w:rFonts w:ascii="TH SarabunPSK" w:hAnsi="TH SarabunPSK" w:cs="TH SarabunPSK"/>
          <w:sz w:val="36"/>
          <w:szCs w:val="36"/>
        </w:rPr>
      </w:pPr>
      <w:r w:rsidRPr="00F212CE">
        <w:rPr>
          <w:rFonts w:ascii="TH SarabunPSK" w:hAnsi="TH SarabunPSK" w:cs="TH SarabunPSK"/>
          <w:sz w:val="36"/>
          <w:szCs w:val="36"/>
        </w:rPr>
        <w:t>Relief and community health bureau</w:t>
      </w:r>
      <w:r w:rsidR="006B0F60" w:rsidRPr="00F212CE">
        <w:rPr>
          <w:rFonts w:ascii="TH SarabunPSK" w:hAnsi="TH SarabunPSK" w:cs="TH SarabunPSK"/>
          <w:sz w:val="36"/>
          <w:szCs w:val="36"/>
          <w:cs/>
        </w:rPr>
        <w:t xml:space="preserve"> (</w:t>
      </w:r>
      <w:r w:rsidR="006B0F60" w:rsidRPr="00F212CE">
        <w:rPr>
          <w:rFonts w:ascii="TH SarabunPSK" w:hAnsi="TH SarabunPSK" w:cs="TH SarabunPSK"/>
          <w:sz w:val="36"/>
          <w:szCs w:val="36"/>
        </w:rPr>
        <w:t>RCHB</w:t>
      </w:r>
      <w:r w:rsidR="006B0F60" w:rsidRPr="00F212CE">
        <w:rPr>
          <w:rFonts w:ascii="TH SarabunPSK" w:hAnsi="TH SarabunPSK" w:cs="TH SarabunPSK"/>
          <w:sz w:val="36"/>
          <w:szCs w:val="36"/>
          <w:cs/>
        </w:rPr>
        <w:t>)</w:t>
      </w:r>
      <w:r w:rsidRPr="00F212CE">
        <w:rPr>
          <w:rFonts w:ascii="TH SarabunPSK" w:hAnsi="TH SarabunPSK" w:cs="TH SarabunPSK"/>
          <w:sz w:val="36"/>
          <w:szCs w:val="36"/>
        </w:rPr>
        <w:t>, The Thai Red Cross Society is the first responder for disaster relief, almost of staff are health staffs and 50</w:t>
      </w:r>
      <w:r w:rsidRPr="00F212CE">
        <w:rPr>
          <w:rFonts w:ascii="TH SarabunPSK" w:hAnsi="TH SarabunPSK" w:cs="TH SarabunPSK"/>
          <w:sz w:val="36"/>
          <w:szCs w:val="36"/>
          <w:cs/>
        </w:rPr>
        <w:t xml:space="preserve">% </w:t>
      </w:r>
      <w:r w:rsidRPr="00F212CE">
        <w:rPr>
          <w:rFonts w:ascii="TH SarabunPSK" w:hAnsi="TH SarabunPSK" w:cs="TH SarabunPSK"/>
          <w:sz w:val="36"/>
          <w:szCs w:val="36"/>
        </w:rPr>
        <w:t>are nurses</w:t>
      </w:r>
      <w:r w:rsidRPr="00F212CE">
        <w:rPr>
          <w:rFonts w:ascii="TH SarabunPSK" w:hAnsi="TH SarabunPSK" w:cs="TH SarabunPSK"/>
          <w:sz w:val="36"/>
          <w:szCs w:val="36"/>
          <w:cs/>
        </w:rPr>
        <w:t xml:space="preserve"> </w:t>
      </w:r>
      <w:r w:rsidRPr="00F212CE">
        <w:rPr>
          <w:rFonts w:ascii="TH SarabunPSK" w:hAnsi="TH SarabunPSK" w:cs="TH SarabunPSK"/>
          <w:sz w:val="36"/>
          <w:szCs w:val="36"/>
        </w:rPr>
        <w:t xml:space="preserve">who work in the </w:t>
      </w:r>
      <w:r w:rsidR="002A0DA7" w:rsidRPr="00F212CE">
        <w:rPr>
          <w:rFonts w:ascii="TH SarabunPSK" w:hAnsi="TH SarabunPSK" w:cs="TH SarabunPSK"/>
          <w:sz w:val="36"/>
          <w:szCs w:val="36"/>
        </w:rPr>
        <w:t>central and</w:t>
      </w:r>
      <w:r w:rsidRPr="00F212CE">
        <w:rPr>
          <w:rFonts w:ascii="TH SarabunPSK" w:hAnsi="TH SarabunPSK" w:cs="TH SarabunPSK"/>
          <w:sz w:val="36"/>
          <w:szCs w:val="36"/>
        </w:rPr>
        <w:t xml:space="preserve"> region of Thailand</w:t>
      </w:r>
      <w:r w:rsidRPr="00F212CE">
        <w:rPr>
          <w:rFonts w:ascii="TH SarabunPSK" w:hAnsi="TH SarabunPSK" w:cs="TH SarabunPSK"/>
          <w:sz w:val="36"/>
          <w:szCs w:val="36"/>
          <w:cs/>
        </w:rPr>
        <w:t xml:space="preserve">. </w:t>
      </w:r>
      <w:r w:rsidRPr="00F212CE">
        <w:rPr>
          <w:rFonts w:ascii="TH SarabunPSK" w:hAnsi="TH SarabunPSK" w:cs="TH SarabunPSK"/>
          <w:sz w:val="36"/>
          <w:szCs w:val="36"/>
        </w:rPr>
        <w:t>Therefore, they must have a several capacities for disaster management and crisis situation</w:t>
      </w:r>
      <w:r w:rsidR="002A0DA7" w:rsidRPr="00F212CE">
        <w:rPr>
          <w:rFonts w:ascii="TH SarabunPSK" w:hAnsi="TH SarabunPSK" w:cs="TH SarabunPSK"/>
          <w:sz w:val="36"/>
          <w:szCs w:val="36"/>
          <w:cs/>
        </w:rPr>
        <w:t xml:space="preserve">. </w:t>
      </w:r>
      <w:r w:rsidR="002A0DA7" w:rsidRPr="00F212CE">
        <w:rPr>
          <w:rFonts w:ascii="TH SarabunPSK" w:hAnsi="TH SarabunPSK" w:cs="TH SarabunPSK"/>
          <w:sz w:val="36"/>
          <w:szCs w:val="36"/>
        </w:rPr>
        <w:t xml:space="preserve">Nurses role in disaster should follow 3 phases of disaster cycle, </w:t>
      </w:r>
      <w:r w:rsidR="006B0F60" w:rsidRPr="00F212CE">
        <w:rPr>
          <w:rFonts w:ascii="TH SarabunPSK" w:hAnsi="TH SarabunPSK" w:cs="TH SarabunPSK"/>
          <w:sz w:val="36"/>
          <w:szCs w:val="36"/>
        </w:rPr>
        <w:t>and the nurse should be trained for the specific sectors for example, WASH, PSS, Health in emergency, etc</w:t>
      </w:r>
      <w:r w:rsidR="006B0F60" w:rsidRPr="00F212CE">
        <w:rPr>
          <w:rFonts w:ascii="TH SarabunPSK" w:hAnsi="TH SarabunPSK" w:cs="TH SarabunPSK"/>
          <w:sz w:val="36"/>
          <w:szCs w:val="36"/>
          <w:cs/>
        </w:rPr>
        <w:t xml:space="preserve">. </w:t>
      </w:r>
      <w:r w:rsidR="00D77F50" w:rsidRPr="00F212CE">
        <w:rPr>
          <w:rFonts w:ascii="TH SarabunPSK" w:hAnsi="TH SarabunPSK" w:cs="TH SarabunPSK"/>
          <w:sz w:val="36"/>
          <w:szCs w:val="36"/>
        </w:rPr>
        <w:t xml:space="preserve">Especially for WASH, since 1977 United Nations Water Conference recognized water as a right for the first time declaring that </w:t>
      </w:r>
      <w:r w:rsidR="00D77F50" w:rsidRPr="00F212CE">
        <w:rPr>
          <w:rFonts w:ascii="TH SarabunPSK" w:hAnsi="TH SarabunPSK" w:cs="TH SarabunPSK"/>
          <w:sz w:val="36"/>
          <w:szCs w:val="36"/>
          <w:cs/>
        </w:rPr>
        <w:t>“</w:t>
      </w:r>
      <w:r w:rsidR="00D77F50" w:rsidRPr="00F212CE">
        <w:rPr>
          <w:rFonts w:ascii="TH SarabunPSK" w:hAnsi="TH SarabunPSK" w:cs="TH SarabunPSK"/>
          <w:sz w:val="36"/>
          <w:szCs w:val="36"/>
        </w:rPr>
        <w:t>All peoples,</w:t>
      </w:r>
      <w:r w:rsidR="00D77F50" w:rsidRPr="00F212CE">
        <w:rPr>
          <w:rFonts w:ascii="TH SarabunPSK" w:hAnsi="TH SarabunPSK" w:cs="TH SarabunPSK"/>
          <w:sz w:val="36"/>
          <w:szCs w:val="36"/>
          <w:cs/>
        </w:rPr>
        <w:t xml:space="preserve"> </w:t>
      </w:r>
      <w:r w:rsidR="00D77F50" w:rsidRPr="00F212CE">
        <w:rPr>
          <w:rFonts w:ascii="TH SarabunPSK" w:hAnsi="TH SarabunPSK" w:cs="TH SarabunPSK"/>
          <w:sz w:val="36"/>
          <w:szCs w:val="36"/>
        </w:rPr>
        <w:t>whatever their stage of development and social and economic conditions, have the right to have access to drinking water in quantities</w:t>
      </w:r>
      <w:r w:rsidR="00D77F50" w:rsidRPr="00F212CE">
        <w:rPr>
          <w:rFonts w:ascii="TH SarabunPSK" w:hAnsi="TH SarabunPSK" w:cs="TH SarabunPSK"/>
          <w:sz w:val="36"/>
          <w:szCs w:val="36"/>
          <w:cs/>
        </w:rPr>
        <w:t xml:space="preserve"> </w:t>
      </w:r>
      <w:r w:rsidR="00D77F50" w:rsidRPr="00F212CE">
        <w:rPr>
          <w:rFonts w:ascii="TH SarabunPSK" w:hAnsi="TH SarabunPSK" w:cs="TH SarabunPSK"/>
          <w:sz w:val="36"/>
          <w:szCs w:val="36"/>
        </w:rPr>
        <w:t>and of a quality equal to their basic needs</w:t>
      </w:r>
      <w:r w:rsidR="00D77F50" w:rsidRPr="00F212CE">
        <w:rPr>
          <w:rFonts w:ascii="TH SarabunPSK" w:hAnsi="TH SarabunPSK" w:cs="TH SarabunPSK"/>
          <w:sz w:val="36"/>
          <w:szCs w:val="36"/>
          <w:cs/>
        </w:rPr>
        <w:t>”</w:t>
      </w:r>
      <w:r w:rsidR="008D0848" w:rsidRPr="00F212CE">
        <w:rPr>
          <w:rFonts w:ascii="TH SarabunPSK" w:hAnsi="TH SarabunPSK" w:cs="TH SarabunPSK"/>
          <w:sz w:val="36"/>
          <w:szCs w:val="36"/>
          <w:vertAlign w:val="superscript"/>
          <w:cs/>
        </w:rPr>
        <w:t>(</w:t>
      </w:r>
      <w:r w:rsidR="008D0848" w:rsidRPr="00F212CE">
        <w:rPr>
          <w:rFonts w:ascii="TH SarabunPSK" w:hAnsi="TH SarabunPSK" w:cs="TH SarabunPSK"/>
          <w:sz w:val="36"/>
          <w:szCs w:val="36"/>
          <w:vertAlign w:val="superscript"/>
        </w:rPr>
        <w:t>2</w:t>
      </w:r>
      <w:r w:rsidR="008D0848" w:rsidRPr="00F212CE">
        <w:rPr>
          <w:rFonts w:ascii="TH SarabunPSK" w:hAnsi="TH SarabunPSK" w:cs="TH SarabunPSK"/>
          <w:sz w:val="36"/>
          <w:szCs w:val="36"/>
          <w:vertAlign w:val="superscript"/>
          <w:cs/>
        </w:rPr>
        <w:t xml:space="preserve">) </w:t>
      </w:r>
      <w:r w:rsidR="008D0848" w:rsidRPr="00F212CE">
        <w:rPr>
          <w:rFonts w:ascii="TH SarabunPSK" w:hAnsi="TH SarabunPSK" w:cs="TH SarabunPSK"/>
          <w:sz w:val="36"/>
          <w:szCs w:val="36"/>
        </w:rPr>
        <w:t>this announcement is related to the purpose of new strategy for WASH is to guide UNICEF</w:t>
      </w:r>
      <w:r w:rsidR="008D0848" w:rsidRPr="00F212CE">
        <w:rPr>
          <w:rFonts w:ascii="TH SarabunPSK" w:hAnsi="TH SarabunPSK" w:cs="TH SarabunPSK"/>
          <w:sz w:val="36"/>
          <w:szCs w:val="36"/>
          <w:cs/>
        </w:rPr>
        <w:t>’</w:t>
      </w:r>
      <w:r w:rsidR="008D0848" w:rsidRPr="00F212CE">
        <w:rPr>
          <w:rFonts w:ascii="TH SarabunPSK" w:hAnsi="TH SarabunPSK" w:cs="TH SarabunPSK"/>
          <w:sz w:val="36"/>
          <w:szCs w:val="36"/>
        </w:rPr>
        <w:t>s organization</w:t>
      </w:r>
      <w:r w:rsidR="008D0848" w:rsidRPr="00F212CE">
        <w:rPr>
          <w:rFonts w:ascii="TH SarabunPSK" w:hAnsi="TH SarabunPSK" w:cs="TH SarabunPSK"/>
          <w:sz w:val="36"/>
          <w:szCs w:val="36"/>
          <w:cs/>
        </w:rPr>
        <w:t>-</w:t>
      </w:r>
      <w:r w:rsidR="008D0848" w:rsidRPr="00F212CE">
        <w:rPr>
          <w:rFonts w:ascii="TH SarabunPSK" w:hAnsi="TH SarabunPSK" w:cs="TH SarabunPSK"/>
          <w:sz w:val="36"/>
          <w:szCs w:val="36"/>
        </w:rPr>
        <w:t>wide contribution to achieving SDG 6</w:t>
      </w:r>
      <w:r w:rsidR="008D0848" w:rsidRPr="00F212CE">
        <w:rPr>
          <w:rFonts w:ascii="TH SarabunPSK" w:hAnsi="TH SarabunPSK" w:cs="TH SarabunPSK"/>
          <w:sz w:val="36"/>
          <w:szCs w:val="36"/>
          <w:cs/>
        </w:rPr>
        <w:t xml:space="preserve">: </w:t>
      </w:r>
      <w:r w:rsidR="008D0848" w:rsidRPr="00F212CE">
        <w:rPr>
          <w:rFonts w:ascii="TH SarabunPSK" w:hAnsi="TH SarabunPSK" w:cs="TH SarabunPSK"/>
          <w:sz w:val="36"/>
          <w:szCs w:val="36"/>
        </w:rPr>
        <w:t>Ensure access to water and sanitation for all by 2030</w:t>
      </w:r>
      <w:r w:rsidR="008D0848" w:rsidRPr="00F212CE">
        <w:rPr>
          <w:rFonts w:ascii="TH SarabunPSK" w:hAnsi="TH SarabunPSK" w:cs="TH SarabunPSK"/>
          <w:sz w:val="36"/>
          <w:szCs w:val="36"/>
          <w:vertAlign w:val="superscript"/>
          <w:cs/>
        </w:rPr>
        <w:t>(</w:t>
      </w:r>
      <w:r w:rsidR="008D0848" w:rsidRPr="00F212CE">
        <w:rPr>
          <w:rFonts w:ascii="TH SarabunPSK" w:hAnsi="TH SarabunPSK" w:cs="TH SarabunPSK"/>
          <w:sz w:val="36"/>
          <w:szCs w:val="36"/>
          <w:vertAlign w:val="superscript"/>
        </w:rPr>
        <w:t>3</w:t>
      </w:r>
      <w:r w:rsidR="008D0848" w:rsidRPr="00F212CE">
        <w:rPr>
          <w:rFonts w:ascii="TH SarabunPSK" w:hAnsi="TH SarabunPSK" w:cs="TH SarabunPSK"/>
          <w:sz w:val="36"/>
          <w:szCs w:val="36"/>
          <w:vertAlign w:val="superscript"/>
          <w:cs/>
        </w:rPr>
        <w:t>)</w:t>
      </w:r>
      <w:r w:rsidR="00D77F50" w:rsidRPr="00F212CE">
        <w:rPr>
          <w:rFonts w:ascii="TH SarabunPSK" w:hAnsi="TH SarabunPSK" w:cs="TH SarabunPSK"/>
          <w:sz w:val="36"/>
          <w:szCs w:val="36"/>
          <w:cs/>
        </w:rPr>
        <w:t xml:space="preserve">. </w:t>
      </w:r>
    </w:p>
    <w:p w:rsidR="00D77F50" w:rsidRPr="00F212CE" w:rsidRDefault="00D77F50" w:rsidP="00D77F50">
      <w:pPr>
        <w:spacing w:after="0" w:line="240" w:lineRule="auto"/>
        <w:rPr>
          <w:rFonts w:ascii="TH SarabunPSK" w:hAnsi="TH SarabunPSK" w:cs="TH SarabunPSK"/>
          <w:szCs w:val="22"/>
        </w:rPr>
      </w:pPr>
    </w:p>
    <w:p w:rsidR="002F4913" w:rsidRPr="00F212CE" w:rsidRDefault="00D77F50" w:rsidP="00D77F50">
      <w:pPr>
        <w:spacing w:after="0" w:line="240" w:lineRule="auto"/>
        <w:jc w:val="thaiDistribute"/>
        <w:rPr>
          <w:rFonts w:ascii="TH SarabunPSK" w:hAnsi="TH SarabunPSK" w:cs="TH SarabunPSK"/>
          <w:sz w:val="36"/>
          <w:szCs w:val="36"/>
        </w:rPr>
      </w:pPr>
      <w:r w:rsidRPr="00F212CE">
        <w:rPr>
          <w:rFonts w:ascii="TH SarabunPSK" w:hAnsi="TH SarabunPSK" w:cs="TH SarabunPSK"/>
          <w:sz w:val="36"/>
          <w:szCs w:val="36"/>
        </w:rPr>
        <w:t>R</w:t>
      </w:r>
      <w:r w:rsidR="002F4913" w:rsidRPr="00F212CE">
        <w:rPr>
          <w:rFonts w:ascii="TH SarabunPSK" w:hAnsi="TH SarabunPSK" w:cs="TH SarabunPSK"/>
          <w:sz w:val="36"/>
          <w:szCs w:val="36"/>
        </w:rPr>
        <w:t xml:space="preserve">elief and </w:t>
      </w:r>
      <w:r w:rsidRPr="00F212CE">
        <w:rPr>
          <w:rFonts w:ascii="TH SarabunPSK" w:hAnsi="TH SarabunPSK" w:cs="TH SarabunPSK"/>
          <w:sz w:val="36"/>
          <w:szCs w:val="36"/>
        </w:rPr>
        <w:t>C</w:t>
      </w:r>
      <w:r w:rsidR="002F4913" w:rsidRPr="00F212CE">
        <w:rPr>
          <w:rFonts w:ascii="TH SarabunPSK" w:hAnsi="TH SarabunPSK" w:cs="TH SarabunPSK"/>
          <w:sz w:val="36"/>
          <w:szCs w:val="36"/>
        </w:rPr>
        <w:t xml:space="preserve">ommunity </w:t>
      </w:r>
      <w:r w:rsidRPr="00F212CE">
        <w:rPr>
          <w:rFonts w:ascii="TH SarabunPSK" w:hAnsi="TH SarabunPSK" w:cs="TH SarabunPSK"/>
          <w:sz w:val="36"/>
          <w:szCs w:val="36"/>
        </w:rPr>
        <w:t>H</w:t>
      </w:r>
      <w:r w:rsidR="002F4913" w:rsidRPr="00F212CE">
        <w:rPr>
          <w:rFonts w:ascii="TH SarabunPSK" w:hAnsi="TH SarabunPSK" w:cs="TH SarabunPSK"/>
          <w:sz w:val="36"/>
          <w:szCs w:val="36"/>
        </w:rPr>
        <w:t xml:space="preserve">ealth </w:t>
      </w:r>
      <w:r w:rsidRPr="00F212CE">
        <w:rPr>
          <w:rFonts w:ascii="TH SarabunPSK" w:hAnsi="TH SarabunPSK" w:cs="TH SarabunPSK"/>
          <w:sz w:val="36"/>
          <w:szCs w:val="36"/>
        </w:rPr>
        <w:t>B</w:t>
      </w:r>
      <w:r w:rsidR="002F4913" w:rsidRPr="00F212CE">
        <w:rPr>
          <w:rFonts w:ascii="TH SarabunPSK" w:hAnsi="TH SarabunPSK" w:cs="TH SarabunPSK"/>
          <w:sz w:val="36"/>
          <w:szCs w:val="36"/>
        </w:rPr>
        <w:t>ureau (RCHB)</w:t>
      </w:r>
      <w:r w:rsidRPr="00F212CE">
        <w:rPr>
          <w:rFonts w:ascii="TH SarabunPSK" w:hAnsi="TH SarabunPSK" w:cs="TH SarabunPSK"/>
          <w:sz w:val="36"/>
          <w:szCs w:val="36"/>
        </w:rPr>
        <w:t xml:space="preserve"> </w:t>
      </w:r>
      <w:r w:rsidR="002F4913" w:rsidRPr="00F212CE">
        <w:rPr>
          <w:rFonts w:ascii="TH SarabunPSK" w:hAnsi="TH SarabunPSK" w:cs="TH SarabunPSK"/>
          <w:sz w:val="36"/>
          <w:szCs w:val="36"/>
        </w:rPr>
        <w:t>was established</w:t>
      </w:r>
      <w:r w:rsidRPr="00F212CE">
        <w:rPr>
          <w:rFonts w:ascii="TH SarabunPSK" w:hAnsi="TH SarabunPSK" w:cs="TH SarabunPSK"/>
          <w:sz w:val="36"/>
          <w:szCs w:val="36"/>
        </w:rPr>
        <w:t xml:space="preserve"> Water Sanitation and Hygiene Promotion unit and train about water purification process during emergencies for staffs including nurses to be able to work effectively in a full scale</w:t>
      </w:r>
      <w:r w:rsidR="00B648C9" w:rsidRPr="00F212CE">
        <w:rPr>
          <w:rFonts w:ascii="TH SarabunPSK" w:hAnsi="TH SarabunPSK" w:cs="TH SarabunPSK"/>
          <w:sz w:val="36"/>
          <w:szCs w:val="36"/>
        </w:rPr>
        <w:t>,</w:t>
      </w:r>
      <w:r w:rsidR="00B648C9" w:rsidRPr="00F212CE">
        <w:rPr>
          <w:rFonts w:ascii="TH SarabunPSK" w:hAnsi="TH SarabunPSK" w:cs="TH SarabunPSK"/>
          <w:sz w:val="36"/>
          <w:szCs w:val="36"/>
          <w:cs/>
        </w:rPr>
        <w:t xml:space="preserve"> </w:t>
      </w:r>
      <w:r w:rsidR="002C1FFB" w:rsidRPr="00F212CE">
        <w:rPr>
          <w:rFonts w:ascii="TH SarabunPSK" w:hAnsi="TH SarabunPSK" w:cs="TH SarabunPSK"/>
          <w:sz w:val="36"/>
          <w:szCs w:val="36"/>
        </w:rPr>
        <w:t xml:space="preserve">the </w:t>
      </w:r>
      <w:r w:rsidR="00F06BDE" w:rsidRPr="00F212CE">
        <w:rPr>
          <w:rFonts w:ascii="TH SarabunPSK" w:hAnsi="TH SarabunPSK" w:cs="TH SarabunPSK"/>
          <w:sz w:val="36"/>
          <w:szCs w:val="36"/>
        </w:rPr>
        <w:t xml:space="preserve">purpose is </w:t>
      </w:r>
      <w:r w:rsidR="00B648C9" w:rsidRPr="00F212CE">
        <w:rPr>
          <w:rFonts w:ascii="TH SarabunPSK" w:hAnsi="TH SarabunPSK" w:cs="TH SarabunPSK"/>
          <w:sz w:val="36"/>
          <w:szCs w:val="36"/>
        </w:rPr>
        <w:t>to inform and prevent water related diseases and simply way to produce safe water in the household</w:t>
      </w:r>
      <w:r w:rsidR="00B648C9" w:rsidRPr="00F212CE">
        <w:rPr>
          <w:rFonts w:ascii="TH SarabunPSK" w:hAnsi="TH SarabunPSK" w:cs="TH SarabunPSK"/>
          <w:sz w:val="36"/>
          <w:szCs w:val="36"/>
          <w:cs/>
        </w:rPr>
        <w:t>.</w:t>
      </w:r>
      <w:r w:rsidR="00B648C9" w:rsidRPr="00F212CE">
        <w:rPr>
          <w:rFonts w:ascii="TH SarabunPSK" w:hAnsi="TH SarabunPSK" w:cs="TH SarabunPSK"/>
          <w:sz w:val="36"/>
          <w:szCs w:val="36"/>
        </w:rPr>
        <w:t xml:space="preserve"> However, to have high capacity for WASH </w:t>
      </w:r>
      <w:r w:rsidR="002F4913" w:rsidRPr="00F212CE">
        <w:rPr>
          <w:rFonts w:ascii="TH SarabunPSK" w:hAnsi="TH SarabunPSK" w:cs="TH SarabunPSK"/>
          <w:sz w:val="36"/>
          <w:szCs w:val="36"/>
        </w:rPr>
        <w:t>activity and widely paradigm</w:t>
      </w:r>
      <w:r w:rsidR="002F4913" w:rsidRPr="00F212CE">
        <w:rPr>
          <w:rFonts w:ascii="TH SarabunPSK" w:hAnsi="TH SarabunPSK" w:cs="TH SarabunPSK"/>
          <w:sz w:val="36"/>
          <w:szCs w:val="36"/>
          <w:cs/>
        </w:rPr>
        <w:t xml:space="preserve"> </w:t>
      </w:r>
      <w:r w:rsidR="002F4913" w:rsidRPr="00F212CE">
        <w:rPr>
          <w:rFonts w:ascii="TH SarabunPSK" w:hAnsi="TH SarabunPSK" w:cs="TH SarabunPSK"/>
          <w:sz w:val="36"/>
          <w:szCs w:val="36"/>
        </w:rPr>
        <w:t>of WASH, RCHB</w:t>
      </w:r>
      <w:r w:rsidR="00E823B4" w:rsidRPr="00F212CE">
        <w:rPr>
          <w:rFonts w:ascii="TH SarabunPSK" w:hAnsi="TH SarabunPSK" w:cs="TH SarabunPSK"/>
          <w:sz w:val="36"/>
          <w:szCs w:val="36"/>
        </w:rPr>
        <w:t xml:space="preserve"> use IFRC guidelines for hygiene promotion in emergency operations manual (translated in Thai) and conduct training of trainer on Water, sanitation and hygiene promotion in emergency for the Thai Red Cross nurses with a great support from The Empress </w:t>
      </w:r>
      <w:proofErr w:type="spellStart"/>
      <w:r w:rsidR="00E823B4" w:rsidRPr="00F212CE">
        <w:rPr>
          <w:rFonts w:ascii="TH SarabunPSK" w:hAnsi="TH SarabunPSK" w:cs="TH SarabunPSK"/>
          <w:sz w:val="36"/>
          <w:szCs w:val="36"/>
        </w:rPr>
        <w:t>Shôken</w:t>
      </w:r>
      <w:proofErr w:type="spellEnd"/>
      <w:r w:rsidR="00E823B4" w:rsidRPr="00F212CE">
        <w:rPr>
          <w:rFonts w:ascii="TH SarabunPSK" w:hAnsi="TH SarabunPSK" w:cs="TH SarabunPSK"/>
          <w:sz w:val="36"/>
          <w:szCs w:val="36"/>
        </w:rPr>
        <w:t xml:space="preserve"> Fund amount 30,100 USD. In </w:t>
      </w:r>
      <w:proofErr w:type="gramStart"/>
      <w:r w:rsidR="00E823B4" w:rsidRPr="00F212CE">
        <w:rPr>
          <w:rFonts w:ascii="TH SarabunPSK" w:hAnsi="TH SarabunPSK" w:cs="TH SarabunPSK"/>
          <w:sz w:val="36"/>
          <w:szCs w:val="36"/>
        </w:rPr>
        <w:t>addition</w:t>
      </w:r>
      <w:proofErr w:type="gramEnd"/>
      <w:r w:rsidR="00E823B4" w:rsidRPr="00F212CE">
        <w:rPr>
          <w:rFonts w:ascii="TH SarabunPSK" w:hAnsi="TH SarabunPSK" w:cs="TH SarabunPSK"/>
          <w:sz w:val="36"/>
          <w:szCs w:val="36"/>
        </w:rPr>
        <w:t xml:space="preserve"> this bu</w:t>
      </w:r>
      <w:r w:rsidR="00C56619" w:rsidRPr="00F212CE">
        <w:rPr>
          <w:rFonts w:ascii="TH SarabunPSK" w:hAnsi="TH SarabunPSK" w:cs="TH SarabunPSK"/>
          <w:sz w:val="36"/>
          <w:szCs w:val="36"/>
        </w:rPr>
        <w:t>dget is including IEC materials, WASH facilities such as hygiene kits and menstrual kits and M&amp;E as well.</w:t>
      </w:r>
    </w:p>
    <w:p w:rsidR="00BD76BE" w:rsidRPr="00F212CE" w:rsidRDefault="00BD76BE" w:rsidP="00D77F50">
      <w:pPr>
        <w:spacing w:after="0" w:line="240" w:lineRule="auto"/>
        <w:jc w:val="thaiDistribute"/>
        <w:rPr>
          <w:rFonts w:ascii="TH SarabunPSK" w:hAnsi="TH SarabunPSK" w:cs="TH SarabunPSK"/>
          <w:sz w:val="36"/>
          <w:szCs w:val="36"/>
        </w:rPr>
      </w:pPr>
    </w:p>
    <w:p w:rsidR="00F22D90" w:rsidRPr="00F212CE" w:rsidRDefault="00F22D90" w:rsidP="00F212CE">
      <w:pPr>
        <w:spacing w:after="0" w:line="240" w:lineRule="auto"/>
        <w:rPr>
          <w:rFonts w:ascii="TH SarabunPSK" w:hAnsi="TH SarabunPSK" w:cs="TH SarabunPSK"/>
          <w:b/>
          <w:bCs/>
          <w:sz w:val="36"/>
          <w:szCs w:val="36"/>
        </w:rPr>
      </w:pPr>
      <w:r w:rsidRPr="00F212CE">
        <w:rPr>
          <w:rFonts w:ascii="TH SarabunPSK" w:hAnsi="TH SarabunPSK" w:cs="TH SarabunPSK"/>
          <w:b/>
          <w:bCs/>
          <w:sz w:val="36"/>
          <w:szCs w:val="36"/>
        </w:rPr>
        <w:lastRenderedPageBreak/>
        <w:t>Objective</w:t>
      </w:r>
    </w:p>
    <w:p w:rsidR="00F22D90" w:rsidRPr="00F212CE" w:rsidRDefault="00BD76BE" w:rsidP="00F212CE">
      <w:pPr>
        <w:pStyle w:val="ListParagraph"/>
        <w:numPr>
          <w:ilvl w:val="0"/>
          <w:numId w:val="1"/>
        </w:numPr>
        <w:spacing w:after="0" w:line="240" w:lineRule="auto"/>
        <w:rPr>
          <w:rFonts w:ascii="TH SarabunPSK" w:hAnsi="TH SarabunPSK" w:cs="TH SarabunPSK"/>
          <w:sz w:val="36"/>
          <w:szCs w:val="36"/>
        </w:rPr>
      </w:pPr>
      <w:r w:rsidRPr="00F212CE">
        <w:rPr>
          <w:rFonts w:ascii="TH SarabunPSK" w:hAnsi="TH SarabunPSK" w:cs="TH SarabunPSK"/>
          <w:sz w:val="36"/>
          <w:szCs w:val="36"/>
        </w:rPr>
        <w:t xml:space="preserve">To enhance WASH knowledge and </w:t>
      </w:r>
      <w:r w:rsidR="00C56619" w:rsidRPr="00F212CE">
        <w:rPr>
          <w:rFonts w:ascii="TH SarabunPSK" w:hAnsi="TH SarabunPSK" w:cs="TH SarabunPSK"/>
          <w:sz w:val="36"/>
          <w:szCs w:val="36"/>
        </w:rPr>
        <w:t xml:space="preserve">capacity building for </w:t>
      </w:r>
      <w:r w:rsidRPr="00F212CE">
        <w:rPr>
          <w:rFonts w:ascii="TH SarabunPSK" w:hAnsi="TH SarabunPSK" w:cs="TH SarabunPSK"/>
          <w:sz w:val="36"/>
          <w:szCs w:val="36"/>
        </w:rPr>
        <w:t>the Thai Red Cross nurses</w:t>
      </w:r>
      <w:r w:rsidRPr="00F212CE">
        <w:rPr>
          <w:rFonts w:ascii="TH SarabunPSK" w:hAnsi="TH SarabunPSK" w:cs="TH SarabunPSK"/>
          <w:sz w:val="36"/>
          <w:szCs w:val="36"/>
          <w:cs/>
        </w:rPr>
        <w:t>.</w:t>
      </w:r>
    </w:p>
    <w:p w:rsidR="00C56619" w:rsidRPr="00F212CE" w:rsidRDefault="00C56619" w:rsidP="00F212CE">
      <w:pPr>
        <w:pStyle w:val="ListParagraph"/>
        <w:numPr>
          <w:ilvl w:val="0"/>
          <w:numId w:val="1"/>
        </w:numPr>
        <w:spacing w:after="0" w:line="240" w:lineRule="auto"/>
        <w:rPr>
          <w:rFonts w:ascii="TH SarabunPSK" w:hAnsi="TH SarabunPSK" w:cs="TH SarabunPSK"/>
          <w:sz w:val="36"/>
          <w:szCs w:val="36"/>
        </w:rPr>
      </w:pPr>
      <w:r w:rsidRPr="00F212CE">
        <w:rPr>
          <w:rFonts w:ascii="TH SarabunPSK" w:hAnsi="TH SarabunPSK" w:cs="TH SarabunPSK"/>
          <w:sz w:val="36"/>
          <w:szCs w:val="36"/>
        </w:rPr>
        <w:t xml:space="preserve">To develop guidelines </w:t>
      </w:r>
      <w:r w:rsidR="00AF21EF" w:rsidRPr="00F212CE">
        <w:rPr>
          <w:rFonts w:ascii="TH SarabunPSK" w:hAnsi="TH SarabunPSK" w:cs="TH SarabunPSK"/>
          <w:sz w:val="36"/>
          <w:szCs w:val="36"/>
        </w:rPr>
        <w:t>on</w:t>
      </w:r>
      <w:r w:rsidRPr="00F212CE">
        <w:rPr>
          <w:rFonts w:ascii="TH SarabunPSK" w:hAnsi="TH SarabunPSK" w:cs="TH SarabunPSK"/>
          <w:sz w:val="36"/>
          <w:szCs w:val="36"/>
        </w:rPr>
        <w:t xml:space="preserve"> hygiene promoti</w:t>
      </w:r>
      <w:r w:rsidR="00AF21EF" w:rsidRPr="00F212CE">
        <w:rPr>
          <w:rFonts w:ascii="TH SarabunPSK" w:hAnsi="TH SarabunPSK" w:cs="TH SarabunPSK"/>
          <w:sz w:val="36"/>
          <w:szCs w:val="36"/>
        </w:rPr>
        <w:t xml:space="preserve">on in emergency operations and </w:t>
      </w:r>
      <w:r w:rsidR="00AF21EF" w:rsidRPr="00F212CE">
        <w:rPr>
          <w:rFonts w:ascii="TH SarabunPSK" w:hAnsi="TH SarabunPSK" w:cs="TH SarabunPSK"/>
          <w:sz w:val="36"/>
          <w:szCs w:val="36"/>
        </w:rPr>
        <w:t>IEC materials</w:t>
      </w:r>
      <w:r w:rsidR="00AF21EF" w:rsidRPr="00F212CE">
        <w:rPr>
          <w:rFonts w:ascii="TH SarabunPSK" w:hAnsi="TH SarabunPSK" w:cs="TH SarabunPSK"/>
          <w:sz w:val="36"/>
          <w:szCs w:val="36"/>
        </w:rPr>
        <w:t xml:space="preserve"> for t</w:t>
      </w:r>
      <w:r w:rsidRPr="00F212CE">
        <w:rPr>
          <w:rFonts w:ascii="TH SarabunPSK" w:hAnsi="TH SarabunPSK" w:cs="TH SarabunPSK"/>
          <w:sz w:val="36"/>
          <w:szCs w:val="36"/>
        </w:rPr>
        <w:t>he Thai Red Cross</w:t>
      </w:r>
      <w:r w:rsidR="00AF21EF" w:rsidRPr="00F212CE">
        <w:rPr>
          <w:rFonts w:ascii="TH SarabunPSK" w:hAnsi="TH SarabunPSK" w:cs="TH SarabunPSK"/>
          <w:sz w:val="36"/>
          <w:szCs w:val="36"/>
        </w:rPr>
        <w:t xml:space="preserve"> </w:t>
      </w:r>
      <w:r w:rsidR="00AF21EF" w:rsidRPr="00F212CE">
        <w:rPr>
          <w:rFonts w:ascii="TH SarabunPSK" w:hAnsi="TH SarabunPSK" w:cs="TH SarabunPSK"/>
          <w:sz w:val="36"/>
          <w:szCs w:val="36"/>
        </w:rPr>
        <w:t>nurses</w:t>
      </w:r>
      <w:r w:rsidRPr="00F212CE">
        <w:rPr>
          <w:rFonts w:ascii="TH SarabunPSK" w:hAnsi="TH SarabunPSK" w:cs="TH SarabunPSK"/>
          <w:sz w:val="36"/>
          <w:szCs w:val="36"/>
        </w:rPr>
        <w:t>.</w:t>
      </w:r>
    </w:p>
    <w:p w:rsidR="00C56619" w:rsidRPr="00F212CE" w:rsidRDefault="00C56619" w:rsidP="00F212CE">
      <w:pPr>
        <w:pStyle w:val="ListParagraph"/>
        <w:numPr>
          <w:ilvl w:val="0"/>
          <w:numId w:val="1"/>
        </w:numPr>
        <w:spacing w:after="0" w:line="240" w:lineRule="auto"/>
        <w:rPr>
          <w:rFonts w:ascii="TH SarabunPSK" w:hAnsi="TH SarabunPSK" w:cs="TH SarabunPSK"/>
          <w:sz w:val="36"/>
          <w:szCs w:val="36"/>
        </w:rPr>
      </w:pPr>
      <w:r w:rsidRPr="00F212CE">
        <w:rPr>
          <w:rFonts w:ascii="TH SarabunPSK" w:hAnsi="TH SarabunPSK" w:cs="TH SarabunPSK"/>
          <w:sz w:val="36"/>
          <w:szCs w:val="36"/>
        </w:rPr>
        <w:t>To develop hygiene kits and menstrual kits (</w:t>
      </w:r>
      <w:r w:rsidR="00AF21EF" w:rsidRPr="00F212CE">
        <w:rPr>
          <w:rFonts w:ascii="TH SarabunPSK" w:hAnsi="TH SarabunPSK" w:cs="TH SarabunPSK"/>
          <w:sz w:val="36"/>
          <w:szCs w:val="36"/>
        </w:rPr>
        <w:t>quality and quantity</w:t>
      </w:r>
      <w:r w:rsidRPr="00F212CE">
        <w:rPr>
          <w:rFonts w:ascii="TH SarabunPSK" w:hAnsi="TH SarabunPSK" w:cs="TH SarabunPSK"/>
          <w:sz w:val="36"/>
          <w:szCs w:val="36"/>
        </w:rPr>
        <w:t>)</w:t>
      </w:r>
      <w:r w:rsidR="00AF21EF" w:rsidRPr="00F212CE">
        <w:rPr>
          <w:rFonts w:ascii="TH SarabunPSK" w:hAnsi="TH SarabunPSK" w:cs="TH SarabunPSK"/>
          <w:sz w:val="36"/>
          <w:szCs w:val="36"/>
        </w:rPr>
        <w:t>.</w:t>
      </w:r>
    </w:p>
    <w:p w:rsidR="00F22D90" w:rsidRPr="00F212CE" w:rsidRDefault="00F22D90" w:rsidP="00F212CE">
      <w:pPr>
        <w:pStyle w:val="ListParagraph"/>
        <w:numPr>
          <w:ilvl w:val="0"/>
          <w:numId w:val="1"/>
        </w:numPr>
        <w:spacing w:after="0" w:line="240" w:lineRule="auto"/>
        <w:rPr>
          <w:rFonts w:ascii="TH SarabunPSK" w:hAnsi="TH SarabunPSK" w:cs="TH SarabunPSK"/>
          <w:sz w:val="36"/>
          <w:szCs w:val="36"/>
        </w:rPr>
      </w:pPr>
      <w:r w:rsidRPr="00F212CE">
        <w:rPr>
          <w:rFonts w:ascii="TH SarabunPSK" w:hAnsi="TH SarabunPSK" w:cs="TH SarabunPSK"/>
          <w:sz w:val="36"/>
          <w:szCs w:val="36"/>
        </w:rPr>
        <w:t xml:space="preserve">To </w:t>
      </w:r>
      <w:r w:rsidR="00BD76BE" w:rsidRPr="00F212CE">
        <w:rPr>
          <w:rFonts w:ascii="TH SarabunPSK" w:hAnsi="TH SarabunPSK" w:cs="TH SarabunPSK"/>
          <w:sz w:val="36"/>
          <w:szCs w:val="36"/>
        </w:rPr>
        <w:t>ensure that beneficiaries will be help with standard guideline</w:t>
      </w:r>
      <w:r w:rsidR="00445E35" w:rsidRPr="00F212CE">
        <w:rPr>
          <w:rFonts w:ascii="TH SarabunPSK" w:hAnsi="TH SarabunPSK" w:cs="TH SarabunPSK"/>
          <w:sz w:val="36"/>
          <w:szCs w:val="36"/>
        </w:rPr>
        <w:t>s</w:t>
      </w:r>
      <w:r w:rsidR="00BD76BE" w:rsidRPr="00F212CE">
        <w:rPr>
          <w:rFonts w:ascii="TH SarabunPSK" w:hAnsi="TH SarabunPSK" w:cs="TH SarabunPSK"/>
          <w:sz w:val="36"/>
          <w:szCs w:val="36"/>
          <w:cs/>
        </w:rPr>
        <w:t xml:space="preserve"> (</w:t>
      </w:r>
      <w:r w:rsidR="00BD76BE" w:rsidRPr="00F212CE">
        <w:rPr>
          <w:rFonts w:ascii="TH SarabunPSK" w:hAnsi="TH SarabunPSK" w:cs="TH SarabunPSK"/>
          <w:sz w:val="36"/>
          <w:szCs w:val="36"/>
        </w:rPr>
        <w:t>Manual</w:t>
      </w:r>
      <w:r w:rsidR="00BD76BE" w:rsidRPr="00F212CE">
        <w:rPr>
          <w:rFonts w:ascii="TH SarabunPSK" w:hAnsi="TH SarabunPSK" w:cs="TH SarabunPSK"/>
          <w:sz w:val="36"/>
          <w:szCs w:val="36"/>
          <w:cs/>
        </w:rPr>
        <w:t>).</w:t>
      </w:r>
    </w:p>
    <w:p w:rsidR="00F22D90" w:rsidRPr="00F212CE" w:rsidRDefault="00F22D90" w:rsidP="00F212CE">
      <w:pPr>
        <w:spacing w:after="0" w:line="240" w:lineRule="auto"/>
        <w:rPr>
          <w:rFonts w:ascii="TH SarabunPSK" w:hAnsi="TH SarabunPSK" w:cs="TH SarabunPSK"/>
          <w:b/>
          <w:bCs/>
          <w:sz w:val="36"/>
          <w:szCs w:val="36"/>
        </w:rPr>
      </w:pPr>
      <w:r w:rsidRPr="00F212CE">
        <w:rPr>
          <w:rFonts w:ascii="TH SarabunPSK" w:hAnsi="TH SarabunPSK" w:cs="TH SarabunPSK"/>
          <w:b/>
          <w:bCs/>
          <w:sz w:val="36"/>
          <w:szCs w:val="36"/>
        </w:rPr>
        <w:t>The Implementation</w:t>
      </w:r>
    </w:p>
    <w:p w:rsidR="00F22D90" w:rsidRPr="00F212CE" w:rsidRDefault="00F22D90" w:rsidP="00F212CE">
      <w:pPr>
        <w:pStyle w:val="ListParagraph"/>
        <w:numPr>
          <w:ilvl w:val="0"/>
          <w:numId w:val="2"/>
        </w:numPr>
        <w:spacing w:after="0" w:line="240" w:lineRule="auto"/>
        <w:rPr>
          <w:rFonts w:ascii="TH SarabunPSK" w:hAnsi="TH SarabunPSK" w:cs="TH SarabunPSK"/>
          <w:sz w:val="36"/>
          <w:szCs w:val="36"/>
        </w:rPr>
      </w:pPr>
      <w:r w:rsidRPr="00F212CE">
        <w:rPr>
          <w:rFonts w:ascii="TH SarabunPSK" w:hAnsi="TH SarabunPSK" w:cs="TH SarabunPSK"/>
          <w:sz w:val="36"/>
          <w:szCs w:val="36"/>
        </w:rPr>
        <w:t>Preparation</w:t>
      </w:r>
    </w:p>
    <w:p w:rsidR="00F22D90" w:rsidRPr="00F212CE" w:rsidRDefault="00F22D90" w:rsidP="00F212CE">
      <w:pPr>
        <w:pStyle w:val="ListParagraph"/>
        <w:numPr>
          <w:ilvl w:val="1"/>
          <w:numId w:val="2"/>
        </w:numPr>
        <w:spacing w:after="0" w:line="240" w:lineRule="auto"/>
        <w:rPr>
          <w:rFonts w:ascii="TH SarabunPSK" w:hAnsi="TH SarabunPSK" w:cs="TH SarabunPSK"/>
          <w:sz w:val="36"/>
          <w:szCs w:val="36"/>
        </w:rPr>
      </w:pPr>
      <w:r w:rsidRPr="00F212CE">
        <w:rPr>
          <w:rFonts w:ascii="TH SarabunPSK" w:hAnsi="TH SarabunPSK" w:cs="TH SarabunPSK"/>
          <w:sz w:val="36"/>
          <w:szCs w:val="36"/>
        </w:rPr>
        <w:t>Collaborate with</w:t>
      </w:r>
      <w:r w:rsidR="00BD76BE" w:rsidRPr="00F212CE">
        <w:rPr>
          <w:rFonts w:ascii="TH SarabunPSK" w:hAnsi="TH SarabunPSK" w:cs="TH SarabunPSK"/>
          <w:sz w:val="36"/>
          <w:szCs w:val="36"/>
        </w:rPr>
        <w:t>in and without the Thai Red Cross Society</w:t>
      </w:r>
      <w:r w:rsidRPr="00F212CE">
        <w:rPr>
          <w:rFonts w:ascii="TH SarabunPSK" w:hAnsi="TH SarabunPSK" w:cs="TH SarabunPSK"/>
          <w:sz w:val="36"/>
          <w:szCs w:val="36"/>
        </w:rPr>
        <w:t xml:space="preserve"> to invite the </w:t>
      </w:r>
      <w:r w:rsidR="00445E35" w:rsidRPr="00F212CE">
        <w:rPr>
          <w:rFonts w:ascii="TH SarabunPSK" w:hAnsi="TH SarabunPSK" w:cs="TH SarabunPSK"/>
          <w:sz w:val="36"/>
          <w:szCs w:val="36"/>
        </w:rPr>
        <w:t>expertise</w:t>
      </w:r>
      <w:r w:rsidRPr="00F212CE">
        <w:rPr>
          <w:rFonts w:ascii="TH SarabunPSK" w:hAnsi="TH SarabunPSK" w:cs="TH SarabunPSK"/>
          <w:sz w:val="36"/>
          <w:szCs w:val="36"/>
        </w:rPr>
        <w:t xml:space="preserve"> for proje</w:t>
      </w:r>
      <w:r w:rsidR="00445E35" w:rsidRPr="00F212CE">
        <w:rPr>
          <w:rFonts w:ascii="TH SarabunPSK" w:hAnsi="TH SarabunPSK" w:cs="TH SarabunPSK"/>
          <w:sz w:val="36"/>
          <w:szCs w:val="36"/>
        </w:rPr>
        <w:t xml:space="preserve">ct consultant, audit </w:t>
      </w:r>
      <w:r w:rsidR="00BD76BE" w:rsidRPr="00F212CE">
        <w:rPr>
          <w:rFonts w:ascii="TH SarabunPSK" w:hAnsi="TH SarabunPSK" w:cs="TH SarabunPSK"/>
          <w:sz w:val="36"/>
          <w:szCs w:val="36"/>
        </w:rPr>
        <w:t>and authorship</w:t>
      </w:r>
      <w:r w:rsidR="00BD76BE" w:rsidRPr="00F212CE">
        <w:rPr>
          <w:rFonts w:ascii="TH SarabunPSK" w:hAnsi="TH SarabunPSK" w:cs="TH SarabunPSK"/>
          <w:sz w:val="36"/>
          <w:szCs w:val="36"/>
          <w:cs/>
        </w:rPr>
        <w:t>.</w:t>
      </w:r>
    </w:p>
    <w:p w:rsidR="00F22D90" w:rsidRPr="00F212CE" w:rsidRDefault="00452280" w:rsidP="00F212CE">
      <w:pPr>
        <w:pStyle w:val="ListParagraph"/>
        <w:numPr>
          <w:ilvl w:val="1"/>
          <w:numId w:val="2"/>
        </w:numPr>
        <w:spacing w:after="0" w:line="240" w:lineRule="auto"/>
        <w:rPr>
          <w:rFonts w:ascii="TH SarabunPSK" w:hAnsi="TH SarabunPSK" w:cs="TH SarabunPSK"/>
          <w:sz w:val="36"/>
          <w:szCs w:val="36"/>
        </w:rPr>
      </w:pPr>
      <w:r w:rsidRPr="00F212CE">
        <w:rPr>
          <w:rFonts w:ascii="TH SarabunPSK" w:hAnsi="TH SarabunPSK" w:cs="TH SarabunPSK"/>
          <w:sz w:val="36"/>
          <w:szCs w:val="36"/>
        </w:rPr>
        <w:t xml:space="preserve">Draft </w:t>
      </w:r>
      <w:r w:rsidR="00851931" w:rsidRPr="00F212CE">
        <w:rPr>
          <w:rFonts w:ascii="TH SarabunPSK" w:hAnsi="TH SarabunPSK" w:cs="TH SarabunPSK"/>
          <w:sz w:val="36"/>
          <w:szCs w:val="36"/>
        </w:rPr>
        <w:t>content</w:t>
      </w:r>
      <w:r w:rsidRPr="00F212CE">
        <w:rPr>
          <w:rFonts w:ascii="TH SarabunPSK" w:hAnsi="TH SarabunPSK" w:cs="TH SarabunPSK"/>
          <w:sz w:val="36"/>
          <w:szCs w:val="36"/>
          <w:cs/>
        </w:rPr>
        <w:t xml:space="preserve"> </w:t>
      </w:r>
      <w:r w:rsidR="00F22D90" w:rsidRPr="00F212CE">
        <w:rPr>
          <w:rFonts w:ascii="TH SarabunPSK" w:hAnsi="TH SarabunPSK" w:cs="TH SarabunPSK"/>
          <w:sz w:val="36"/>
          <w:szCs w:val="36"/>
        </w:rPr>
        <w:t>based on IFRC</w:t>
      </w:r>
      <w:r w:rsidR="00F22D90" w:rsidRPr="00F212CE">
        <w:rPr>
          <w:rFonts w:ascii="TH SarabunPSK" w:hAnsi="TH SarabunPSK" w:cs="TH SarabunPSK"/>
          <w:sz w:val="36"/>
          <w:szCs w:val="36"/>
          <w:cs/>
        </w:rPr>
        <w:t>’</w:t>
      </w:r>
      <w:r w:rsidR="00F22D90" w:rsidRPr="00F212CE">
        <w:rPr>
          <w:rFonts w:ascii="TH SarabunPSK" w:hAnsi="TH SarabunPSK" w:cs="TH SarabunPSK"/>
          <w:sz w:val="36"/>
          <w:szCs w:val="36"/>
        </w:rPr>
        <w:t>s</w:t>
      </w:r>
      <w:r w:rsidR="00445E35" w:rsidRPr="00F212CE">
        <w:rPr>
          <w:rFonts w:ascii="TH SarabunPSK" w:hAnsi="TH SarabunPSK" w:cs="TH SarabunPSK"/>
          <w:sz w:val="36"/>
          <w:szCs w:val="36"/>
        </w:rPr>
        <w:t xml:space="preserve"> guidelines</w:t>
      </w:r>
      <w:r w:rsidRPr="00F212CE">
        <w:rPr>
          <w:rFonts w:ascii="TH SarabunPSK" w:hAnsi="TH SarabunPSK" w:cs="TH SarabunPSK"/>
          <w:sz w:val="36"/>
          <w:szCs w:val="36"/>
          <w:cs/>
        </w:rPr>
        <w:t>.</w:t>
      </w:r>
    </w:p>
    <w:p w:rsidR="00F22D90" w:rsidRPr="00F212CE" w:rsidRDefault="00F22D90" w:rsidP="00F212CE">
      <w:pPr>
        <w:pStyle w:val="ListParagraph"/>
        <w:numPr>
          <w:ilvl w:val="0"/>
          <w:numId w:val="2"/>
        </w:numPr>
        <w:spacing w:after="0" w:line="240" w:lineRule="auto"/>
        <w:rPr>
          <w:rFonts w:ascii="TH SarabunPSK" w:hAnsi="TH SarabunPSK" w:cs="TH SarabunPSK"/>
          <w:sz w:val="36"/>
          <w:szCs w:val="36"/>
        </w:rPr>
      </w:pPr>
      <w:r w:rsidRPr="00F212CE">
        <w:rPr>
          <w:rFonts w:ascii="TH SarabunPSK" w:hAnsi="TH SarabunPSK" w:cs="TH SarabunPSK"/>
          <w:sz w:val="36"/>
          <w:szCs w:val="36"/>
        </w:rPr>
        <w:t>Implementation</w:t>
      </w:r>
    </w:p>
    <w:p w:rsidR="00AF21EF" w:rsidRPr="00F212CE" w:rsidRDefault="000C11EE" w:rsidP="00F212CE">
      <w:pPr>
        <w:pStyle w:val="ListParagraph"/>
        <w:numPr>
          <w:ilvl w:val="0"/>
          <w:numId w:val="8"/>
        </w:numPr>
        <w:spacing w:after="0" w:line="240" w:lineRule="auto"/>
        <w:rPr>
          <w:rFonts w:ascii="TH SarabunPSK" w:hAnsi="TH SarabunPSK" w:cs="TH SarabunPSK"/>
          <w:b/>
          <w:bCs/>
          <w:sz w:val="36"/>
          <w:szCs w:val="36"/>
        </w:rPr>
      </w:pPr>
      <w:r w:rsidRPr="00F212CE">
        <w:rPr>
          <w:rFonts w:ascii="TH SarabunPSK" w:hAnsi="TH SarabunPSK" w:cs="TH SarabunPSK"/>
          <w:sz w:val="36"/>
          <w:szCs w:val="36"/>
        </w:rPr>
        <w:t>Project approved by board.</w:t>
      </w:r>
    </w:p>
    <w:p w:rsidR="000C11EE" w:rsidRPr="00F212CE" w:rsidRDefault="000C11EE" w:rsidP="00F212CE">
      <w:pPr>
        <w:pStyle w:val="ListParagraph"/>
        <w:numPr>
          <w:ilvl w:val="0"/>
          <w:numId w:val="8"/>
        </w:numPr>
        <w:spacing w:after="0" w:line="240" w:lineRule="auto"/>
        <w:rPr>
          <w:rFonts w:ascii="TH SarabunPSK" w:hAnsi="TH SarabunPSK" w:cs="TH SarabunPSK"/>
          <w:b/>
          <w:bCs/>
          <w:sz w:val="36"/>
          <w:szCs w:val="36"/>
        </w:rPr>
      </w:pPr>
      <w:r w:rsidRPr="00F212CE">
        <w:rPr>
          <w:rFonts w:ascii="TH SarabunPSK" w:hAnsi="TH SarabunPSK" w:cs="TH SarabunPSK"/>
          <w:sz w:val="36"/>
          <w:szCs w:val="36"/>
        </w:rPr>
        <w:t xml:space="preserve">Subject and content </w:t>
      </w:r>
      <w:r w:rsidRPr="00F212CE">
        <w:rPr>
          <w:rFonts w:ascii="TH SarabunPSK" w:hAnsi="TH SarabunPSK" w:cs="TH SarabunPSK"/>
          <w:sz w:val="36"/>
          <w:szCs w:val="36"/>
        </w:rPr>
        <w:t>approved by the expertise and consultant.</w:t>
      </w:r>
    </w:p>
    <w:p w:rsidR="000C11EE" w:rsidRPr="00F212CE" w:rsidRDefault="000C11EE" w:rsidP="00F212CE">
      <w:pPr>
        <w:pStyle w:val="ListParagraph"/>
        <w:numPr>
          <w:ilvl w:val="0"/>
          <w:numId w:val="8"/>
        </w:numPr>
        <w:spacing w:after="0" w:line="240" w:lineRule="auto"/>
        <w:rPr>
          <w:rFonts w:ascii="TH SarabunPSK" w:hAnsi="TH SarabunPSK" w:cs="TH SarabunPSK"/>
          <w:b/>
          <w:bCs/>
          <w:sz w:val="36"/>
          <w:szCs w:val="36"/>
        </w:rPr>
      </w:pPr>
      <w:r w:rsidRPr="00F212CE">
        <w:rPr>
          <w:rFonts w:ascii="TH SarabunPSK" w:hAnsi="TH SarabunPSK" w:cs="TH SarabunPSK"/>
          <w:sz w:val="36"/>
          <w:szCs w:val="36"/>
        </w:rPr>
        <w:t>Conducting training of trainer on Water, sanitation and hygiene promotion in emergency.</w:t>
      </w:r>
    </w:p>
    <w:p w:rsidR="000C11EE" w:rsidRPr="00F212CE" w:rsidRDefault="000C11EE" w:rsidP="00F212CE">
      <w:pPr>
        <w:pStyle w:val="ListParagraph"/>
        <w:numPr>
          <w:ilvl w:val="0"/>
          <w:numId w:val="8"/>
        </w:numPr>
        <w:spacing w:after="0" w:line="240" w:lineRule="auto"/>
        <w:rPr>
          <w:rFonts w:ascii="TH SarabunPSK" w:hAnsi="TH SarabunPSK" w:cs="TH SarabunPSK"/>
          <w:sz w:val="36"/>
          <w:szCs w:val="36"/>
        </w:rPr>
      </w:pPr>
      <w:r w:rsidRPr="00F212CE">
        <w:rPr>
          <w:rFonts w:ascii="TH SarabunPSK" w:hAnsi="TH SarabunPSK" w:cs="TH SarabunPSK"/>
          <w:sz w:val="36"/>
          <w:szCs w:val="36"/>
        </w:rPr>
        <w:t>Evaluation with questionnaire and activities participation.</w:t>
      </w:r>
    </w:p>
    <w:p w:rsidR="000C11EE" w:rsidRPr="00F212CE" w:rsidRDefault="000C11EE" w:rsidP="00F212CE">
      <w:pPr>
        <w:pStyle w:val="ListParagraph"/>
        <w:numPr>
          <w:ilvl w:val="0"/>
          <w:numId w:val="8"/>
        </w:numPr>
        <w:spacing w:after="0" w:line="240" w:lineRule="auto"/>
        <w:rPr>
          <w:rFonts w:ascii="TH SarabunPSK" w:hAnsi="TH SarabunPSK" w:cs="TH SarabunPSK"/>
          <w:sz w:val="36"/>
          <w:szCs w:val="36"/>
        </w:rPr>
      </w:pPr>
      <w:r w:rsidRPr="00F212CE">
        <w:rPr>
          <w:rFonts w:ascii="TH SarabunPSK" w:hAnsi="TH SarabunPSK" w:cs="TH SarabunPSK"/>
          <w:sz w:val="36"/>
          <w:szCs w:val="36"/>
        </w:rPr>
        <w:t>Reporting and revise</w:t>
      </w:r>
    </w:p>
    <w:p w:rsidR="000C11EE" w:rsidRPr="00F212CE" w:rsidRDefault="000C11EE" w:rsidP="00F212CE">
      <w:pPr>
        <w:pStyle w:val="ListParagraph"/>
        <w:spacing w:after="0" w:line="240" w:lineRule="auto"/>
        <w:rPr>
          <w:rFonts w:ascii="TH SarabunPSK" w:hAnsi="TH SarabunPSK" w:cs="TH SarabunPSK"/>
          <w:b/>
          <w:bCs/>
          <w:sz w:val="24"/>
          <w:szCs w:val="24"/>
        </w:rPr>
      </w:pPr>
    </w:p>
    <w:p w:rsidR="00F22D90" w:rsidRPr="00F212CE" w:rsidRDefault="00F22D90" w:rsidP="00F212CE">
      <w:pPr>
        <w:spacing w:after="0" w:line="240" w:lineRule="auto"/>
        <w:rPr>
          <w:rFonts w:ascii="TH SarabunPSK" w:hAnsi="TH SarabunPSK" w:cs="TH SarabunPSK"/>
          <w:b/>
          <w:bCs/>
          <w:sz w:val="36"/>
          <w:szCs w:val="36"/>
        </w:rPr>
      </w:pPr>
      <w:r w:rsidRPr="00F212CE">
        <w:rPr>
          <w:rFonts w:ascii="TH SarabunPSK" w:hAnsi="TH SarabunPSK" w:cs="TH SarabunPSK"/>
          <w:b/>
          <w:bCs/>
          <w:sz w:val="36"/>
          <w:szCs w:val="36"/>
        </w:rPr>
        <w:t>Target Group</w:t>
      </w:r>
    </w:p>
    <w:p w:rsidR="00851931" w:rsidRPr="00F212CE" w:rsidRDefault="00851931" w:rsidP="00F212CE">
      <w:pPr>
        <w:spacing w:after="0" w:line="240" w:lineRule="auto"/>
        <w:rPr>
          <w:rFonts w:ascii="TH SarabunPSK" w:hAnsi="TH SarabunPSK" w:cs="TH SarabunPSK"/>
          <w:sz w:val="36"/>
          <w:szCs w:val="36"/>
        </w:rPr>
      </w:pPr>
      <w:r w:rsidRPr="00F212CE">
        <w:rPr>
          <w:rFonts w:ascii="TH SarabunPSK" w:hAnsi="TH SarabunPSK" w:cs="TH SarabunPSK"/>
          <w:sz w:val="36"/>
          <w:szCs w:val="36"/>
        </w:rPr>
        <w:t>The Thai Red Cross n</w:t>
      </w:r>
      <w:r w:rsidR="00F22D90" w:rsidRPr="00F212CE">
        <w:rPr>
          <w:rFonts w:ascii="TH SarabunPSK" w:hAnsi="TH SarabunPSK" w:cs="TH SarabunPSK"/>
          <w:sz w:val="36"/>
          <w:szCs w:val="36"/>
        </w:rPr>
        <w:t xml:space="preserve">urses </w:t>
      </w:r>
      <w:r w:rsidRPr="00F212CE">
        <w:rPr>
          <w:rFonts w:ascii="TH SarabunPSK" w:hAnsi="TH SarabunPSK" w:cs="TH SarabunPSK"/>
          <w:sz w:val="36"/>
          <w:szCs w:val="36"/>
        </w:rPr>
        <w:t>who work in head quarter and 13</w:t>
      </w:r>
      <w:r w:rsidRPr="00F212CE">
        <w:rPr>
          <w:rFonts w:ascii="TH SarabunPSK" w:hAnsi="TH SarabunPSK" w:cs="TH SarabunPSK"/>
          <w:sz w:val="36"/>
          <w:szCs w:val="36"/>
          <w:vertAlign w:val="superscript"/>
        </w:rPr>
        <w:t>th</w:t>
      </w:r>
      <w:r w:rsidRPr="00F212CE">
        <w:rPr>
          <w:rFonts w:ascii="TH SarabunPSK" w:hAnsi="TH SarabunPSK" w:cs="TH SarabunPSK"/>
          <w:sz w:val="36"/>
          <w:szCs w:val="36"/>
        </w:rPr>
        <w:t xml:space="preserve"> Thai Red Cross health stations</w:t>
      </w:r>
      <w:r w:rsidR="000C11EE" w:rsidRPr="00F212CE">
        <w:rPr>
          <w:rFonts w:ascii="TH SarabunPSK" w:hAnsi="TH SarabunPSK" w:cs="TH SarabunPSK"/>
          <w:sz w:val="36"/>
          <w:szCs w:val="36"/>
        </w:rPr>
        <w:t xml:space="preserve"> 30 person.</w:t>
      </w:r>
    </w:p>
    <w:p w:rsidR="00F22D90" w:rsidRPr="00F212CE" w:rsidRDefault="00F22D90" w:rsidP="00F212CE">
      <w:pPr>
        <w:spacing w:after="0" w:line="240" w:lineRule="auto"/>
        <w:rPr>
          <w:rFonts w:ascii="TH SarabunPSK" w:hAnsi="TH SarabunPSK" w:cs="TH SarabunPSK"/>
          <w:sz w:val="36"/>
          <w:szCs w:val="36"/>
        </w:rPr>
      </w:pPr>
      <w:r w:rsidRPr="00F212CE">
        <w:rPr>
          <w:rFonts w:ascii="TH SarabunPSK" w:hAnsi="TH SarabunPSK" w:cs="TH SarabunPSK"/>
          <w:b/>
          <w:bCs/>
          <w:sz w:val="36"/>
          <w:szCs w:val="36"/>
        </w:rPr>
        <w:t>Timeline</w:t>
      </w:r>
      <w:r w:rsidRPr="00F212CE">
        <w:rPr>
          <w:rFonts w:ascii="TH SarabunPSK" w:hAnsi="TH SarabunPSK" w:cs="TH SarabunPSK"/>
          <w:sz w:val="36"/>
          <w:szCs w:val="36"/>
        </w:rPr>
        <w:tab/>
      </w:r>
      <w:r w:rsidR="000C11EE" w:rsidRPr="00F212CE">
        <w:rPr>
          <w:rFonts w:ascii="TH SarabunPSK" w:hAnsi="TH SarabunPSK" w:cs="TH SarabunPSK"/>
          <w:sz w:val="36"/>
          <w:szCs w:val="36"/>
        </w:rPr>
        <w:t>13-16 August</w:t>
      </w:r>
      <w:r w:rsidR="00BA2E7E" w:rsidRPr="00F212CE">
        <w:rPr>
          <w:rFonts w:ascii="TH SarabunPSK" w:hAnsi="TH SarabunPSK" w:cs="TH SarabunPSK"/>
          <w:sz w:val="36"/>
          <w:szCs w:val="36"/>
        </w:rPr>
        <w:t xml:space="preserve"> 2019</w:t>
      </w:r>
      <w:r w:rsidR="000C11EE" w:rsidRPr="00F212CE">
        <w:rPr>
          <w:rFonts w:ascii="TH SarabunPSK" w:hAnsi="TH SarabunPSK" w:cs="TH SarabunPSK"/>
          <w:sz w:val="36"/>
          <w:szCs w:val="36"/>
        </w:rPr>
        <w:t xml:space="preserve"> at the star convention hotel, </w:t>
      </w:r>
      <w:proofErr w:type="spellStart"/>
      <w:r w:rsidR="000C11EE" w:rsidRPr="00F212CE">
        <w:rPr>
          <w:rFonts w:ascii="TH SarabunPSK" w:hAnsi="TH SarabunPSK" w:cs="TH SarabunPSK"/>
          <w:sz w:val="36"/>
          <w:szCs w:val="36"/>
        </w:rPr>
        <w:t>Rayong</w:t>
      </w:r>
      <w:proofErr w:type="spellEnd"/>
      <w:r w:rsidR="000C11EE" w:rsidRPr="00F212CE">
        <w:rPr>
          <w:rFonts w:ascii="TH SarabunPSK" w:hAnsi="TH SarabunPSK" w:cs="TH SarabunPSK"/>
          <w:sz w:val="36"/>
          <w:szCs w:val="36"/>
        </w:rPr>
        <w:t xml:space="preserve"> province.</w:t>
      </w:r>
    </w:p>
    <w:p w:rsidR="00F22D90" w:rsidRPr="00F212CE" w:rsidRDefault="00F22D90" w:rsidP="00F212CE">
      <w:pPr>
        <w:spacing w:after="0" w:line="240" w:lineRule="auto"/>
        <w:rPr>
          <w:rFonts w:ascii="TH SarabunPSK" w:hAnsi="TH SarabunPSK" w:cs="TH SarabunPSK"/>
          <w:b/>
          <w:bCs/>
          <w:sz w:val="36"/>
          <w:szCs w:val="36"/>
        </w:rPr>
      </w:pPr>
      <w:r w:rsidRPr="00F212CE">
        <w:rPr>
          <w:rFonts w:ascii="TH SarabunPSK" w:hAnsi="TH SarabunPSK" w:cs="TH SarabunPSK"/>
          <w:b/>
          <w:bCs/>
          <w:sz w:val="36"/>
          <w:szCs w:val="36"/>
        </w:rPr>
        <w:t>Expected Outcome</w:t>
      </w:r>
    </w:p>
    <w:p w:rsidR="00F22D90" w:rsidRPr="00F212CE" w:rsidRDefault="00851931" w:rsidP="00F212CE">
      <w:pPr>
        <w:pStyle w:val="ListParagraph"/>
        <w:numPr>
          <w:ilvl w:val="0"/>
          <w:numId w:val="3"/>
        </w:numPr>
        <w:spacing w:after="0" w:line="240" w:lineRule="auto"/>
        <w:rPr>
          <w:rFonts w:ascii="TH SarabunPSK" w:hAnsi="TH SarabunPSK" w:cs="TH SarabunPSK"/>
          <w:sz w:val="36"/>
          <w:szCs w:val="36"/>
        </w:rPr>
      </w:pPr>
      <w:r w:rsidRPr="00F212CE">
        <w:rPr>
          <w:rFonts w:ascii="TH SarabunPSK" w:hAnsi="TH SarabunPSK" w:cs="TH SarabunPSK"/>
          <w:sz w:val="36"/>
          <w:szCs w:val="36"/>
        </w:rPr>
        <w:t>The Thai Red Cross n</w:t>
      </w:r>
      <w:r w:rsidR="00BA2E7E" w:rsidRPr="00F212CE">
        <w:rPr>
          <w:rFonts w:ascii="TH SarabunPSK" w:hAnsi="TH SarabunPSK" w:cs="TH SarabunPSK"/>
          <w:sz w:val="36"/>
          <w:szCs w:val="36"/>
        </w:rPr>
        <w:t>urses</w:t>
      </w:r>
      <w:r w:rsidR="004F7DA7" w:rsidRPr="00F212CE">
        <w:rPr>
          <w:rFonts w:ascii="TH SarabunPSK" w:hAnsi="TH SarabunPSK" w:cs="TH SarabunPSK"/>
          <w:sz w:val="36"/>
          <w:szCs w:val="36"/>
        </w:rPr>
        <w:t xml:space="preserve"> have been gained knowledge and capacity.</w:t>
      </w:r>
    </w:p>
    <w:p w:rsidR="004F7DA7" w:rsidRPr="00F212CE" w:rsidRDefault="004F7DA7" w:rsidP="00F212CE">
      <w:pPr>
        <w:pStyle w:val="ListParagraph"/>
        <w:numPr>
          <w:ilvl w:val="0"/>
          <w:numId w:val="3"/>
        </w:numPr>
        <w:spacing w:after="0" w:line="240" w:lineRule="auto"/>
        <w:rPr>
          <w:rFonts w:ascii="TH SarabunPSK" w:hAnsi="TH SarabunPSK" w:cs="TH SarabunPSK"/>
          <w:sz w:val="36"/>
          <w:szCs w:val="36"/>
        </w:rPr>
      </w:pPr>
      <w:r w:rsidRPr="00F212CE">
        <w:rPr>
          <w:rFonts w:ascii="TH SarabunPSK" w:hAnsi="TH SarabunPSK" w:cs="TH SarabunPSK"/>
          <w:sz w:val="36"/>
          <w:szCs w:val="36"/>
        </w:rPr>
        <w:t xml:space="preserve">The </w:t>
      </w:r>
      <w:r w:rsidRPr="00F212CE">
        <w:rPr>
          <w:rFonts w:ascii="TH SarabunPSK" w:hAnsi="TH SarabunPSK" w:cs="TH SarabunPSK"/>
          <w:sz w:val="36"/>
          <w:szCs w:val="36"/>
        </w:rPr>
        <w:t>guidelines on hygiene promotion in emergency operations and IEC materials for the Thai Red Cross nurses</w:t>
      </w:r>
      <w:r w:rsidRPr="00F212CE">
        <w:rPr>
          <w:rFonts w:ascii="TH SarabunPSK" w:hAnsi="TH SarabunPSK" w:cs="TH SarabunPSK"/>
          <w:sz w:val="36"/>
          <w:szCs w:val="36"/>
        </w:rPr>
        <w:t xml:space="preserve"> have been developed</w:t>
      </w:r>
      <w:r w:rsidRPr="00F212CE">
        <w:rPr>
          <w:rFonts w:ascii="TH SarabunPSK" w:hAnsi="TH SarabunPSK" w:cs="TH SarabunPSK"/>
          <w:sz w:val="36"/>
          <w:szCs w:val="36"/>
        </w:rPr>
        <w:t>.</w:t>
      </w:r>
    </w:p>
    <w:p w:rsidR="000C11EE" w:rsidRPr="00F212CE" w:rsidRDefault="004F7DA7" w:rsidP="000C11EE">
      <w:pPr>
        <w:pStyle w:val="ListParagraph"/>
        <w:numPr>
          <w:ilvl w:val="0"/>
          <w:numId w:val="3"/>
        </w:numPr>
        <w:rPr>
          <w:rFonts w:ascii="TH SarabunPSK" w:hAnsi="TH SarabunPSK" w:cs="TH SarabunPSK"/>
          <w:sz w:val="36"/>
          <w:szCs w:val="36"/>
        </w:rPr>
      </w:pPr>
      <w:r w:rsidRPr="00F212CE">
        <w:rPr>
          <w:rFonts w:ascii="TH SarabunPSK" w:hAnsi="TH SarabunPSK" w:cs="TH SarabunPSK"/>
          <w:sz w:val="36"/>
          <w:szCs w:val="36"/>
        </w:rPr>
        <w:t>H</w:t>
      </w:r>
      <w:r w:rsidRPr="00F212CE">
        <w:rPr>
          <w:rFonts w:ascii="TH SarabunPSK" w:hAnsi="TH SarabunPSK" w:cs="TH SarabunPSK"/>
          <w:sz w:val="36"/>
          <w:szCs w:val="36"/>
        </w:rPr>
        <w:t xml:space="preserve">ygiene kits and menstrual kits </w:t>
      </w:r>
      <w:r w:rsidRPr="00F212CE">
        <w:rPr>
          <w:rFonts w:ascii="TH SarabunPSK" w:hAnsi="TH SarabunPSK" w:cs="TH SarabunPSK"/>
          <w:sz w:val="36"/>
          <w:szCs w:val="36"/>
        </w:rPr>
        <w:t xml:space="preserve">have been </w:t>
      </w:r>
      <w:proofErr w:type="gramStart"/>
      <w:r w:rsidRPr="00F212CE">
        <w:rPr>
          <w:rFonts w:ascii="TH SarabunPSK" w:hAnsi="TH SarabunPSK" w:cs="TH SarabunPSK"/>
          <w:sz w:val="36"/>
          <w:szCs w:val="36"/>
        </w:rPr>
        <w:t>develop</w:t>
      </w:r>
      <w:proofErr w:type="gramEnd"/>
      <w:r w:rsidRPr="00F212CE">
        <w:rPr>
          <w:rFonts w:ascii="TH SarabunPSK" w:hAnsi="TH SarabunPSK" w:cs="TH SarabunPSK"/>
          <w:sz w:val="36"/>
          <w:szCs w:val="36"/>
        </w:rPr>
        <w:t xml:space="preserve"> in </w:t>
      </w:r>
      <w:r w:rsidRPr="00F212CE">
        <w:rPr>
          <w:rFonts w:ascii="TH SarabunPSK" w:hAnsi="TH SarabunPSK" w:cs="TH SarabunPSK"/>
          <w:sz w:val="36"/>
          <w:szCs w:val="36"/>
        </w:rPr>
        <w:t>quality and quantity.</w:t>
      </w:r>
      <w:r w:rsidR="000C11EE" w:rsidRPr="00F212CE">
        <w:rPr>
          <w:rFonts w:ascii="TH SarabunPSK" w:hAnsi="TH SarabunPSK" w:cs="TH SarabunPSK"/>
          <w:sz w:val="36"/>
          <w:szCs w:val="36"/>
        </w:rPr>
        <w:t xml:space="preserve"> </w:t>
      </w:r>
    </w:p>
    <w:p w:rsidR="000C11EE" w:rsidRPr="00F212CE" w:rsidRDefault="004F7DA7" w:rsidP="004F7DA7">
      <w:pPr>
        <w:pStyle w:val="ListParagraph"/>
        <w:numPr>
          <w:ilvl w:val="0"/>
          <w:numId w:val="3"/>
        </w:numPr>
        <w:rPr>
          <w:rFonts w:ascii="TH SarabunPSK" w:hAnsi="TH SarabunPSK" w:cs="TH SarabunPSK"/>
          <w:sz w:val="36"/>
          <w:szCs w:val="36"/>
        </w:rPr>
      </w:pPr>
      <w:r w:rsidRPr="00F212CE">
        <w:rPr>
          <w:rFonts w:ascii="TH SarabunPSK" w:hAnsi="TH SarabunPSK" w:cs="TH SarabunPSK"/>
          <w:sz w:val="36"/>
          <w:szCs w:val="36"/>
        </w:rPr>
        <w:t>The beneficiaries will be help and met with Emergency WASH guidelines.</w:t>
      </w:r>
    </w:p>
    <w:p w:rsidR="00F95043" w:rsidRPr="00F212CE" w:rsidRDefault="00F95043" w:rsidP="00F22D90">
      <w:pPr>
        <w:rPr>
          <w:rFonts w:ascii="TH SarabunPSK" w:hAnsi="TH SarabunPSK" w:cs="TH SarabunPSK"/>
          <w:b/>
          <w:bCs/>
          <w:sz w:val="36"/>
          <w:szCs w:val="36"/>
          <w:cs/>
        </w:rPr>
      </w:pPr>
      <w:r w:rsidRPr="00F212CE">
        <w:rPr>
          <w:rFonts w:ascii="TH SarabunPSK" w:hAnsi="TH SarabunPSK" w:cs="TH SarabunPSK"/>
          <w:b/>
          <w:bCs/>
          <w:sz w:val="36"/>
          <w:szCs w:val="36"/>
        </w:rPr>
        <w:t>Budget</w:t>
      </w:r>
      <w:r w:rsidRPr="00F212CE">
        <w:rPr>
          <w:rFonts w:ascii="TH SarabunPSK" w:hAnsi="TH SarabunPSK" w:cs="TH SarabunPSK"/>
          <w:b/>
          <w:bCs/>
          <w:sz w:val="36"/>
          <w:szCs w:val="36"/>
        </w:rPr>
        <w:tab/>
      </w:r>
      <w:r w:rsidRPr="00F212CE">
        <w:rPr>
          <w:rFonts w:ascii="TH SarabunPSK" w:hAnsi="TH SarabunPSK" w:cs="TH SarabunPSK"/>
          <w:b/>
          <w:bCs/>
          <w:sz w:val="36"/>
          <w:szCs w:val="36"/>
        </w:rPr>
        <w:tab/>
      </w:r>
      <w:r w:rsidR="00E84748" w:rsidRPr="00F212CE">
        <w:rPr>
          <w:rFonts w:ascii="TH SarabunPSK" w:hAnsi="TH SarabunPSK" w:cs="TH SarabunPSK"/>
          <w:sz w:val="36"/>
          <w:szCs w:val="36"/>
        </w:rPr>
        <w:t>T</w:t>
      </w:r>
      <w:r w:rsidRPr="00F212CE">
        <w:rPr>
          <w:rFonts w:ascii="TH SarabunPSK" w:hAnsi="TH SarabunPSK" w:cs="TH SarabunPSK"/>
          <w:sz w:val="36"/>
          <w:szCs w:val="36"/>
        </w:rPr>
        <w:t xml:space="preserve">he Empress </w:t>
      </w:r>
      <w:proofErr w:type="spellStart"/>
      <w:r w:rsidRPr="00F212CE">
        <w:rPr>
          <w:rFonts w:ascii="TH SarabunPSK" w:hAnsi="TH SarabunPSK" w:cs="TH SarabunPSK"/>
          <w:sz w:val="36"/>
          <w:szCs w:val="36"/>
        </w:rPr>
        <w:t>Shôken</w:t>
      </w:r>
      <w:proofErr w:type="spellEnd"/>
      <w:r w:rsidRPr="00F212CE">
        <w:rPr>
          <w:rFonts w:ascii="TH SarabunPSK" w:hAnsi="TH SarabunPSK" w:cs="TH SarabunPSK"/>
          <w:sz w:val="36"/>
          <w:szCs w:val="36"/>
        </w:rPr>
        <w:t xml:space="preserve"> Fund</w:t>
      </w:r>
      <w:r w:rsidR="004F7DA7" w:rsidRPr="00F212CE">
        <w:rPr>
          <w:rFonts w:ascii="TH SarabunPSK" w:hAnsi="TH SarabunPSK" w:cs="TH SarabunPSK"/>
          <w:sz w:val="36"/>
          <w:szCs w:val="36"/>
        </w:rPr>
        <w:t xml:space="preserve">   </w:t>
      </w:r>
      <w:proofErr w:type="gramStart"/>
      <w:r w:rsidR="004F7DA7" w:rsidRPr="00F212CE">
        <w:rPr>
          <w:rFonts w:ascii="TH SarabunPSK" w:hAnsi="TH SarabunPSK" w:cs="TH SarabunPSK"/>
          <w:sz w:val="36"/>
          <w:szCs w:val="36"/>
        </w:rPr>
        <w:t>12,000  USD</w:t>
      </w:r>
      <w:proofErr w:type="gramEnd"/>
      <w:r w:rsidR="004F7DA7" w:rsidRPr="00F212CE">
        <w:rPr>
          <w:rFonts w:ascii="TH SarabunPSK" w:hAnsi="TH SarabunPSK" w:cs="TH SarabunPSK"/>
          <w:sz w:val="36"/>
          <w:szCs w:val="36"/>
        </w:rPr>
        <w:t>.</w:t>
      </w:r>
    </w:p>
    <w:p w:rsidR="00F22D90" w:rsidRPr="00F212CE" w:rsidRDefault="00F22D90" w:rsidP="00F212CE">
      <w:pPr>
        <w:pStyle w:val="Heading6"/>
      </w:pPr>
      <w:r w:rsidRPr="00F212CE">
        <w:t>Estimated expense breakdown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gridCol w:w="1701"/>
        <w:gridCol w:w="1701"/>
      </w:tblGrid>
      <w:tr w:rsidR="00F22D90" w:rsidRPr="00F212CE" w:rsidTr="004006CA">
        <w:tc>
          <w:tcPr>
            <w:tcW w:w="5778" w:type="dxa"/>
            <w:tcBorders>
              <w:top w:val="nil"/>
              <w:bottom w:val="single" w:sz="4" w:space="0" w:color="auto"/>
              <w:right w:val="nil"/>
            </w:tcBorders>
          </w:tcPr>
          <w:p w:rsidR="00F22D90" w:rsidRPr="00F212CE" w:rsidRDefault="00F22D90" w:rsidP="004006CA">
            <w:pPr>
              <w:rPr>
                <w:rFonts w:ascii="TH SarabunPSK" w:hAnsi="TH SarabunPSK" w:cs="TH SarabunPSK"/>
                <w:sz w:val="36"/>
                <w:szCs w:val="36"/>
              </w:rPr>
            </w:pPr>
          </w:p>
        </w:tc>
        <w:tc>
          <w:tcPr>
            <w:tcW w:w="1701" w:type="dxa"/>
            <w:tcBorders>
              <w:top w:val="nil"/>
              <w:left w:val="nil"/>
              <w:bottom w:val="single" w:sz="4" w:space="0" w:color="auto"/>
              <w:right w:val="nil"/>
            </w:tcBorders>
          </w:tcPr>
          <w:p w:rsidR="00F22D90" w:rsidRPr="00F212CE" w:rsidRDefault="00F22D90" w:rsidP="004006CA">
            <w:pPr>
              <w:jc w:val="right"/>
              <w:rPr>
                <w:rFonts w:ascii="TH SarabunPSK" w:hAnsi="TH SarabunPSK" w:cs="TH SarabunPSK"/>
                <w:sz w:val="36"/>
                <w:szCs w:val="36"/>
              </w:rPr>
            </w:pPr>
          </w:p>
        </w:tc>
        <w:tc>
          <w:tcPr>
            <w:tcW w:w="1701" w:type="dxa"/>
            <w:tcBorders>
              <w:top w:val="nil"/>
              <w:left w:val="nil"/>
              <w:bottom w:val="single" w:sz="4" w:space="0" w:color="auto"/>
            </w:tcBorders>
          </w:tcPr>
          <w:p w:rsidR="00F22D90" w:rsidRPr="00F212CE" w:rsidRDefault="00F22D90" w:rsidP="004006CA">
            <w:pPr>
              <w:jc w:val="right"/>
              <w:rPr>
                <w:rFonts w:ascii="TH SarabunPSK" w:hAnsi="TH SarabunPSK" w:cs="TH SarabunPSK"/>
                <w:sz w:val="36"/>
                <w:szCs w:val="36"/>
              </w:rPr>
            </w:pPr>
            <w:r w:rsidRPr="00F212CE">
              <w:rPr>
                <w:rFonts w:ascii="TH SarabunPSK" w:hAnsi="TH SarabunPSK" w:cs="TH SarabunPSK"/>
                <w:sz w:val="36"/>
                <w:szCs w:val="36"/>
              </w:rPr>
              <w:t>THB</w:t>
            </w:r>
          </w:p>
        </w:tc>
      </w:tr>
      <w:tr w:rsidR="00F22D90" w:rsidRPr="00F212CE" w:rsidTr="004006CA">
        <w:tc>
          <w:tcPr>
            <w:tcW w:w="5778" w:type="dxa"/>
            <w:tcBorders>
              <w:top w:val="single" w:sz="4" w:space="0" w:color="auto"/>
            </w:tcBorders>
          </w:tcPr>
          <w:p w:rsidR="00F22D90" w:rsidRPr="00F212CE" w:rsidRDefault="004F7DA7" w:rsidP="004F7DA7">
            <w:pPr>
              <w:pStyle w:val="Heading1"/>
              <w:rPr>
                <w:rFonts w:ascii="TH SarabunPSK" w:hAnsi="TH SarabunPSK" w:cs="TH SarabunPSK"/>
                <w:sz w:val="36"/>
                <w:szCs w:val="36"/>
              </w:rPr>
            </w:pPr>
            <w:r w:rsidRPr="00F212CE">
              <w:rPr>
                <w:rFonts w:ascii="TH SarabunPSK" w:hAnsi="TH SarabunPSK" w:cs="TH SarabunPSK"/>
                <w:sz w:val="36"/>
                <w:szCs w:val="36"/>
              </w:rPr>
              <w:t>Activity</w:t>
            </w:r>
          </w:p>
        </w:tc>
        <w:tc>
          <w:tcPr>
            <w:tcW w:w="1701" w:type="dxa"/>
            <w:tcBorders>
              <w:top w:val="single" w:sz="4" w:space="0" w:color="auto"/>
            </w:tcBorders>
          </w:tcPr>
          <w:p w:rsidR="00F22D90" w:rsidRPr="00F212CE" w:rsidRDefault="004F7DA7" w:rsidP="004F7DA7">
            <w:pPr>
              <w:jc w:val="center"/>
              <w:rPr>
                <w:rFonts w:ascii="TH SarabunPSK" w:hAnsi="TH SarabunPSK" w:cs="TH SarabunPSK"/>
                <w:b/>
                <w:bCs/>
                <w:sz w:val="36"/>
                <w:szCs w:val="36"/>
              </w:rPr>
            </w:pPr>
            <w:r w:rsidRPr="00F212CE">
              <w:rPr>
                <w:rFonts w:ascii="TH SarabunPSK" w:hAnsi="TH SarabunPSK" w:cs="TH SarabunPSK"/>
                <w:b/>
                <w:bCs/>
                <w:sz w:val="36"/>
                <w:szCs w:val="36"/>
              </w:rPr>
              <w:t>Time</w:t>
            </w:r>
          </w:p>
        </w:tc>
        <w:tc>
          <w:tcPr>
            <w:tcW w:w="1701" w:type="dxa"/>
            <w:tcBorders>
              <w:top w:val="single" w:sz="4" w:space="0" w:color="auto"/>
            </w:tcBorders>
          </w:tcPr>
          <w:p w:rsidR="00F22D90" w:rsidRPr="00F212CE" w:rsidRDefault="004F7DA7" w:rsidP="004F7DA7">
            <w:pPr>
              <w:jc w:val="center"/>
              <w:rPr>
                <w:rFonts w:ascii="TH SarabunPSK" w:hAnsi="TH SarabunPSK" w:cs="TH SarabunPSK"/>
                <w:b/>
                <w:bCs/>
                <w:sz w:val="36"/>
                <w:szCs w:val="36"/>
              </w:rPr>
            </w:pPr>
            <w:r w:rsidRPr="00F212CE">
              <w:rPr>
                <w:rFonts w:ascii="TH SarabunPSK" w:hAnsi="TH SarabunPSK" w:cs="TH SarabunPSK"/>
                <w:b/>
                <w:bCs/>
                <w:sz w:val="36"/>
                <w:szCs w:val="36"/>
              </w:rPr>
              <w:t>Estimated Budget</w:t>
            </w:r>
          </w:p>
        </w:tc>
      </w:tr>
      <w:tr w:rsidR="00F22D90" w:rsidRPr="00F212CE" w:rsidTr="004006CA">
        <w:tc>
          <w:tcPr>
            <w:tcW w:w="5778" w:type="dxa"/>
          </w:tcPr>
          <w:p w:rsidR="00F22D90" w:rsidRPr="00F212CE" w:rsidRDefault="004F7DA7" w:rsidP="004F7DA7">
            <w:pPr>
              <w:pStyle w:val="ListParagraph"/>
              <w:ind w:left="172"/>
              <w:rPr>
                <w:rFonts w:ascii="TH SarabunPSK" w:hAnsi="TH SarabunPSK" w:cs="TH SarabunPSK"/>
                <w:sz w:val="36"/>
                <w:szCs w:val="36"/>
              </w:rPr>
            </w:pPr>
            <w:r w:rsidRPr="00F212CE">
              <w:rPr>
                <w:rFonts w:ascii="TH SarabunPSK" w:hAnsi="TH SarabunPSK" w:cs="TH SarabunPSK"/>
                <w:sz w:val="36"/>
                <w:szCs w:val="36"/>
              </w:rPr>
              <w:t>Training of trainer on Water, sanitation and hygiene promotion in emergency</w:t>
            </w:r>
          </w:p>
        </w:tc>
        <w:tc>
          <w:tcPr>
            <w:tcW w:w="1701" w:type="dxa"/>
          </w:tcPr>
          <w:p w:rsidR="00F22D90" w:rsidRPr="00F212CE" w:rsidRDefault="004F7DA7" w:rsidP="004006CA">
            <w:pPr>
              <w:jc w:val="right"/>
              <w:rPr>
                <w:rFonts w:ascii="TH SarabunPSK" w:hAnsi="TH SarabunPSK" w:cs="TH SarabunPSK"/>
                <w:sz w:val="36"/>
                <w:szCs w:val="36"/>
              </w:rPr>
            </w:pPr>
            <w:r w:rsidRPr="00F212CE">
              <w:rPr>
                <w:rFonts w:ascii="TH SarabunPSK" w:hAnsi="TH SarabunPSK" w:cs="TH SarabunPSK"/>
                <w:sz w:val="36"/>
                <w:szCs w:val="36"/>
              </w:rPr>
              <w:t>13-16 August 19</w:t>
            </w:r>
          </w:p>
        </w:tc>
        <w:tc>
          <w:tcPr>
            <w:tcW w:w="1701" w:type="dxa"/>
          </w:tcPr>
          <w:p w:rsidR="00F22D90" w:rsidRPr="00F212CE" w:rsidRDefault="004F7DA7" w:rsidP="004006CA">
            <w:pPr>
              <w:jc w:val="right"/>
              <w:rPr>
                <w:rFonts w:ascii="TH SarabunPSK" w:hAnsi="TH SarabunPSK" w:cs="TH SarabunPSK"/>
                <w:sz w:val="36"/>
                <w:szCs w:val="36"/>
              </w:rPr>
            </w:pPr>
            <w:r w:rsidRPr="00F212CE">
              <w:rPr>
                <w:rFonts w:ascii="TH SarabunPSK" w:hAnsi="TH SarabunPSK" w:cs="TH SarabunPSK"/>
                <w:sz w:val="36"/>
                <w:szCs w:val="36"/>
              </w:rPr>
              <w:t>12</w:t>
            </w:r>
            <w:r w:rsidR="00F22D90" w:rsidRPr="00F212CE">
              <w:rPr>
                <w:rFonts w:ascii="TH SarabunPSK" w:hAnsi="TH SarabunPSK" w:cs="TH SarabunPSK"/>
                <w:sz w:val="36"/>
                <w:szCs w:val="36"/>
              </w:rPr>
              <w:t>,000</w:t>
            </w:r>
            <w:r w:rsidR="00F22D90" w:rsidRPr="00F212CE">
              <w:rPr>
                <w:rFonts w:ascii="TH SarabunPSK" w:hAnsi="TH SarabunPSK" w:cs="TH SarabunPSK"/>
                <w:sz w:val="36"/>
                <w:szCs w:val="36"/>
                <w:cs/>
              </w:rPr>
              <w:t>.</w:t>
            </w:r>
            <w:r w:rsidR="00F22D90" w:rsidRPr="00F212CE">
              <w:rPr>
                <w:rFonts w:ascii="TH SarabunPSK" w:hAnsi="TH SarabunPSK" w:cs="TH SarabunPSK"/>
                <w:sz w:val="36"/>
                <w:szCs w:val="36"/>
              </w:rPr>
              <w:t>00</w:t>
            </w:r>
          </w:p>
        </w:tc>
      </w:tr>
      <w:tr w:rsidR="00F22D90" w:rsidRPr="00F212CE" w:rsidTr="004006CA">
        <w:tc>
          <w:tcPr>
            <w:tcW w:w="5778" w:type="dxa"/>
          </w:tcPr>
          <w:p w:rsidR="00F22D90" w:rsidRPr="00F212CE" w:rsidRDefault="00F22D90" w:rsidP="004006CA">
            <w:pPr>
              <w:rPr>
                <w:rFonts w:ascii="TH SarabunPSK" w:hAnsi="TH SarabunPSK" w:cs="TH SarabunPSK"/>
                <w:b/>
                <w:bCs/>
                <w:sz w:val="36"/>
                <w:szCs w:val="36"/>
              </w:rPr>
            </w:pPr>
            <w:r w:rsidRPr="00F212CE">
              <w:rPr>
                <w:rFonts w:ascii="TH SarabunPSK" w:hAnsi="TH SarabunPSK" w:cs="TH SarabunPSK"/>
                <w:b/>
                <w:bCs/>
                <w:sz w:val="36"/>
                <w:szCs w:val="36"/>
              </w:rPr>
              <w:t>Estimated Expenses</w:t>
            </w:r>
          </w:p>
        </w:tc>
        <w:tc>
          <w:tcPr>
            <w:tcW w:w="1701" w:type="dxa"/>
          </w:tcPr>
          <w:p w:rsidR="00F22D90" w:rsidRPr="00F212CE" w:rsidRDefault="00F22D90" w:rsidP="004006CA">
            <w:pPr>
              <w:jc w:val="right"/>
              <w:rPr>
                <w:rFonts w:ascii="TH SarabunPSK" w:hAnsi="TH SarabunPSK" w:cs="TH SarabunPSK"/>
                <w:b/>
                <w:bCs/>
                <w:sz w:val="36"/>
                <w:szCs w:val="36"/>
                <w:u w:val="double"/>
              </w:rPr>
            </w:pPr>
          </w:p>
        </w:tc>
        <w:tc>
          <w:tcPr>
            <w:tcW w:w="1701" w:type="dxa"/>
          </w:tcPr>
          <w:p w:rsidR="00F22D90" w:rsidRPr="00F212CE" w:rsidRDefault="004F7DA7" w:rsidP="004006CA">
            <w:pPr>
              <w:jc w:val="right"/>
              <w:rPr>
                <w:rFonts w:ascii="TH SarabunPSK" w:hAnsi="TH SarabunPSK" w:cs="TH SarabunPSK"/>
                <w:b/>
                <w:bCs/>
                <w:sz w:val="36"/>
                <w:szCs w:val="36"/>
                <w:u w:val="double"/>
              </w:rPr>
            </w:pPr>
            <w:r w:rsidRPr="00F212CE">
              <w:rPr>
                <w:rFonts w:ascii="TH SarabunPSK" w:hAnsi="TH SarabunPSK" w:cs="TH SarabunPSK"/>
                <w:b/>
                <w:bCs/>
                <w:sz w:val="36"/>
                <w:szCs w:val="36"/>
                <w:u w:val="double"/>
              </w:rPr>
              <w:t>12</w:t>
            </w:r>
            <w:r w:rsidR="00F22D90" w:rsidRPr="00F212CE">
              <w:rPr>
                <w:rFonts w:ascii="TH SarabunPSK" w:hAnsi="TH SarabunPSK" w:cs="TH SarabunPSK"/>
                <w:b/>
                <w:bCs/>
                <w:sz w:val="36"/>
                <w:szCs w:val="36"/>
                <w:u w:val="double"/>
              </w:rPr>
              <w:t>,000</w:t>
            </w:r>
            <w:r w:rsidR="00F22D90" w:rsidRPr="00F212CE">
              <w:rPr>
                <w:rFonts w:ascii="TH SarabunPSK" w:hAnsi="TH SarabunPSK" w:cs="TH SarabunPSK"/>
                <w:b/>
                <w:bCs/>
                <w:sz w:val="36"/>
                <w:szCs w:val="36"/>
                <w:u w:val="double"/>
                <w:cs/>
              </w:rPr>
              <w:t>.</w:t>
            </w:r>
            <w:r w:rsidR="00F22D90" w:rsidRPr="00F212CE">
              <w:rPr>
                <w:rFonts w:ascii="TH SarabunPSK" w:hAnsi="TH SarabunPSK" w:cs="TH SarabunPSK"/>
                <w:b/>
                <w:bCs/>
                <w:sz w:val="36"/>
                <w:szCs w:val="36"/>
                <w:u w:val="double"/>
              </w:rPr>
              <w:t>00</w:t>
            </w:r>
          </w:p>
        </w:tc>
      </w:tr>
    </w:tbl>
    <w:p w:rsidR="00F212CE" w:rsidRPr="00F212CE" w:rsidRDefault="00F212CE" w:rsidP="00F22D90">
      <w:pPr>
        <w:rPr>
          <w:rStyle w:val="Heading2Char"/>
          <w:rFonts w:ascii="TH SarabunPSK" w:hAnsi="TH SarabunPSK" w:cs="TH SarabunPSK"/>
          <w:color w:val="auto"/>
          <w:sz w:val="16"/>
          <w:szCs w:val="16"/>
        </w:rPr>
      </w:pPr>
    </w:p>
    <w:p w:rsidR="00366A50" w:rsidRPr="00F212CE" w:rsidRDefault="00585A12" w:rsidP="00F22D90">
      <w:pPr>
        <w:rPr>
          <w:rStyle w:val="Heading2Char"/>
          <w:rFonts w:ascii="TH SarabunPSK" w:hAnsi="TH SarabunPSK" w:cs="TH SarabunPSK"/>
          <w:b w:val="0"/>
          <w:bCs w:val="0"/>
          <w:color w:val="auto"/>
          <w:sz w:val="36"/>
          <w:szCs w:val="36"/>
        </w:rPr>
      </w:pPr>
      <w:r w:rsidRPr="00F212CE">
        <w:rPr>
          <w:rStyle w:val="Heading2Char"/>
          <w:rFonts w:ascii="TH SarabunPSK" w:hAnsi="TH SarabunPSK" w:cs="TH SarabunPSK"/>
          <w:color w:val="auto"/>
          <w:sz w:val="36"/>
          <w:szCs w:val="36"/>
        </w:rPr>
        <w:t>Project manager</w:t>
      </w:r>
      <w:r w:rsidRPr="00F212CE">
        <w:rPr>
          <w:rStyle w:val="Heading2Char"/>
          <w:rFonts w:ascii="TH SarabunPSK" w:hAnsi="TH SarabunPSK" w:cs="TH SarabunPSK"/>
          <w:b w:val="0"/>
          <w:bCs w:val="0"/>
          <w:color w:val="auto"/>
          <w:sz w:val="36"/>
          <w:szCs w:val="36"/>
        </w:rPr>
        <w:tab/>
        <w:t xml:space="preserve">Miss </w:t>
      </w:r>
      <w:proofErr w:type="spellStart"/>
      <w:proofErr w:type="gramStart"/>
      <w:r w:rsidRPr="00F212CE">
        <w:rPr>
          <w:rStyle w:val="Heading2Char"/>
          <w:rFonts w:ascii="TH SarabunPSK" w:hAnsi="TH SarabunPSK" w:cs="TH SarabunPSK"/>
          <w:b w:val="0"/>
          <w:bCs w:val="0"/>
          <w:color w:val="auto"/>
          <w:sz w:val="36"/>
          <w:szCs w:val="36"/>
        </w:rPr>
        <w:t>Nangnoi</w:t>
      </w:r>
      <w:proofErr w:type="spellEnd"/>
      <w:r w:rsidRPr="00F212CE">
        <w:rPr>
          <w:rStyle w:val="Heading2Char"/>
          <w:rFonts w:ascii="TH SarabunPSK" w:hAnsi="TH SarabunPSK" w:cs="TH SarabunPSK"/>
          <w:b w:val="0"/>
          <w:bCs w:val="0"/>
          <w:color w:val="auto"/>
          <w:sz w:val="36"/>
          <w:szCs w:val="36"/>
        </w:rPr>
        <w:t xml:space="preserve">  </w:t>
      </w:r>
      <w:proofErr w:type="spellStart"/>
      <w:r w:rsidRPr="00F212CE">
        <w:rPr>
          <w:rStyle w:val="Heading2Char"/>
          <w:rFonts w:ascii="TH SarabunPSK" w:hAnsi="TH SarabunPSK" w:cs="TH SarabunPSK"/>
          <w:b w:val="0"/>
          <w:bCs w:val="0"/>
          <w:color w:val="auto"/>
          <w:sz w:val="36"/>
          <w:szCs w:val="36"/>
        </w:rPr>
        <w:t>Juthaisong</w:t>
      </w:r>
      <w:proofErr w:type="spellEnd"/>
      <w:proofErr w:type="gramEnd"/>
      <w:r w:rsidRPr="00F212CE">
        <w:rPr>
          <w:rStyle w:val="Heading2Char"/>
          <w:rFonts w:ascii="TH SarabunPSK" w:hAnsi="TH SarabunPSK" w:cs="TH SarabunPSK"/>
          <w:b w:val="0"/>
          <w:bCs w:val="0"/>
          <w:color w:val="auto"/>
          <w:sz w:val="36"/>
          <w:szCs w:val="36"/>
        </w:rPr>
        <w:t>, Registered nurse, WASH focal RCHB</w:t>
      </w:r>
    </w:p>
    <w:p w:rsidR="00585A12" w:rsidRPr="00F212CE" w:rsidRDefault="00585A12" w:rsidP="00F212CE">
      <w:pPr>
        <w:pStyle w:val="Heading5"/>
        <w:rPr>
          <w:rStyle w:val="Heading2Char"/>
          <w:rFonts w:ascii="TH SarabunPSK" w:hAnsi="TH SarabunPSK" w:cs="TH SarabunPSK"/>
          <w:color w:val="auto"/>
          <w:sz w:val="36"/>
          <w:szCs w:val="36"/>
        </w:rPr>
      </w:pPr>
      <w:r w:rsidRPr="00F212CE">
        <w:rPr>
          <w:rStyle w:val="Heading2Char"/>
          <w:rFonts w:ascii="TH SarabunPSK" w:hAnsi="TH SarabunPSK" w:cs="TH SarabunPSK"/>
          <w:color w:val="auto"/>
          <w:sz w:val="36"/>
          <w:szCs w:val="36"/>
        </w:rPr>
        <w:t>Board of consultant</w:t>
      </w:r>
    </w:p>
    <w:p w:rsidR="00585A12" w:rsidRPr="00F212CE" w:rsidRDefault="00585A12" w:rsidP="00585A12">
      <w:pPr>
        <w:pStyle w:val="ListParagraph"/>
        <w:numPr>
          <w:ilvl w:val="0"/>
          <w:numId w:val="7"/>
        </w:numPr>
        <w:rPr>
          <w:rStyle w:val="Heading2Char"/>
          <w:rFonts w:ascii="TH SarabunPSK" w:hAnsi="TH SarabunPSK" w:cs="TH SarabunPSK"/>
          <w:b w:val="0"/>
          <w:bCs w:val="0"/>
          <w:color w:val="auto"/>
          <w:sz w:val="36"/>
          <w:szCs w:val="36"/>
        </w:rPr>
      </w:pPr>
      <w:r w:rsidRPr="00F212CE">
        <w:rPr>
          <w:rStyle w:val="Heading2Char"/>
          <w:rFonts w:ascii="TH SarabunPSK" w:hAnsi="TH SarabunPSK" w:cs="TH SarabunPSK"/>
          <w:b w:val="0"/>
          <w:bCs w:val="0"/>
          <w:color w:val="auto"/>
          <w:sz w:val="36"/>
          <w:szCs w:val="36"/>
        </w:rPr>
        <w:t>Gen</w:t>
      </w:r>
      <w:r w:rsidRPr="00F212CE">
        <w:rPr>
          <w:rStyle w:val="Heading2Char"/>
          <w:rFonts w:ascii="TH SarabunPSK" w:hAnsi="TH SarabunPSK" w:cs="TH SarabunPSK"/>
          <w:b w:val="0"/>
          <w:bCs w:val="0"/>
          <w:color w:val="auto"/>
          <w:sz w:val="36"/>
          <w:szCs w:val="36"/>
          <w:cs/>
        </w:rPr>
        <w:t>.</w:t>
      </w:r>
      <w:r w:rsidRPr="00F212CE">
        <w:rPr>
          <w:rStyle w:val="Heading2Char"/>
          <w:rFonts w:ascii="TH SarabunPSK" w:hAnsi="TH SarabunPSK" w:cs="TH SarabunPSK"/>
          <w:b w:val="0"/>
          <w:bCs w:val="0"/>
          <w:color w:val="auto"/>
          <w:sz w:val="36"/>
          <w:szCs w:val="36"/>
        </w:rPr>
        <w:t>Lt</w:t>
      </w:r>
      <w:r w:rsidRPr="00F212CE">
        <w:rPr>
          <w:rStyle w:val="Heading2Char"/>
          <w:rFonts w:ascii="TH SarabunPSK" w:hAnsi="TH SarabunPSK" w:cs="TH SarabunPSK"/>
          <w:b w:val="0"/>
          <w:bCs w:val="0"/>
          <w:color w:val="auto"/>
          <w:sz w:val="36"/>
          <w:szCs w:val="36"/>
          <w:cs/>
        </w:rPr>
        <w:t>.</w:t>
      </w:r>
      <w:proofErr w:type="spellStart"/>
      <w:r w:rsidRPr="00F212CE">
        <w:rPr>
          <w:rStyle w:val="Heading2Char"/>
          <w:rFonts w:ascii="TH SarabunPSK" w:hAnsi="TH SarabunPSK" w:cs="TH SarabunPSK"/>
          <w:b w:val="0"/>
          <w:bCs w:val="0"/>
          <w:color w:val="auto"/>
          <w:sz w:val="36"/>
          <w:szCs w:val="36"/>
        </w:rPr>
        <w:t>Dr</w:t>
      </w:r>
      <w:proofErr w:type="spellEnd"/>
      <w:r w:rsidRPr="00F212CE">
        <w:rPr>
          <w:rStyle w:val="Heading2Char"/>
          <w:rFonts w:ascii="TH SarabunPSK" w:hAnsi="TH SarabunPSK" w:cs="TH SarabunPSK"/>
          <w:b w:val="0"/>
          <w:bCs w:val="0"/>
          <w:color w:val="auto"/>
          <w:sz w:val="36"/>
          <w:szCs w:val="36"/>
          <w:cs/>
        </w:rPr>
        <w:t xml:space="preserve">. </w:t>
      </w:r>
      <w:proofErr w:type="spellStart"/>
      <w:proofErr w:type="gramStart"/>
      <w:r w:rsidRPr="00F212CE">
        <w:rPr>
          <w:rStyle w:val="Heading2Char"/>
          <w:rFonts w:ascii="TH SarabunPSK" w:hAnsi="TH SarabunPSK" w:cs="TH SarabunPSK"/>
          <w:b w:val="0"/>
          <w:bCs w:val="0"/>
          <w:color w:val="auto"/>
          <w:sz w:val="36"/>
          <w:szCs w:val="36"/>
        </w:rPr>
        <w:t>Amnat</w:t>
      </w:r>
      <w:proofErr w:type="spellEnd"/>
      <w:r w:rsidRPr="00F212CE">
        <w:rPr>
          <w:rStyle w:val="Heading2Char"/>
          <w:rFonts w:ascii="TH SarabunPSK" w:hAnsi="TH SarabunPSK" w:cs="TH SarabunPSK"/>
          <w:b w:val="0"/>
          <w:bCs w:val="0"/>
          <w:color w:val="auto"/>
          <w:sz w:val="36"/>
          <w:szCs w:val="36"/>
        </w:rPr>
        <w:t xml:space="preserve">  Barlee</w:t>
      </w:r>
      <w:proofErr w:type="gramEnd"/>
      <w:r w:rsidRPr="00F212CE">
        <w:rPr>
          <w:rStyle w:val="Heading2Char"/>
          <w:rFonts w:ascii="TH SarabunPSK" w:hAnsi="TH SarabunPSK" w:cs="TH SarabunPSK"/>
          <w:b w:val="0"/>
          <w:bCs w:val="0"/>
          <w:color w:val="auto"/>
          <w:sz w:val="36"/>
          <w:szCs w:val="36"/>
        </w:rPr>
        <w:tab/>
      </w:r>
      <w:r w:rsidR="00BA2E7E" w:rsidRPr="00F212CE">
        <w:rPr>
          <w:rStyle w:val="Heading2Char"/>
          <w:rFonts w:ascii="TH SarabunPSK" w:hAnsi="TH SarabunPSK" w:cs="TH SarabunPSK"/>
          <w:b w:val="0"/>
          <w:bCs w:val="0"/>
          <w:color w:val="auto"/>
          <w:sz w:val="36"/>
          <w:szCs w:val="36"/>
        </w:rPr>
        <w:tab/>
      </w:r>
      <w:r w:rsidR="00BA2E7E" w:rsidRPr="00F212CE">
        <w:rPr>
          <w:rStyle w:val="Heading2Char"/>
          <w:rFonts w:ascii="TH SarabunPSK" w:hAnsi="TH SarabunPSK" w:cs="TH SarabunPSK"/>
          <w:b w:val="0"/>
          <w:bCs w:val="0"/>
          <w:color w:val="auto"/>
          <w:sz w:val="36"/>
          <w:szCs w:val="36"/>
        </w:rPr>
        <w:tab/>
      </w:r>
      <w:r w:rsidRPr="00F212CE">
        <w:rPr>
          <w:rStyle w:val="Heading2Char"/>
          <w:rFonts w:ascii="TH SarabunPSK" w:hAnsi="TH SarabunPSK" w:cs="TH SarabunPSK"/>
          <w:b w:val="0"/>
          <w:bCs w:val="0"/>
          <w:color w:val="auto"/>
          <w:sz w:val="36"/>
          <w:szCs w:val="36"/>
        </w:rPr>
        <w:t>Director of RCHB</w:t>
      </w:r>
    </w:p>
    <w:p w:rsidR="00BA2E7E" w:rsidRPr="00F212CE" w:rsidRDefault="004F7DA7" w:rsidP="00585A12">
      <w:pPr>
        <w:pStyle w:val="ListParagraph"/>
        <w:numPr>
          <w:ilvl w:val="0"/>
          <w:numId w:val="7"/>
        </w:numPr>
        <w:rPr>
          <w:rStyle w:val="Heading2Char"/>
          <w:rFonts w:ascii="TH SarabunPSK" w:hAnsi="TH SarabunPSK" w:cs="TH SarabunPSK"/>
          <w:b w:val="0"/>
          <w:bCs w:val="0"/>
          <w:color w:val="auto"/>
          <w:sz w:val="36"/>
          <w:szCs w:val="36"/>
        </w:rPr>
      </w:pPr>
      <w:r w:rsidRPr="00F212CE">
        <w:rPr>
          <w:rStyle w:val="Heading2Char"/>
          <w:rFonts w:ascii="TH SarabunPSK" w:hAnsi="TH SarabunPSK" w:cs="TH SarabunPSK"/>
          <w:b w:val="0"/>
          <w:bCs w:val="0"/>
          <w:color w:val="auto"/>
          <w:sz w:val="36"/>
          <w:szCs w:val="36"/>
        </w:rPr>
        <w:t xml:space="preserve">Mrs. </w:t>
      </w:r>
      <w:proofErr w:type="spellStart"/>
      <w:r w:rsidRPr="00F212CE">
        <w:rPr>
          <w:rStyle w:val="Heading2Char"/>
          <w:rFonts w:ascii="TH SarabunPSK" w:hAnsi="TH SarabunPSK" w:cs="TH SarabunPSK"/>
          <w:b w:val="0"/>
          <w:bCs w:val="0"/>
          <w:color w:val="auto"/>
          <w:sz w:val="36"/>
          <w:szCs w:val="36"/>
        </w:rPr>
        <w:t>Sunithida</w:t>
      </w:r>
      <w:proofErr w:type="spellEnd"/>
      <w:r w:rsidRPr="00F212CE">
        <w:rPr>
          <w:rStyle w:val="Heading2Char"/>
          <w:rFonts w:ascii="TH SarabunPSK" w:hAnsi="TH SarabunPSK" w:cs="TH SarabunPSK"/>
          <w:b w:val="0"/>
          <w:bCs w:val="0"/>
          <w:color w:val="auto"/>
          <w:sz w:val="36"/>
          <w:szCs w:val="36"/>
        </w:rPr>
        <w:t xml:space="preserve"> </w:t>
      </w:r>
      <w:proofErr w:type="spellStart"/>
      <w:r w:rsidRPr="00F212CE">
        <w:rPr>
          <w:rStyle w:val="Heading2Char"/>
          <w:rFonts w:ascii="TH SarabunPSK" w:hAnsi="TH SarabunPSK" w:cs="TH SarabunPSK"/>
          <w:b w:val="0"/>
          <w:bCs w:val="0"/>
          <w:color w:val="auto"/>
          <w:sz w:val="36"/>
          <w:szCs w:val="36"/>
        </w:rPr>
        <w:t>Pethduang</w:t>
      </w:r>
      <w:proofErr w:type="spellEnd"/>
      <w:r w:rsidR="00BA2E7E" w:rsidRPr="00F212CE">
        <w:rPr>
          <w:rStyle w:val="Heading2Char"/>
          <w:rFonts w:ascii="TH SarabunPSK" w:hAnsi="TH SarabunPSK" w:cs="TH SarabunPSK"/>
          <w:b w:val="0"/>
          <w:bCs w:val="0"/>
          <w:color w:val="auto"/>
          <w:sz w:val="36"/>
          <w:szCs w:val="36"/>
        </w:rPr>
        <w:tab/>
      </w:r>
      <w:r w:rsidR="00BA2E7E" w:rsidRPr="00F212CE">
        <w:rPr>
          <w:rStyle w:val="Heading2Char"/>
          <w:rFonts w:ascii="TH SarabunPSK" w:hAnsi="TH SarabunPSK" w:cs="TH SarabunPSK"/>
          <w:b w:val="0"/>
          <w:bCs w:val="0"/>
          <w:color w:val="auto"/>
          <w:sz w:val="36"/>
          <w:szCs w:val="36"/>
        </w:rPr>
        <w:tab/>
      </w:r>
      <w:r w:rsidR="003A49D4" w:rsidRPr="00F212CE">
        <w:rPr>
          <w:rStyle w:val="Heading2Char"/>
          <w:rFonts w:ascii="TH SarabunPSK" w:hAnsi="TH SarabunPSK" w:cs="TH SarabunPSK"/>
          <w:b w:val="0"/>
          <w:bCs w:val="0"/>
          <w:color w:val="auto"/>
          <w:sz w:val="36"/>
          <w:szCs w:val="36"/>
        </w:rPr>
        <w:t>Assistant director of RCHB</w:t>
      </w:r>
    </w:p>
    <w:p w:rsidR="00585A12" w:rsidRPr="00F212CE" w:rsidRDefault="00585A12" w:rsidP="00585A12">
      <w:pPr>
        <w:pStyle w:val="ListParagraph"/>
        <w:numPr>
          <w:ilvl w:val="0"/>
          <w:numId w:val="7"/>
        </w:numPr>
        <w:rPr>
          <w:rStyle w:val="Heading2Char"/>
          <w:rFonts w:ascii="TH SarabunPSK" w:hAnsi="TH SarabunPSK" w:cs="TH SarabunPSK"/>
          <w:b w:val="0"/>
          <w:bCs w:val="0"/>
          <w:color w:val="auto"/>
          <w:sz w:val="36"/>
          <w:szCs w:val="36"/>
        </w:rPr>
      </w:pPr>
      <w:r w:rsidRPr="00F212CE">
        <w:rPr>
          <w:rStyle w:val="Heading2Char"/>
          <w:rFonts w:ascii="TH SarabunPSK" w:hAnsi="TH SarabunPSK" w:cs="TH SarabunPSK"/>
          <w:b w:val="0"/>
          <w:bCs w:val="0"/>
          <w:color w:val="auto"/>
          <w:sz w:val="36"/>
          <w:szCs w:val="36"/>
        </w:rPr>
        <w:t xml:space="preserve">Miss </w:t>
      </w:r>
      <w:proofErr w:type="spellStart"/>
      <w:proofErr w:type="gramStart"/>
      <w:r w:rsidR="00BA2E7E" w:rsidRPr="00F212CE">
        <w:rPr>
          <w:rStyle w:val="Heading2Char"/>
          <w:rFonts w:ascii="TH SarabunPSK" w:hAnsi="TH SarabunPSK" w:cs="TH SarabunPSK"/>
          <w:b w:val="0"/>
          <w:bCs w:val="0"/>
          <w:color w:val="auto"/>
          <w:sz w:val="36"/>
          <w:szCs w:val="36"/>
        </w:rPr>
        <w:t>Sukanya</w:t>
      </w:r>
      <w:proofErr w:type="spellEnd"/>
      <w:r w:rsidR="00BA2E7E" w:rsidRPr="00F212CE">
        <w:rPr>
          <w:rStyle w:val="Heading2Char"/>
          <w:rFonts w:ascii="TH SarabunPSK" w:hAnsi="TH SarabunPSK" w:cs="TH SarabunPSK"/>
          <w:b w:val="0"/>
          <w:bCs w:val="0"/>
          <w:color w:val="auto"/>
          <w:sz w:val="36"/>
          <w:szCs w:val="36"/>
        </w:rPr>
        <w:t xml:space="preserve">  </w:t>
      </w:r>
      <w:proofErr w:type="spellStart"/>
      <w:r w:rsidR="00BA2E7E" w:rsidRPr="00F212CE">
        <w:rPr>
          <w:rStyle w:val="Heading2Char"/>
          <w:rFonts w:ascii="TH SarabunPSK" w:hAnsi="TH SarabunPSK" w:cs="TH SarabunPSK"/>
          <w:b w:val="0"/>
          <w:bCs w:val="0"/>
          <w:color w:val="auto"/>
          <w:sz w:val="36"/>
          <w:szCs w:val="36"/>
        </w:rPr>
        <w:t>Supuommungmee</w:t>
      </w:r>
      <w:proofErr w:type="spellEnd"/>
      <w:proofErr w:type="gramEnd"/>
      <w:r w:rsidRPr="00F212CE">
        <w:rPr>
          <w:rStyle w:val="Heading2Char"/>
          <w:rFonts w:ascii="TH SarabunPSK" w:hAnsi="TH SarabunPSK" w:cs="TH SarabunPSK"/>
          <w:b w:val="0"/>
          <w:bCs w:val="0"/>
          <w:color w:val="auto"/>
          <w:sz w:val="36"/>
          <w:szCs w:val="36"/>
        </w:rPr>
        <w:tab/>
      </w:r>
      <w:r w:rsidR="003A49D4" w:rsidRPr="00F212CE">
        <w:rPr>
          <w:rStyle w:val="Heading2Char"/>
          <w:rFonts w:ascii="TH SarabunPSK" w:hAnsi="TH SarabunPSK" w:cs="TH SarabunPSK"/>
          <w:b w:val="0"/>
          <w:bCs w:val="0"/>
          <w:color w:val="auto"/>
          <w:sz w:val="36"/>
          <w:szCs w:val="36"/>
        </w:rPr>
        <w:t>Head of disaster management division.</w:t>
      </w:r>
    </w:p>
    <w:p w:rsidR="00BA2E7E" w:rsidRPr="00F212CE" w:rsidRDefault="00BA2E7E" w:rsidP="001968C1">
      <w:pPr>
        <w:pStyle w:val="ListParagraph"/>
        <w:numPr>
          <w:ilvl w:val="0"/>
          <w:numId w:val="7"/>
        </w:numPr>
        <w:rPr>
          <w:rStyle w:val="Heading2Char"/>
          <w:rFonts w:ascii="TH SarabunPSK" w:hAnsi="TH SarabunPSK" w:cs="TH SarabunPSK"/>
          <w:b w:val="0"/>
          <w:bCs w:val="0"/>
          <w:color w:val="auto"/>
          <w:sz w:val="36"/>
          <w:szCs w:val="36"/>
        </w:rPr>
      </w:pPr>
      <w:r w:rsidRPr="00F212CE">
        <w:rPr>
          <w:rStyle w:val="Heading2Char"/>
          <w:rFonts w:ascii="TH SarabunPSK" w:hAnsi="TH SarabunPSK" w:cs="TH SarabunPSK"/>
          <w:b w:val="0"/>
          <w:bCs w:val="0"/>
          <w:color w:val="auto"/>
          <w:sz w:val="36"/>
          <w:szCs w:val="36"/>
        </w:rPr>
        <w:t>Mr</w:t>
      </w:r>
      <w:r w:rsidRPr="00F212CE">
        <w:rPr>
          <w:rStyle w:val="Heading2Char"/>
          <w:rFonts w:ascii="TH SarabunPSK" w:hAnsi="TH SarabunPSK" w:cs="TH SarabunPSK"/>
          <w:b w:val="0"/>
          <w:bCs w:val="0"/>
          <w:color w:val="auto"/>
          <w:sz w:val="36"/>
          <w:szCs w:val="36"/>
          <w:cs/>
        </w:rPr>
        <w:t xml:space="preserve">. </w:t>
      </w:r>
      <w:proofErr w:type="spellStart"/>
      <w:r w:rsidRPr="00F212CE">
        <w:rPr>
          <w:rStyle w:val="Heading2Char"/>
          <w:rFonts w:ascii="TH SarabunPSK" w:hAnsi="TH SarabunPSK" w:cs="TH SarabunPSK"/>
          <w:b w:val="0"/>
          <w:bCs w:val="0"/>
          <w:color w:val="auto"/>
          <w:sz w:val="36"/>
          <w:szCs w:val="36"/>
        </w:rPr>
        <w:t>Ludovic</w:t>
      </w:r>
      <w:proofErr w:type="spellEnd"/>
      <w:r w:rsidRPr="00F212CE">
        <w:rPr>
          <w:rStyle w:val="Heading2Char"/>
          <w:rFonts w:ascii="TH SarabunPSK" w:hAnsi="TH SarabunPSK" w:cs="TH SarabunPSK"/>
          <w:b w:val="0"/>
          <w:bCs w:val="0"/>
          <w:color w:val="auto"/>
          <w:sz w:val="36"/>
          <w:szCs w:val="36"/>
        </w:rPr>
        <w:t xml:space="preserve"> </w:t>
      </w:r>
      <w:proofErr w:type="spellStart"/>
      <w:r w:rsidRPr="00F212CE">
        <w:rPr>
          <w:rStyle w:val="Heading2Char"/>
          <w:rFonts w:ascii="TH SarabunPSK" w:hAnsi="TH SarabunPSK" w:cs="TH SarabunPSK"/>
          <w:b w:val="0"/>
          <w:bCs w:val="0"/>
          <w:color w:val="auto"/>
          <w:sz w:val="36"/>
          <w:szCs w:val="36"/>
        </w:rPr>
        <w:t>Arnout</w:t>
      </w:r>
      <w:proofErr w:type="spellEnd"/>
      <w:r w:rsidRPr="00F212CE">
        <w:rPr>
          <w:rStyle w:val="Heading2Char"/>
          <w:rFonts w:ascii="TH SarabunPSK" w:hAnsi="TH SarabunPSK" w:cs="TH SarabunPSK"/>
          <w:b w:val="0"/>
          <w:bCs w:val="0"/>
          <w:color w:val="auto"/>
          <w:sz w:val="36"/>
          <w:szCs w:val="36"/>
        </w:rPr>
        <w:tab/>
      </w:r>
      <w:r w:rsidRPr="00F212CE">
        <w:rPr>
          <w:rStyle w:val="Heading2Char"/>
          <w:rFonts w:ascii="TH SarabunPSK" w:hAnsi="TH SarabunPSK" w:cs="TH SarabunPSK"/>
          <w:b w:val="0"/>
          <w:bCs w:val="0"/>
          <w:color w:val="auto"/>
          <w:sz w:val="36"/>
          <w:szCs w:val="36"/>
        </w:rPr>
        <w:tab/>
      </w:r>
      <w:r w:rsidRPr="00F212CE">
        <w:rPr>
          <w:rStyle w:val="Heading2Char"/>
          <w:rFonts w:ascii="TH SarabunPSK" w:hAnsi="TH SarabunPSK" w:cs="TH SarabunPSK"/>
          <w:b w:val="0"/>
          <w:bCs w:val="0"/>
          <w:color w:val="auto"/>
          <w:sz w:val="36"/>
          <w:szCs w:val="36"/>
        </w:rPr>
        <w:tab/>
        <w:t>WASH coordinator, IFRC APRO</w:t>
      </w:r>
    </w:p>
    <w:p w:rsidR="00DC6E96" w:rsidRPr="00F212CE" w:rsidRDefault="008D0848" w:rsidP="00F22D90">
      <w:pPr>
        <w:spacing w:after="0"/>
        <w:jc w:val="center"/>
        <w:rPr>
          <w:rFonts w:ascii="TH SarabunPSK" w:hAnsi="TH SarabunPSK" w:cs="TH SarabunPSK"/>
          <w:b/>
          <w:bCs/>
          <w:sz w:val="36"/>
          <w:szCs w:val="36"/>
        </w:rPr>
      </w:pPr>
      <w:r w:rsidRPr="00F212CE">
        <w:rPr>
          <w:rFonts w:ascii="TH SarabunPSK" w:hAnsi="TH SarabunPSK" w:cs="TH SarabunPSK"/>
          <w:b/>
          <w:bCs/>
          <w:sz w:val="36"/>
          <w:szCs w:val="36"/>
        </w:rPr>
        <w:t>References</w:t>
      </w:r>
    </w:p>
    <w:p w:rsidR="00366A50" w:rsidRPr="00F212CE" w:rsidRDefault="00366A50" w:rsidP="00F22D90">
      <w:pPr>
        <w:spacing w:after="0"/>
        <w:jc w:val="center"/>
        <w:rPr>
          <w:rFonts w:ascii="TH SarabunPSK" w:hAnsi="TH SarabunPSK" w:cs="TH SarabunPSK"/>
          <w:b/>
          <w:bCs/>
          <w:sz w:val="36"/>
          <w:szCs w:val="36"/>
        </w:rPr>
      </w:pPr>
    </w:p>
    <w:p w:rsidR="00A422CA" w:rsidRPr="00F212CE" w:rsidRDefault="00A422CA" w:rsidP="00F65270">
      <w:pPr>
        <w:pStyle w:val="ListParagraph"/>
        <w:numPr>
          <w:ilvl w:val="0"/>
          <w:numId w:val="6"/>
        </w:numPr>
        <w:spacing w:after="0"/>
        <w:rPr>
          <w:rFonts w:ascii="TH SarabunPSK" w:hAnsi="TH SarabunPSK" w:cs="TH SarabunPSK"/>
          <w:sz w:val="36"/>
          <w:szCs w:val="36"/>
        </w:rPr>
      </w:pPr>
      <w:r w:rsidRPr="00F212CE">
        <w:rPr>
          <w:rFonts w:ascii="TH SarabunPSK" w:hAnsi="TH SarabunPSK" w:cs="TH SarabunPSK"/>
          <w:sz w:val="36"/>
          <w:szCs w:val="36"/>
        </w:rPr>
        <w:t>The Thai Red Cross Society</w:t>
      </w:r>
      <w:r w:rsidR="00F65270" w:rsidRPr="00F212CE">
        <w:rPr>
          <w:rFonts w:ascii="TH SarabunPSK" w:hAnsi="TH SarabunPSK" w:cs="TH SarabunPSK"/>
          <w:sz w:val="36"/>
          <w:szCs w:val="36"/>
          <w:cs/>
        </w:rPr>
        <w:t>. (</w:t>
      </w:r>
      <w:r w:rsidR="00F65270" w:rsidRPr="00F212CE">
        <w:rPr>
          <w:rFonts w:ascii="TH SarabunPSK" w:hAnsi="TH SarabunPSK" w:cs="TH SarabunPSK"/>
          <w:sz w:val="36"/>
          <w:szCs w:val="36"/>
        </w:rPr>
        <w:t>2015</w:t>
      </w:r>
      <w:r w:rsidR="00F65270" w:rsidRPr="00F212CE">
        <w:rPr>
          <w:rFonts w:ascii="TH SarabunPSK" w:hAnsi="TH SarabunPSK" w:cs="TH SarabunPSK"/>
          <w:sz w:val="36"/>
          <w:szCs w:val="36"/>
          <w:cs/>
        </w:rPr>
        <w:t xml:space="preserve">). </w:t>
      </w:r>
      <w:r w:rsidR="00F65270" w:rsidRPr="00F212CE">
        <w:rPr>
          <w:rFonts w:ascii="TH SarabunPSK" w:hAnsi="TH SarabunPSK" w:cs="TH SarabunPSK"/>
          <w:i/>
          <w:iCs/>
          <w:sz w:val="36"/>
          <w:szCs w:val="36"/>
        </w:rPr>
        <w:t>The Thai Red Cross Society history</w:t>
      </w:r>
      <w:r w:rsidR="00F65270" w:rsidRPr="00F212CE">
        <w:rPr>
          <w:rFonts w:ascii="TH SarabunPSK" w:hAnsi="TH SarabunPSK" w:cs="TH SarabunPSK"/>
          <w:sz w:val="36"/>
          <w:szCs w:val="36"/>
          <w:cs/>
        </w:rPr>
        <w:t xml:space="preserve">. </w:t>
      </w:r>
      <w:r w:rsidR="00F65270" w:rsidRPr="00F212CE">
        <w:rPr>
          <w:rFonts w:ascii="TH SarabunPSK" w:hAnsi="TH SarabunPSK" w:cs="TH SarabunPSK"/>
          <w:sz w:val="36"/>
          <w:szCs w:val="36"/>
        </w:rPr>
        <w:t>Retrieved from https</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www</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redcross</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or</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th</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aboutus</w:t>
      </w:r>
      <w:r w:rsidR="00F65270" w:rsidRPr="00F212CE">
        <w:rPr>
          <w:rFonts w:ascii="TH SarabunPSK" w:hAnsi="TH SarabunPSK" w:cs="TH SarabunPSK"/>
          <w:sz w:val="36"/>
          <w:szCs w:val="36"/>
          <w:cs/>
        </w:rPr>
        <w:t>/</w:t>
      </w:r>
      <w:r w:rsidR="00F65270" w:rsidRPr="00F212CE">
        <w:rPr>
          <w:rFonts w:ascii="TH SarabunPSK" w:hAnsi="TH SarabunPSK" w:cs="TH SarabunPSK"/>
          <w:sz w:val="36"/>
          <w:szCs w:val="36"/>
        </w:rPr>
        <w:t>history</w:t>
      </w:r>
    </w:p>
    <w:p w:rsidR="00F65270" w:rsidRPr="00F212CE" w:rsidRDefault="00F65270" w:rsidP="00F65270">
      <w:pPr>
        <w:pStyle w:val="ListParagraph"/>
        <w:numPr>
          <w:ilvl w:val="0"/>
          <w:numId w:val="6"/>
        </w:numPr>
        <w:spacing w:after="0"/>
        <w:rPr>
          <w:rFonts w:ascii="TH SarabunPSK" w:hAnsi="TH SarabunPSK" w:cs="TH SarabunPSK"/>
          <w:sz w:val="36"/>
          <w:szCs w:val="36"/>
        </w:rPr>
      </w:pPr>
      <w:r w:rsidRPr="00F212CE">
        <w:rPr>
          <w:rFonts w:ascii="TH SarabunPSK" w:hAnsi="TH SarabunPSK" w:cs="TH SarabunPSK"/>
          <w:sz w:val="36"/>
          <w:szCs w:val="36"/>
        </w:rPr>
        <w:t>UN</w:t>
      </w:r>
      <w:r w:rsidRPr="00F212CE">
        <w:rPr>
          <w:rFonts w:ascii="TH SarabunPSK" w:hAnsi="TH SarabunPSK" w:cs="TH SarabunPSK"/>
          <w:sz w:val="36"/>
          <w:szCs w:val="36"/>
          <w:cs/>
        </w:rPr>
        <w:t>-</w:t>
      </w:r>
      <w:r w:rsidRPr="00F212CE">
        <w:rPr>
          <w:rFonts w:ascii="TH SarabunPSK" w:hAnsi="TH SarabunPSK" w:cs="TH SarabunPSK"/>
          <w:sz w:val="36"/>
          <w:szCs w:val="36"/>
        </w:rPr>
        <w:t xml:space="preserve">Water Decade </w:t>
      </w:r>
      <w:proofErr w:type="spellStart"/>
      <w:r w:rsidRPr="00F212CE">
        <w:rPr>
          <w:rFonts w:ascii="TH SarabunPSK" w:hAnsi="TH SarabunPSK" w:cs="TH SarabunPSK"/>
          <w:sz w:val="36"/>
          <w:szCs w:val="36"/>
        </w:rPr>
        <w:t>Programme</w:t>
      </w:r>
      <w:proofErr w:type="spellEnd"/>
      <w:r w:rsidRPr="00F212CE">
        <w:rPr>
          <w:rFonts w:ascii="TH SarabunPSK" w:hAnsi="TH SarabunPSK" w:cs="TH SarabunPSK"/>
          <w:sz w:val="36"/>
          <w:szCs w:val="36"/>
        </w:rPr>
        <w:t xml:space="preserve"> on Advocacy and Communication </w:t>
      </w:r>
      <w:r w:rsidRPr="00F212CE">
        <w:rPr>
          <w:rFonts w:ascii="TH SarabunPSK" w:hAnsi="TH SarabunPSK" w:cs="TH SarabunPSK"/>
          <w:sz w:val="36"/>
          <w:szCs w:val="36"/>
          <w:cs/>
        </w:rPr>
        <w:t>(</w:t>
      </w:r>
      <w:r w:rsidRPr="00F212CE">
        <w:rPr>
          <w:rFonts w:ascii="TH SarabunPSK" w:hAnsi="TH SarabunPSK" w:cs="TH SarabunPSK"/>
          <w:sz w:val="36"/>
          <w:szCs w:val="36"/>
        </w:rPr>
        <w:t>UNW</w:t>
      </w:r>
      <w:r w:rsidRPr="00F212CE">
        <w:rPr>
          <w:rFonts w:ascii="TH SarabunPSK" w:hAnsi="TH SarabunPSK" w:cs="TH SarabunPSK"/>
          <w:sz w:val="36"/>
          <w:szCs w:val="36"/>
          <w:cs/>
        </w:rPr>
        <w:t>-</w:t>
      </w:r>
      <w:r w:rsidRPr="00F212CE">
        <w:rPr>
          <w:rFonts w:ascii="TH SarabunPSK" w:hAnsi="TH SarabunPSK" w:cs="TH SarabunPSK"/>
          <w:sz w:val="36"/>
          <w:szCs w:val="36"/>
        </w:rPr>
        <w:t>DPAC</w:t>
      </w:r>
      <w:r w:rsidRPr="00F212CE">
        <w:rPr>
          <w:rFonts w:ascii="TH SarabunPSK" w:hAnsi="TH SarabunPSK" w:cs="TH SarabunPSK"/>
          <w:sz w:val="36"/>
          <w:szCs w:val="36"/>
          <w:cs/>
        </w:rPr>
        <w:t>). (</w:t>
      </w:r>
      <w:r w:rsidR="00366A50" w:rsidRPr="00F212CE">
        <w:rPr>
          <w:rFonts w:ascii="TH SarabunPSK" w:hAnsi="TH SarabunPSK" w:cs="TH SarabunPSK"/>
          <w:sz w:val="36"/>
          <w:szCs w:val="36"/>
        </w:rPr>
        <w:t>2015</w:t>
      </w:r>
      <w:r w:rsidRPr="00F212CE">
        <w:rPr>
          <w:rFonts w:ascii="TH SarabunPSK" w:hAnsi="TH SarabunPSK" w:cs="TH SarabunPSK"/>
          <w:sz w:val="36"/>
          <w:szCs w:val="36"/>
          <w:cs/>
        </w:rPr>
        <w:t>)</w:t>
      </w:r>
      <w:r w:rsidR="00366A50" w:rsidRPr="00F212CE">
        <w:rPr>
          <w:rFonts w:ascii="TH SarabunPSK" w:hAnsi="TH SarabunPSK" w:cs="TH SarabunPSK"/>
          <w:sz w:val="36"/>
          <w:szCs w:val="36"/>
          <w:cs/>
        </w:rPr>
        <w:t xml:space="preserve">. </w:t>
      </w:r>
      <w:r w:rsidRPr="00F212CE">
        <w:rPr>
          <w:rFonts w:ascii="TH SarabunPSK" w:hAnsi="TH SarabunPSK" w:cs="TH SarabunPSK"/>
          <w:i/>
          <w:iCs/>
          <w:sz w:val="36"/>
          <w:szCs w:val="36"/>
        </w:rPr>
        <w:t>The Human Right to Water and Sanitation Milestones</w:t>
      </w:r>
      <w:r w:rsidRPr="00F212CE">
        <w:rPr>
          <w:rFonts w:ascii="TH SarabunPSK" w:hAnsi="TH SarabunPSK" w:cs="TH SarabunPSK"/>
          <w:i/>
          <w:iCs/>
          <w:sz w:val="36"/>
          <w:szCs w:val="36"/>
          <w:cs/>
        </w:rPr>
        <w:t xml:space="preserve">. </w:t>
      </w:r>
      <w:r w:rsidRPr="00F212CE">
        <w:rPr>
          <w:rFonts w:ascii="TH SarabunPSK" w:hAnsi="TH SarabunPSK" w:cs="TH SarabunPSK"/>
          <w:sz w:val="36"/>
          <w:szCs w:val="36"/>
        </w:rPr>
        <w:t>Retrieved from http</w:t>
      </w:r>
      <w:r w:rsidRPr="00F212CE">
        <w:rPr>
          <w:rFonts w:ascii="TH SarabunPSK" w:hAnsi="TH SarabunPSK" w:cs="TH SarabunPSK"/>
          <w:sz w:val="36"/>
          <w:szCs w:val="36"/>
          <w:cs/>
        </w:rPr>
        <w:t>://</w:t>
      </w:r>
      <w:r w:rsidRPr="00F212CE">
        <w:rPr>
          <w:rFonts w:ascii="TH SarabunPSK" w:hAnsi="TH SarabunPSK" w:cs="TH SarabunPSK"/>
          <w:sz w:val="36"/>
          <w:szCs w:val="36"/>
        </w:rPr>
        <w:t>www</w:t>
      </w:r>
      <w:r w:rsidRPr="00F212CE">
        <w:rPr>
          <w:rFonts w:ascii="TH SarabunPSK" w:hAnsi="TH SarabunPSK" w:cs="TH SarabunPSK"/>
          <w:sz w:val="36"/>
          <w:szCs w:val="36"/>
          <w:cs/>
        </w:rPr>
        <w:t>.</w:t>
      </w:r>
      <w:r w:rsidRPr="00F212CE">
        <w:rPr>
          <w:rFonts w:ascii="TH SarabunPSK" w:hAnsi="TH SarabunPSK" w:cs="TH SarabunPSK"/>
          <w:sz w:val="36"/>
          <w:szCs w:val="36"/>
        </w:rPr>
        <w:t>un</w:t>
      </w:r>
      <w:r w:rsidRPr="00F212CE">
        <w:rPr>
          <w:rFonts w:ascii="TH SarabunPSK" w:hAnsi="TH SarabunPSK" w:cs="TH SarabunPSK"/>
          <w:sz w:val="36"/>
          <w:szCs w:val="36"/>
          <w:cs/>
        </w:rPr>
        <w:t>.</w:t>
      </w:r>
      <w:r w:rsidRPr="00F212CE">
        <w:rPr>
          <w:rFonts w:ascii="TH SarabunPSK" w:hAnsi="TH SarabunPSK" w:cs="TH SarabunPSK"/>
          <w:sz w:val="36"/>
          <w:szCs w:val="36"/>
        </w:rPr>
        <w:t>org</w:t>
      </w:r>
      <w:r w:rsidRPr="00F212CE">
        <w:rPr>
          <w:rFonts w:ascii="TH SarabunPSK" w:hAnsi="TH SarabunPSK" w:cs="TH SarabunPSK"/>
          <w:sz w:val="36"/>
          <w:szCs w:val="36"/>
          <w:cs/>
        </w:rPr>
        <w:t>/</w:t>
      </w:r>
      <w:r w:rsidRPr="00F212CE">
        <w:rPr>
          <w:rFonts w:ascii="TH SarabunPSK" w:hAnsi="TH SarabunPSK" w:cs="TH SarabunPSK"/>
          <w:sz w:val="36"/>
          <w:szCs w:val="36"/>
        </w:rPr>
        <w:t>waterforlifedecade</w:t>
      </w:r>
      <w:r w:rsidRPr="00F212CE">
        <w:rPr>
          <w:rFonts w:ascii="TH SarabunPSK" w:hAnsi="TH SarabunPSK" w:cs="TH SarabunPSK"/>
          <w:sz w:val="36"/>
          <w:szCs w:val="36"/>
          <w:cs/>
        </w:rPr>
        <w:t>/</w:t>
      </w:r>
      <w:r w:rsidRPr="00F212CE">
        <w:rPr>
          <w:rFonts w:ascii="TH SarabunPSK" w:hAnsi="TH SarabunPSK" w:cs="TH SarabunPSK"/>
          <w:sz w:val="36"/>
          <w:szCs w:val="36"/>
        </w:rPr>
        <w:t>pdf</w:t>
      </w:r>
      <w:r w:rsidRPr="00F212CE">
        <w:rPr>
          <w:rFonts w:ascii="TH SarabunPSK" w:hAnsi="TH SarabunPSK" w:cs="TH SarabunPSK"/>
          <w:sz w:val="36"/>
          <w:szCs w:val="36"/>
          <w:cs/>
        </w:rPr>
        <w:t>/</w:t>
      </w:r>
      <w:r w:rsidRPr="00F212CE">
        <w:rPr>
          <w:rFonts w:ascii="TH SarabunPSK" w:hAnsi="TH SarabunPSK" w:cs="TH SarabunPSK"/>
          <w:sz w:val="36"/>
          <w:szCs w:val="36"/>
        </w:rPr>
        <w:t>human_right_to_water_and_sanitation_milestones</w:t>
      </w:r>
      <w:r w:rsidRPr="00F212CE">
        <w:rPr>
          <w:rFonts w:ascii="TH SarabunPSK" w:hAnsi="TH SarabunPSK" w:cs="TH SarabunPSK"/>
          <w:sz w:val="36"/>
          <w:szCs w:val="36"/>
          <w:cs/>
        </w:rPr>
        <w:t>.</w:t>
      </w:r>
      <w:r w:rsidRPr="00F212CE">
        <w:rPr>
          <w:rFonts w:ascii="TH SarabunPSK" w:hAnsi="TH SarabunPSK" w:cs="TH SarabunPSK"/>
          <w:sz w:val="36"/>
          <w:szCs w:val="36"/>
        </w:rPr>
        <w:t>pdf</w:t>
      </w:r>
      <w:r w:rsidRPr="00F212CE">
        <w:rPr>
          <w:rFonts w:ascii="TH SarabunPSK" w:hAnsi="TH SarabunPSK" w:cs="TH SarabunPSK"/>
          <w:sz w:val="36"/>
          <w:szCs w:val="36"/>
          <w:cs/>
        </w:rPr>
        <w:t>.</w:t>
      </w:r>
    </w:p>
    <w:p w:rsidR="008D0848" w:rsidRPr="00F212CE" w:rsidRDefault="00A422CA" w:rsidP="00A422CA">
      <w:pPr>
        <w:pStyle w:val="ListParagraph"/>
        <w:numPr>
          <w:ilvl w:val="0"/>
          <w:numId w:val="6"/>
        </w:numPr>
        <w:spacing w:after="0"/>
        <w:rPr>
          <w:rFonts w:ascii="TH SarabunPSK" w:hAnsi="TH SarabunPSK" w:cs="TH SarabunPSK"/>
          <w:sz w:val="36"/>
          <w:szCs w:val="36"/>
        </w:rPr>
      </w:pPr>
      <w:r w:rsidRPr="00F212CE">
        <w:rPr>
          <w:rFonts w:ascii="TH SarabunPSK" w:hAnsi="TH SarabunPSK" w:cs="TH SarabunPSK"/>
          <w:sz w:val="36"/>
          <w:szCs w:val="36"/>
        </w:rPr>
        <w:t>UNICEF</w:t>
      </w:r>
      <w:r w:rsidRPr="00F212CE">
        <w:rPr>
          <w:rFonts w:ascii="TH SarabunPSK" w:hAnsi="TH SarabunPSK" w:cs="TH SarabunPSK"/>
          <w:sz w:val="36"/>
          <w:szCs w:val="36"/>
          <w:cs/>
        </w:rPr>
        <w:t>. (</w:t>
      </w:r>
      <w:r w:rsidRPr="00F212CE">
        <w:rPr>
          <w:rFonts w:ascii="TH SarabunPSK" w:hAnsi="TH SarabunPSK" w:cs="TH SarabunPSK"/>
          <w:sz w:val="36"/>
          <w:szCs w:val="36"/>
        </w:rPr>
        <w:t>2016</w:t>
      </w:r>
      <w:r w:rsidRPr="00F212CE">
        <w:rPr>
          <w:rFonts w:ascii="TH SarabunPSK" w:hAnsi="TH SarabunPSK" w:cs="TH SarabunPSK"/>
          <w:sz w:val="36"/>
          <w:szCs w:val="36"/>
          <w:cs/>
        </w:rPr>
        <w:t xml:space="preserve">). </w:t>
      </w:r>
      <w:r w:rsidRPr="00F212CE">
        <w:rPr>
          <w:rFonts w:ascii="TH SarabunPSK" w:hAnsi="TH SarabunPSK" w:cs="TH SarabunPSK"/>
          <w:i/>
          <w:iCs/>
          <w:sz w:val="36"/>
          <w:szCs w:val="36"/>
        </w:rPr>
        <w:t>Strategy for Water, Sanitation and Hygiene 2016</w:t>
      </w:r>
      <w:r w:rsidRPr="00F212CE">
        <w:rPr>
          <w:rFonts w:ascii="TH SarabunPSK" w:hAnsi="TH SarabunPSK" w:cs="TH SarabunPSK"/>
          <w:i/>
          <w:iCs/>
          <w:sz w:val="36"/>
          <w:szCs w:val="36"/>
          <w:cs/>
        </w:rPr>
        <w:t>-</w:t>
      </w:r>
      <w:r w:rsidRPr="00F212CE">
        <w:rPr>
          <w:rFonts w:ascii="TH SarabunPSK" w:hAnsi="TH SarabunPSK" w:cs="TH SarabunPSK"/>
          <w:i/>
          <w:iCs/>
          <w:sz w:val="36"/>
          <w:szCs w:val="36"/>
        </w:rPr>
        <w:t>2030</w:t>
      </w:r>
      <w:r w:rsidRPr="00F212CE">
        <w:rPr>
          <w:rFonts w:ascii="TH SarabunPSK" w:hAnsi="TH SarabunPSK" w:cs="TH SarabunPSK"/>
          <w:sz w:val="36"/>
          <w:szCs w:val="36"/>
          <w:cs/>
        </w:rPr>
        <w:t xml:space="preserve">. </w:t>
      </w:r>
      <w:r w:rsidRPr="00F212CE">
        <w:rPr>
          <w:rFonts w:ascii="TH SarabunPSK" w:hAnsi="TH SarabunPSK" w:cs="TH SarabunPSK"/>
          <w:sz w:val="36"/>
          <w:szCs w:val="36"/>
        </w:rPr>
        <w:t>New York</w:t>
      </w:r>
      <w:r w:rsidRPr="00F212CE">
        <w:rPr>
          <w:rFonts w:ascii="TH SarabunPSK" w:hAnsi="TH SarabunPSK" w:cs="TH SarabunPSK"/>
          <w:sz w:val="36"/>
          <w:szCs w:val="36"/>
          <w:cs/>
        </w:rPr>
        <w:t xml:space="preserve">: </w:t>
      </w:r>
      <w:r w:rsidRPr="00F212CE">
        <w:rPr>
          <w:rFonts w:ascii="TH SarabunPSK" w:hAnsi="TH SarabunPSK" w:cs="TH SarabunPSK"/>
          <w:sz w:val="36"/>
          <w:szCs w:val="36"/>
        </w:rPr>
        <w:t>UNICEF</w:t>
      </w:r>
      <w:r w:rsidRPr="00F212CE">
        <w:rPr>
          <w:rFonts w:ascii="TH SarabunPSK" w:hAnsi="TH SarabunPSK" w:cs="TH SarabunPSK"/>
          <w:sz w:val="36"/>
          <w:szCs w:val="36"/>
          <w:cs/>
        </w:rPr>
        <w:t xml:space="preserve">. </w:t>
      </w:r>
      <w:r w:rsidRPr="00F212CE">
        <w:rPr>
          <w:rFonts w:ascii="TH SarabunPSK" w:hAnsi="TH SarabunPSK" w:cs="TH SarabunPSK"/>
          <w:sz w:val="36"/>
          <w:szCs w:val="36"/>
        </w:rPr>
        <w:t xml:space="preserve">Retrieved from </w:t>
      </w:r>
      <w:hyperlink r:id="rId5" w:history="1">
        <w:r w:rsidR="00F65270" w:rsidRPr="00F212CE">
          <w:rPr>
            <w:rStyle w:val="Hyperlink"/>
            <w:rFonts w:ascii="TH SarabunPSK" w:hAnsi="TH SarabunPSK" w:cs="TH SarabunPSK"/>
            <w:color w:val="auto"/>
            <w:sz w:val="36"/>
            <w:szCs w:val="36"/>
            <w:u w:val="none"/>
          </w:rPr>
          <w:t>https</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www</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unicef</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org</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wash</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files</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UNICEF_Strategy_for_WASH_2016</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2030</w:t>
        </w:r>
        <w:r w:rsidR="00F65270" w:rsidRPr="00F212CE">
          <w:rPr>
            <w:rStyle w:val="Hyperlink"/>
            <w:rFonts w:ascii="TH SarabunPSK" w:hAnsi="TH SarabunPSK" w:cs="TH SarabunPSK"/>
            <w:color w:val="auto"/>
            <w:sz w:val="36"/>
            <w:szCs w:val="36"/>
            <w:u w:val="none"/>
            <w:cs/>
          </w:rPr>
          <w:t>.</w:t>
        </w:r>
        <w:r w:rsidR="00F65270" w:rsidRPr="00F212CE">
          <w:rPr>
            <w:rStyle w:val="Hyperlink"/>
            <w:rFonts w:ascii="TH SarabunPSK" w:hAnsi="TH SarabunPSK" w:cs="TH SarabunPSK"/>
            <w:color w:val="auto"/>
            <w:sz w:val="36"/>
            <w:szCs w:val="36"/>
            <w:u w:val="none"/>
          </w:rPr>
          <w:t>pdf</w:t>
        </w:r>
      </w:hyperlink>
      <w:r w:rsidR="00F65270" w:rsidRPr="00F212CE">
        <w:rPr>
          <w:rFonts w:ascii="TH SarabunPSK" w:hAnsi="TH SarabunPSK" w:cs="TH SarabunPSK"/>
          <w:sz w:val="36"/>
          <w:szCs w:val="36"/>
          <w:cs/>
        </w:rPr>
        <w:t>.</w:t>
      </w:r>
    </w:p>
    <w:p w:rsidR="00F65270" w:rsidRPr="00F212CE" w:rsidRDefault="00F65270" w:rsidP="00F65270">
      <w:pPr>
        <w:pStyle w:val="ListParagraph"/>
        <w:spacing w:after="0"/>
        <w:rPr>
          <w:rFonts w:ascii="TH SarabunPSK" w:hAnsi="TH SarabunPSK" w:cs="TH SarabunPSK"/>
          <w:sz w:val="36"/>
          <w:szCs w:val="36"/>
        </w:rPr>
      </w:pPr>
    </w:p>
    <w:p w:rsidR="00E51F72" w:rsidRPr="00F212CE" w:rsidRDefault="00E51F72" w:rsidP="00E51F72">
      <w:pPr>
        <w:spacing w:after="0" w:line="240" w:lineRule="auto"/>
        <w:jc w:val="center"/>
        <w:textAlignment w:val="top"/>
        <w:rPr>
          <w:rFonts w:ascii="TH SarabunPSK" w:hAnsi="TH SarabunPSK" w:cs="TH SarabunPSK"/>
          <w:b/>
          <w:bCs/>
          <w:color w:val="333333"/>
          <w:sz w:val="36"/>
          <w:szCs w:val="36"/>
        </w:rPr>
      </w:pPr>
      <w:r w:rsidRPr="00F212CE">
        <w:rPr>
          <w:rFonts w:ascii="TH SarabunPSK" w:hAnsi="TH SarabunPSK" w:cs="TH SarabunPSK"/>
          <w:b/>
          <w:bCs/>
          <w:color w:val="333333"/>
          <w:sz w:val="36"/>
          <w:szCs w:val="36"/>
        </w:rPr>
        <w:t>Training of trainer on Water, sanitation and hygiene promotion in emergency</w:t>
      </w:r>
    </w:p>
    <w:p w:rsidR="00E51F72" w:rsidRPr="00F212CE" w:rsidRDefault="00E51F72" w:rsidP="00E51F72">
      <w:pPr>
        <w:spacing w:after="0" w:line="240" w:lineRule="auto"/>
        <w:jc w:val="center"/>
        <w:rPr>
          <w:rFonts w:ascii="TH SarabunPSK" w:hAnsi="TH SarabunPSK" w:cs="TH SarabunPSK"/>
          <w:b/>
          <w:bCs/>
          <w:color w:val="000000"/>
          <w:sz w:val="36"/>
          <w:szCs w:val="36"/>
        </w:rPr>
      </w:pPr>
      <w:r w:rsidRPr="00F212CE">
        <w:rPr>
          <w:rFonts w:ascii="TH SarabunPSK" w:hAnsi="TH SarabunPSK" w:cs="TH SarabunPSK"/>
          <w:b/>
          <w:bCs/>
          <w:color w:val="000000"/>
          <w:sz w:val="36"/>
          <w:szCs w:val="36"/>
        </w:rPr>
        <w:t xml:space="preserve">The star convention hotel, </w:t>
      </w:r>
      <w:proofErr w:type="spellStart"/>
      <w:r w:rsidRPr="00F212CE">
        <w:rPr>
          <w:rFonts w:ascii="TH SarabunPSK" w:hAnsi="TH SarabunPSK" w:cs="TH SarabunPSK"/>
          <w:b/>
          <w:bCs/>
          <w:color w:val="000000"/>
          <w:sz w:val="36"/>
          <w:szCs w:val="36"/>
        </w:rPr>
        <w:t>Rayong</w:t>
      </w:r>
      <w:proofErr w:type="spellEnd"/>
      <w:r w:rsidRPr="00F212CE">
        <w:rPr>
          <w:rFonts w:ascii="TH SarabunPSK" w:hAnsi="TH SarabunPSK" w:cs="TH SarabunPSK"/>
          <w:b/>
          <w:bCs/>
          <w:color w:val="000000"/>
          <w:sz w:val="36"/>
          <w:szCs w:val="36"/>
        </w:rPr>
        <w:t xml:space="preserve"> province</w:t>
      </w:r>
    </w:p>
    <w:p w:rsidR="00E51F72" w:rsidRPr="00F212CE" w:rsidRDefault="00E51F72" w:rsidP="00E51F72">
      <w:pPr>
        <w:spacing w:after="0" w:line="240" w:lineRule="auto"/>
        <w:jc w:val="center"/>
        <w:rPr>
          <w:rFonts w:ascii="TH SarabunPSK" w:hAnsi="TH SarabunPSK" w:cs="TH SarabunPSK"/>
          <w:b/>
          <w:bCs/>
          <w:color w:val="000000"/>
          <w:sz w:val="36"/>
          <w:szCs w:val="36"/>
        </w:rPr>
      </w:pPr>
      <w:r w:rsidRPr="00F212CE">
        <w:rPr>
          <w:rFonts w:ascii="TH SarabunPSK" w:hAnsi="TH SarabunPSK" w:cs="TH SarabunPSK"/>
          <w:b/>
          <w:bCs/>
          <w:color w:val="000000"/>
          <w:sz w:val="36"/>
          <w:szCs w:val="36"/>
          <w:cs/>
        </w:rPr>
        <w:t xml:space="preserve">13-16 </w:t>
      </w:r>
      <w:r w:rsidRPr="00F212CE">
        <w:rPr>
          <w:rFonts w:ascii="TH SarabunPSK" w:hAnsi="TH SarabunPSK" w:cs="TH SarabunPSK"/>
          <w:b/>
          <w:bCs/>
          <w:color w:val="000000"/>
          <w:sz w:val="36"/>
          <w:szCs w:val="36"/>
        </w:rPr>
        <w:t xml:space="preserve">August </w:t>
      </w:r>
      <w:r w:rsidRPr="00F212CE">
        <w:rPr>
          <w:rFonts w:ascii="TH SarabunPSK" w:hAnsi="TH SarabunPSK" w:cs="TH SarabunPSK"/>
          <w:b/>
          <w:bCs/>
          <w:color w:val="000000"/>
          <w:sz w:val="36"/>
          <w:szCs w:val="36"/>
          <w:cs/>
        </w:rPr>
        <w:t>2019</w:t>
      </w:r>
    </w:p>
    <w:p w:rsidR="00E51F72" w:rsidRPr="00F212CE" w:rsidRDefault="00E51F72" w:rsidP="00E51F72">
      <w:pPr>
        <w:spacing w:after="0" w:line="240" w:lineRule="auto"/>
        <w:jc w:val="center"/>
        <w:rPr>
          <w:rFonts w:ascii="TH SarabunPSK" w:hAnsi="TH SarabunPSK" w:cs="TH SarabunPSK"/>
          <w:b/>
          <w:bCs/>
          <w:color w:val="000000"/>
          <w:sz w:val="36"/>
          <w:szCs w:val="3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2268"/>
        <w:gridCol w:w="2268"/>
        <w:gridCol w:w="2268"/>
      </w:tblGrid>
      <w:tr w:rsidR="00F212CE" w:rsidRPr="00F212CE" w:rsidTr="00CC2F03">
        <w:tc>
          <w:tcPr>
            <w:tcW w:w="1384" w:type="dxa"/>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Time</w:t>
            </w:r>
          </w:p>
        </w:tc>
        <w:tc>
          <w:tcPr>
            <w:tcW w:w="2126" w:type="dxa"/>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13 August</w:t>
            </w:r>
          </w:p>
        </w:tc>
        <w:tc>
          <w:tcPr>
            <w:tcW w:w="2268" w:type="dxa"/>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14</w:t>
            </w:r>
            <w:r w:rsidRPr="00F212CE">
              <w:rPr>
                <w:rFonts w:ascii="TH SarabunPSK" w:hAnsi="TH SarabunPSK" w:cs="TH SarabunPSK"/>
                <w:color w:val="000000"/>
                <w:sz w:val="36"/>
                <w:szCs w:val="36"/>
              </w:rPr>
              <w:t xml:space="preserve"> August</w:t>
            </w:r>
          </w:p>
        </w:tc>
        <w:tc>
          <w:tcPr>
            <w:tcW w:w="2268" w:type="dxa"/>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15</w:t>
            </w:r>
            <w:r w:rsidRPr="00F212CE">
              <w:rPr>
                <w:rFonts w:ascii="TH SarabunPSK" w:hAnsi="TH SarabunPSK" w:cs="TH SarabunPSK"/>
                <w:color w:val="000000"/>
                <w:sz w:val="36"/>
                <w:szCs w:val="36"/>
              </w:rPr>
              <w:t xml:space="preserve"> August</w:t>
            </w:r>
          </w:p>
        </w:tc>
        <w:tc>
          <w:tcPr>
            <w:tcW w:w="2268" w:type="dxa"/>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16</w:t>
            </w:r>
            <w:r w:rsidRPr="00F212CE">
              <w:rPr>
                <w:rFonts w:ascii="TH SarabunPSK" w:hAnsi="TH SarabunPSK" w:cs="TH SarabunPSK"/>
                <w:color w:val="000000"/>
                <w:sz w:val="36"/>
                <w:szCs w:val="36"/>
              </w:rPr>
              <w:t xml:space="preserve"> August</w:t>
            </w:r>
          </w:p>
        </w:tc>
      </w:tr>
      <w:tr w:rsidR="00E51F72" w:rsidRPr="00F212CE" w:rsidTr="00CC2F03">
        <w:tc>
          <w:tcPr>
            <w:tcW w:w="1384" w:type="dxa"/>
            <w:shd w:val="clear" w:color="auto" w:fill="auto"/>
          </w:tcPr>
          <w:p w:rsidR="00E51F72" w:rsidRPr="00F212CE" w:rsidRDefault="00F212CE" w:rsidP="00E51F72">
            <w:pPr>
              <w:spacing w:after="0" w:line="240" w:lineRule="auto"/>
              <w:jc w:val="center"/>
              <w:rPr>
                <w:rFonts w:ascii="TH SarabunPSK" w:hAnsi="TH SarabunPSK" w:cs="TH SarabunPSK"/>
                <w:b/>
                <w:bCs/>
                <w:sz w:val="36"/>
                <w:szCs w:val="36"/>
              </w:rPr>
            </w:pPr>
            <w:r w:rsidRPr="00F212CE">
              <w:rPr>
                <w:rFonts w:ascii="TH SarabunPSK" w:hAnsi="TH SarabunPSK" w:cs="TH SarabunPSK"/>
                <w:color w:val="000000"/>
                <w:sz w:val="36"/>
                <w:szCs w:val="36"/>
              </w:rPr>
              <w:t>08.00</w:t>
            </w:r>
          </w:p>
        </w:tc>
        <w:tc>
          <w:tcPr>
            <w:tcW w:w="2126" w:type="dxa"/>
            <w:vMerge w:val="restart"/>
            <w:shd w:val="clear" w:color="auto" w:fill="auto"/>
          </w:tcPr>
          <w:p w:rsidR="00E51F72" w:rsidRPr="00F212CE" w:rsidRDefault="00E51F72" w:rsidP="00E51F72">
            <w:pPr>
              <w:spacing w:after="0" w:line="240" w:lineRule="auto"/>
              <w:jc w:val="center"/>
              <w:rPr>
                <w:rFonts w:ascii="TH SarabunPSK" w:hAnsi="TH SarabunPSK" w:cs="TH SarabunPSK"/>
                <w:b/>
                <w:bCs/>
                <w:sz w:val="36"/>
                <w:szCs w:val="36"/>
              </w:rPr>
            </w:pPr>
            <w:r w:rsidRPr="00F212CE">
              <w:rPr>
                <w:rFonts w:ascii="TH SarabunPSK" w:hAnsi="TH SarabunPSK" w:cs="TH SarabunPSK"/>
                <w:color w:val="000000"/>
                <w:sz w:val="36"/>
                <w:szCs w:val="36"/>
              </w:rPr>
              <w:t>Travel</w:t>
            </w:r>
          </w:p>
        </w:tc>
        <w:tc>
          <w:tcPr>
            <w:tcW w:w="2268" w:type="dxa"/>
            <w:shd w:val="clear" w:color="auto" w:fill="FFFF0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Wrap up D1</w:t>
            </w:r>
          </w:p>
        </w:tc>
        <w:tc>
          <w:tcPr>
            <w:tcW w:w="2268" w:type="dxa"/>
            <w:shd w:val="clear" w:color="auto" w:fill="FFC00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Wrap up D2</w:t>
            </w:r>
          </w:p>
        </w:tc>
        <w:tc>
          <w:tcPr>
            <w:tcW w:w="2268" w:type="dxa"/>
            <w:shd w:val="clear" w:color="auto" w:fill="92D05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Wrap up D3</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color w:val="000000"/>
                <w:sz w:val="36"/>
                <w:szCs w:val="36"/>
              </w:rPr>
            </w:pPr>
            <w:r w:rsidRPr="00F212CE">
              <w:rPr>
                <w:rFonts w:ascii="TH SarabunPSK" w:hAnsi="TH SarabunPSK" w:cs="TH SarabunPSK"/>
                <w:color w:val="000000"/>
                <w:sz w:val="36"/>
                <w:szCs w:val="36"/>
              </w:rPr>
              <w:t>08.30</w:t>
            </w:r>
          </w:p>
        </w:tc>
        <w:tc>
          <w:tcPr>
            <w:tcW w:w="2126"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val="restart"/>
            <w:shd w:val="clear" w:color="auto" w:fill="auto"/>
          </w:tcPr>
          <w:p w:rsidR="00E51F72" w:rsidRPr="00F212CE" w:rsidRDefault="00E51F72" w:rsidP="00CC2F03">
            <w:pPr>
              <w:spacing w:after="0" w:line="240" w:lineRule="auto"/>
              <w:jc w:val="center"/>
              <w:rPr>
                <w:rFonts w:ascii="TH SarabunPSK" w:hAnsi="TH SarabunPSK" w:cs="TH SarabunPSK"/>
                <w:sz w:val="36"/>
                <w:szCs w:val="36"/>
              </w:rPr>
            </w:pPr>
          </w:p>
          <w:p w:rsidR="00E51F72" w:rsidRPr="00F212CE" w:rsidRDefault="00E51F72" w:rsidP="00CC2F03">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2</w:t>
            </w:r>
          </w:p>
        </w:tc>
        <w:tc>
          <w:tcPr>
            <w:tcW w:w="2268" w:type="dxa"/>
            <w:vMerge w:val="restart"/>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Sphere 2018</w:t>
            </w:r>
          </w:p>
        </w:tc>
        <w:tc>
          <w:tcPr>
            <w:tcW w:w="2268" w:type="dxa"/>
            <w:vMerge w:val="restart"/>
            <w:shd w:val="clear" w:color="auto" w:fill="auto"/>
          </w:tcPr>
          <w:p w:rsidR="00E51F72" w:rsidRPr="00F212CE" w:rsidRDefault="00E51F72" w:rsidP="00CC2F03">
            <w:pPr>
              <w:spacing w:after="0" w:line="240" w:lineRule="auto"/>
              <w:jc w:val="center"/>
              <w:rPr>
                <w:rFonts w:ascii="TH SarabunPSK" w:hAnsi="TH SarabunPSK" w:cs="TH SarabunPSK"/>
                <w:sz w:val="36"/>
                <w:szCs w:val="36"/>
              </w:rPr>
            </w:pPr>
          </w:p>
          <w:p w:rsidR="00E51F72" w:rsidRPr="00F212CE" w:rsidRDefault="00E51F72" w:rsidP="00CC2F03">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MHM</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09.00</w:t>
            </w:r>
          </w:p>
        </w:tc>
        <w:tc>
          <w:tcPr>
            <w:tcW w:w="2126" w:type="dxa"/>
            <w:shd w:val="clear" w:color="auto" w:fill="auto"/>
            <w:vAlign w:val="center"/>
          </w:tcPr>
          <w:p w:rsidR="00E51F72" w:rsidRPr="00F212CE" w:rsidRDefault="00E51F72"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Register</w:t>
            </w: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09.30</w:t>
            </w:r>
          </w:p>
        </w:tc>
        <w:tc>
          <w:tcPr>
            <w:tcW w:w="2126" w:type="dxa"/>
            <w:shd w:val="clear" w:color="auto" w:fill="auto"/>
            <w:vAlign w:val="center"/>
          </w:tcPr>
          <w:p w:rsidR="00E51F72" w:rsidRPr="00F212CE" w:rsidRDefault="00E51F72" w:rsidP="00E51F72">
            <w:pPr>
              <w:pStyle w:val="Heading4"/>
              <w:rPr>
                <w:rFonts w:ascii="TH SarabunPSK" w:hAnsi="TH SarabunPSK" w:cs="TH SarabunPSK"/>
                <w:sz w:val="36"/>
                <w:szCs w:val="36"/>
              </w:rPr>
            </w:pPr>
            <w:r w:rsidRPr="00F212CE">
              <w:rPr>
                <w:rFonts w:ascii="TH SarabunPSK" w:hAnsi="TH SarabunPSK" w:cs="TH SarabunPSK"/>
                <w:sz w:val="36"/>
                <w:szCs w:val="36"/>
              </w:rPr>
              <w:t>Opening ceremony</w:t>
            </w: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10.00</w:t>
            </w:r>
          </w:p>
        </w:tc>
        <w:tc>
          <w:tcPr>
            <w:tcW w:w="2126" w:type="dxa"/>
            <w:shd w:val="clear" w:color="auto" w:fill="auto"/>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WASH review</w:t>
            </w:r>
          </w:p>
        </w:tc>
        <w:tc>
          <w:tcPr>
            <w:tcW w:w="2268" w:type="dxa"/>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vMerge/>
            <w:shd w:val="clear" w:color="auto" w:fill="auto"/>
            <w:vAlign w:val="center"/>
          </w:tcPr>
          <w:p w:rsidR="00E51F72" w:rsidRPr="00F212CE" w:rsidRDefault="00E51F72" w:rsidP="00E51F72">
            <w:pPr>
              <w:spacing w:after="0" w:line="240" w:lineRule="auto"/>
              <w:jc w:val="center"/>
              <w:rPr>
                <w:rFonts w:ascii="TH SarabunPSK" w:hAnsi="TH SarabunPSK" w:cs="TH SarabunPSK"/>
                <w:sz w:val="36"/>
                <w:szCs w:val="36"/>
              </w:rPr>
            </w:pPr>
          </w:p>
        </w:tc>
      </w:tr>
      <w:tr w:rsidR="00E51F72" w:rsidRPr="00F212CE" w:rsidTr="004B267C">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10.30</w:t>
            </w:r>
          </w:p>
        </w:tc>
        <w:tc>
          <w:tcPr>
            <w:tcW w:w="2126" w:type="dxa"/>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vMerge w:val="restart"/>
            <w:shd w:val="clear" w:color="auto" w:fill="auto"/>
          </w:tcPr>
          <w:p w:rsidR="00E51F72" w:rsidRPr="00F212CE" w:rsidRDefault="00E51F72" w:rsidP="00E51F72">
            <w:pPr>
              <w:spacing w:after="0" w:line="240" w:lineRule="auto"/>
              <w:jc w:val="center"/>
              <w:rPr>
                <w:rFonts w:ascii="TH SarabunPSK" w:hAnsi="TH SarabunPSK" w:cs="TH SarabunPSK"/>
                <w:sz w:val="36"/>
                <w:szCs w:val="36"/>
              </w:rPr>
            </w:pPr>
          </w:p>
          <w:p w:rsidR="00E51F72" w:rsidRPr="00F212CE" w:rsidRDefault="00E51F72" w:rsidP="00E51F72">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3</w:t>
            </w:r>
          </w:p>
        </w:tc>
        <w:tc>
          <w:tcPr>
            <w:tcW w:w="2268" w:type="dxa"/>
            <w:vMerge w:val="restart"/>
            <w:shd w:val="clear" w:color="auto" w:fill="auto"/>
          </w:tcPr>
          <w:p w:rsidR="00E51F72" w:rsidRPr="00F212CE" w:rsidRDefault="00E51F72" w:rsidP="00E51F72">
            <w:pPr>
              <w:spacing w:after="0" w:line="240" w:lineRule="auto"/>
              <w:jc w:val="center"/>
              <w:rPr>
                <w:rFonts w:ascii="TH SarabunPSK" w:hAnsi="TH SarabunPSK" w:cs="TH SarabunPSK"/>
                <w:sz w:val="36"/>
                <w:szCs w:val="36"/>
              </w:rPr>
            </w:pPr>
          </w:p>
          <w:p w:rsidR="00E51F72" w:rsidRPr="00F212CE" w:rsidRDefault="00E51F72" w:rsidP="00E51F72">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6</w:t>
            </w:r>
          </w:p>
        </w:tc>
        <w:tc>
          <w:tcPr>
            <w:tcW w:w="2268" w:type="dxa"/>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11.00</w:t>
            </w:r>
          </w:p>
        </w:tc>
        <w:tc>
          <w:tcPr>
            <w:tcW w:w="2126" w:type="dxa"/>
            <w:vMerge w:val="restart"/>
            <w:shd w:val="clear" w:color="auto" w:fill="auto"/>
            <w:vAlign w:val="center"/>
          </w:tcPr>
          <w:p w:rsidR="00E51F72" w:rsidRPr="00F212CE" w:rsidRDefault="00E51F72"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WASH Competency Framework</w:t>
            </w: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val="restart"/>
            <w:shd w:val="clear" w:color="auto" w:fill="auto"/>
          </w:tcPr>
          <w:p w:rsidR="00F212CE" w:rsidRPr="00F212CE" w:rsidRDefault="00F212CE" w:rsidP="00CC2F03">
            <w:pPr>
              <w:spacing w:after="0" w:line="240" w:lineRule="auto"/>
              <w:jc w:val="center"/>
              <w:rPr>
                <w:rFonts w:ascii="TH SarabunPSK" w:hAnsi="TH SarabunPSK" w:cs="TH SarabunPSK"/>
                <w:sz w:val="36"/>
                <w:szCs w:val="36"/>
              </w:rPr>
            </w:pPr>
          </w:p>
          <w:p w:rsidR="00E51F72" w:rsidRPr="00F212CE" w:rsidRDefault="00F212CE" w:rsidP="00CC2F03">
            <w:pPr>
              <w:spacing w:after="0" w:line="240" w:lineRule="auto"/>
              <w:jc w:val="center"/>
              <w:rPr>
                <w:rFonts w:ascii="TH SarabunPSK" w:hAnsi="TH SarabunPSK" w:cs="TH SarabunPSK"/>
                <w:b/>
                <w:bCs/>
                <w:sz w:val="36"/>
                <w:szCs w:val="36"/>
              </w:rPr>
            </w:pPr>
            <w:proofErr w:type="spellStart"/>
            <w:r w:rsidRPr="00F212CE">
              <w:rPr>
                <w:rFonts w:ascii="TH SarabunPSK" w:hAnsi="TH SarabunPSK" w:cs="TH SarabunPSK"/>
                <w:sz w:val="36"/>
                <w:szCs w:val="36"/>
              </w:rPr>
              <w:t>Questionaire</w:t>
            </w:r>
            <w:proofErr w:type="spellEnd"/>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11.30</w:t>
            </w:r>
          </w:p>
        </w:tc>
        <w:tc>
          <w:tcPr>
            <w:tcW w:w="2126" w:type="dxa"/>
            <w:vMerge/>
            <w:shd w:val="clear" w:color="auto" w:fill="auto"/>
            <w:vAlign w:val="center"/>
          </w:tcPr>
          <w:p w:rsidR="00E51F72" w:rsidRPr="00F212CE" w:rsidRDefault="00E51F72" w:rsidP="00CC2F03">
            <w:pPr>
              <w:spacing w:after="0" w:line="240" w:lineRule="auto"/>
              <w:rPr>
                <w:rFonts w:ascii="TH SarabunPSK" w:hAnsi="TH SarabunPSK" w:cs="TH SarabunPSK"/>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12.00</w:t>
            </w:r>
          </w:p>
        </w:tc>
        <w:tc>
          <w:tcPr>
            <w:tcW w:w="2126" w:type="dxa"/>
            <w:vMerge w:val="restart"/>
            <w:shd w:val="clear" w:color="auto" w:fill="92D05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Lunch</w:t>
            </w:r>
          </w:p>
        </w:tc>
        <w:tc>
          <w:tcPr>
            <w:tcW w:w="2268" w:type="dxa"/>
            <w:vMerge w:val="restart"/>
            <w:shd w:val="clear" w:color="auto" w:fill="92D05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Lunch</w:t>
            </w:r>
          </w:p>
        </w:tc>
        <w:tc>
          <w:tcPr>
            <w:tcW w:w="2268" w:type="dxa"/>
            <w:vMerge w:val="restart"/>
            <w:shd w:val="clear" w:color="auto" w:fill="92D05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Lunch</w:t>
            </w:r>
          </w:p>
        </w:tc>
        <w:tc>
          <w:tcPr>
            <w:tcW w:w="2268" w:type="dxa"/>
            <w:vMerge w:val="restart"/>
            <w:shd w:val="clear" w:color="auto" w:fill="92D050"/>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Lunch</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12.30</w:t>
            </w:r>
          </w:p>
        </w:tc>
        <w:tc>
          <w:tcPr>
            <w:tcW w:w="2126" w:type="dxa"/>
            <w:vMerge/>
            <w:shd w:val="clear" w:color="auto" w:fill="92D050"/>
            <w:vAlign w:val="center"/>
          </w:tcPr>
          <w:p w:rsidR="00E51F72" w:rsidRPr="00F212CE" w:rsidRDefault="00E51F72" w:rsidP="00CC2F03">
            <w:pPr>
              <w:spacing w:after="0" w:line="240" w:lineRule="auto"/>
              <w:rPr>
                <w:rFonts w:ascii="TH SarabunPSK" w:hAnsi="TH SarabunPSK" w:cs="TH SarabunPSK"/>
                <w:sz w:val="36"/>
                <w:szCs w:val="36"/>
              </w:rPr>
            </w:pPr>
          </w:p>
        </w:tc>
        <w:tc>
          <w:tcPr>
            <w:tcW w:w="2268" w:type="dxa"/>
            <w:vMerge/>
            <w:shd w:val="clear" w:color="auto" w:fill="92D050"/>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92D050"/>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92D050"/>
          </w:tcPr>
          <w:p w:rsidR="00E51F72" w:rsidRPr="00F212CE" w:rsidRDefault="00E51F72" w:rsidP="00CC2F03">
            <w:pPr>
              <w:spacing w:after="0" w:line="240" w:lineRule="auto"/>
              <w:jc w:val="center"/>
              <w:rPr>
                <w:rFonts w:ascii="TH SarabunPSK" w:hAnsi="TH SarabunPSK" w:cs="TH SarabunPSK"/>
                <w:b/>
                <w:bCs/>
                <w:sz w:val="36"/>
                <w:szCs w:val="36"/>
              </w:rPr>
            </w:pPr>
          </w:p>
        </w:tc>
      </w:tr>
      <w:tr w:rsidR="00F212CE" w:rsidRPr="00F212CE" w:rsidTr="00CC2F03">
        <w:tc>
          <w:tcPr>
            <w:tcW w:w="1384" w:type="dxa"/>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13.00</w:t>
            </w:r>
          </w:p>
        </w:tc>
        <w:tc>
          <w:tcPr>
            <w:tcW w:w="2126" w:type="dxa"/>
            <w:vMerge w:val="restart"/>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rPr>
            </w:pPr>
            <w:proofErr w:type="spellStart"/>
            <w:r w:rsidRPr="00F212CE">
              <w:rPr>
                <w:rFonts w:ascii="TH SarabunPSK" w:hAnsi="TH SarabunPSK" w:cs="TH SarabunPSK"/>
                <w:sz w:val="36"/>
                <w:szCs w:val="36"/>
              </w:rPr>
              <w:t>WASH&amp;PHiE</w:t>
            </w:r>
            <w:proofErr w:type="spellEnd"/>
          </w:p>
        </w:tc>
        <w:tc>
          <w:tcPr>
            <w:tcW w:w="2268" w:type="dxa"/>
            <w:vMerge w:val="restart"/>
            <w:shd w:val="clear" w:color="auto" w:fill="auto"/>
          </w:tcPr>
          <w:p w:rsidR="00F212CE" w:rsidRPr="00F212CE" w:rsidRDefault="00F212CE" w:rsidP="00F212CE">
            <w:pPr>
              <w:spacing w:after="0" w:line="240" w:lineRule="auto"/>
              <w:jc w:val="center"/>
              <w:rPr>
                <w:rFonts w:ascii="TH SarabunPSK" w:hAnsi="TH SarabunPSK" w:cs="TH SarabunPSK"/>
                <w:sz w:val="36"/>
                <w:szCs w:val="36"/>
              </w:rPr>
            </w:pPr>
          </w:p>
          <w:p w:rsidR="00F212CE" w:rsidRPr="00F212CE" w:rsidRDefault="00F212CE" w:rsidP="00F212CE">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4,5</w:t>
            </w:r>
          </w:p>
        </w:tc>
        <w:tc>
          <w:tcPr>
            <w:tcW w:w="2268" w:type="dxa"/>
            <w:vMerge w:val="restart"/>
            <w:shd w:val="clear" w:color="auto" w:fill="auto"/>
          </w:tcPr>
          <w:p w:rsidR="00F212CE" w:rsidRPr="00F212CE" w:rsidRDefault="00F212CE" w:rsidP="00F212CE">
            <w:pPr>
              <w:spacing w:after="0" w:line="240" w:lineRule="auto"/>
              <w:jc w:val="center"/>
              <w:rPr>
                <w:rFonts w:ascii="TH SarabunPSK" w:hAnsi="TH SarabunPSK" w:cs="TH SarabunPSK"/>
                <w:sz w:val="36"/>
                <w:szCs w:val="36"/>
              </w:rPr>
            </w:pPr>
          </w:p>
          <w:p w:rsidR="00F212CE" w:rsidRPr="00F212CE" w:rsidRDefault="00F212CE" w:rsidP="00F212CE">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7,8</w:t>
            </w:r>
          </w:p>
        </w:tc>
        <w:tc>
          <w:tcPr>
            <w:tcW w:w="2268" w:type="dxa"/>
            <w:vMerge w:val="restart"/>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Closing ceremony</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13.30</w:t>
            </w:r>
          </w:p>
        </w:tc>
        <w:tc>
          <w:tcPr>
            <w:tcW w:w="2126" w:type="dxa"/>
            <w:vMerge/>
            <w:shd w:val="clear" w:color="auto" w:fill="auto"/>
            <w:vAlign w:val="center"/>
          </w:tcPr>
          <w:p w:rsidR="00E51F72" w:rsidRPr="00F212CE" w:rsidRDefault="00E51F72" w:rsidP="00CC2F03">
            <w:pPr>
              <w:spacing w:after="0" w:line="240" w:lineRule="auto"/>
              <w:rPr>
                <w:rFonts w:ascii="TH SarabunPSK" w:hAnsi="TH SarabunPSK" w:cs="TH SarabunPSK"/>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14.00</w:t>
            </w:r>
          </w:p>
        </w:tc>
        <w:tc>
          <w:tcPr>
            <w:tcW w:w="2126" w:type="dxa"/>
            <w:vMerge w:val="restart"/>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vMerge/>
            <w:shd w:val="clear" w:color="auto" w:fill="auto"/>
          </w:tcPr>
          <w:p w:rsidR="00E51F72" w:rsidRPr="00F212CE" w:rsidRDefault="00E51F72" w:rsidP="00E51F72">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E51F72">
            <w:pPr>
              <w:spacing w:after="0" w:line="240" w:lineRule="auto"/>
              <w:jc w:val="center"/>
              <w:rPr>
                <w:rFonts w:ascii="TH SarabunPSK" w:hAnsi="TH SarabunPSK" w:cs="TH SarabunPSK"/>
                <w:b/>
                <w:bCs/>
                <w:sz w:val="36"/>
                <w:szCs w:val="36"/>
              </w:rPr>
            </w:pPr>
          </w:p>
        </w:tc>
        <w:tc>
          <w:tcPr>
            <w:tcW w:w="2268" w:type="dxa"/>
            <w:vMerge w:val="restart"/>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14.30</w:t>
            </w:r>
          </w:p>
        </w:tc>
        <w:tc>
          <w:tcPr>
            <w:tcW w:w="2126" w:type="dxa"/>
            <w:vMerge/>
            <w:shd w:val="clear" w:color="auto" w:fill="BDD6EE"/>
            <w:vAlign w:val="center"/>
          </w:tcPr>
          <w:p w:rsidR="00E51F72" w:rsidRPr="00F212CE" w:rsidRDefault="00E51F72" w:rsidP="00CC2F03">
            <w:pPr>
              <w:spacing w:after="0" w:line="240" w:lineRule="auto"/>
              <w:rPr>
                <w:rFonts w:ascii="TH SarabunPSK" w:hAnsi="TH SarabunPSK" w:cs="TH SarabunPSK"/>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tcBorders>
              <w:bottom w:val="single" w:sz="4" w:space="0" w:color="auto"/>
            </w:tcBorders>
            <w:shd w:val="clear" w:color="auto" w:fill="BDD6EE"/>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DC23FA">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15.00</w:t>
            </w:r>
          </w:p>
        </w:tc>
        <w:tc>
          <w:tcPr>
            <w:tcW w:w="2126" w:type="dxa"/>
            <w:vMerge w:val="restart"/>
            <w:shd w:val="clear" w:color="auto" w:fill="auto"/>
          </w:tcPr>
          <w:p w:rsidR="00E51F72" w:rsidRPr="00F212CE" w:rsidRDefault="00E51F72" w:rsidP="00E51F72">
            <w:pPr>
              <w:spacing w:after="0" w:line="240" w:lineRule="auto"/>
              <w:jc w:val="center"/>
              <w:rPr>
                <w:rFonts w:ascii="TH SarabunPSK" w:hAnsi="TH SarabunPSK" w:cs="TH SarabunPSK"/>
                <w:sz w:val="36"/>
                <w:szCs w:val="36"/>
              </w:rPr>
            </w:pPr>
          </w:p>
          <w:p w:rsidR="00E51F72" w:rsidRPr="00F212CE" w:rsidRDefault="00E51F72" w:rsidP="00E51F72">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Step 1</w:t>
            </w:r>
          </w:p>
        </w:tc>
        <w:tc>
          <w:tcPr>
            <w:tcW w:w="2268" w:type="dxa"/>
            <w:vMerge w:val="restart"/>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vMerge w:val="restart"/>
            <w:shd w:val="clear" w:color="auto" w:fill="BDD6EE"/>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Break</w:t>
            </w:r>
          </w:p>
        </w:tc>
        <w:tc>
          <w:tcPr>
            <w:tcW w:w="2268" w:type="dxa"/>
            <w:vMerge w:val="restart"/>
            <w:tcBorders>
              <w:top w:val="single" w:sz="4" w:space="0" w:color="auto"/>
            </w:tcBorders>
            <w:shd w:val="clear" w:color="auto" w:fill="auto"/>
          </w:tcPr>
          <w:p w:rsidR="00E51F72" w:rsidRPr="00F212CE" w:rsidRDefault="00E51F72" w:rsidP="00E51F72">
            <w:pPr>
              <w:spacing w:after="0" w:line="240" w:lineRule="auto"/>
              <w:jc w:val="center"/>
              <w:rPr>
                <w:rFonts w:ascii="TH SarabunPSK" w:hAnsi="TH SarabunPSK" w:cs="TH SarabunPSK"/>
                <w:sz w:val="36"/>
                <w:szCs w:val="36"/>
              </w:rPr>
            </w:pPr>
          </w:p>
          <w:p w:rsidR="00E51F72" w:rsidRPr="00F212CE" w:rsidRDefault="00E51F72" w:rsidP="00E51F72">
            <w:pPr>
              <w:spacing w:after="0" w:line="240" w:lineRule="auto"/>
              <w:jc w:val="center"/>
              <w:rPr>
                <w:rFonts w:ascii="TH SarabunPSK" w:hAnsi="TH SarabunPSK" w:cs="TH SarabunPSK"/>
                <w:sz w:val="36"/>
                <w:szCs w:val="36"/>
              </w:rPr>
            </w:pPr>
          </w:p>
          <w:p w:rsidR="00E51F72" w:rsidRPr="00F212CE" w:rsidRDefault="00F212CE" w:rsidP="00E51F72">
            <w:pPr>
              <w:spacing w:after="0" w:line="240" w:lineRule="auto"/>
              <w:jc w:val="center"/>
              <w:rPr>
                <w:rFonts w:ascii="TH SarabunPSK" w:hAnsi="TH SarabunPSK" w:cs="TH SarabunPSK"/>
                <w:b/>
                <w:bCs/>
                <w:sz w:val="36"/>
                <w:szCs w:val="36"/>
              </w:rPr>
            </w:pPr>
            <w:r w:rsidRPr="00F212CE">
              <w:rPr>
                <w:rFonts w:ascii="TH SarabunPSK" w:hAnsi="TH SarabunPSK" w:cs="TH SarabunPSK"/>
                <w:sz w:val="36"/>
                <w:szCs w:val="36"/>
              </w:rPr>
              <w:t>Travel back home</w:t>
            </w: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15.30</w:t>
            </w:r>
          </w:p>
        </w:tc>
        <w:tc>
          <w:tcPr>
            <w:tcW w:w="2126" w:type="dxa"/>
            <w:vMerge/>
            <w:shd w:val="clear" w:color="auto" w:fill="auto"/>
            <w:vAlign w:val="center"/>
          </w:tcPr>
          <w:p w:rsidR="00E51F72" w:rsidRPr="00F212CE" w:rsidRDefault="00E51F72" w:rsidP="00CC2F03">
            <w:pPr>
              <w:spacing w:after="0" w:line="240" w:lineRule="auto"/>
              <w:rPr>
                <w:rFonts w:ascii="TH SarabunPSK" w:hAnsi="TH SarabunPSK" w:cs="TH SarabunPSK"/>
                <w:sz w:val="36"/>
                <w:szCs w:val="36"/>
              </w:rPr>
            </w:pPr>
          </w:p>
        </w:tc>
        <w:tc>
          <w:tcPr>
            <w:tcW w:w="2268" w:type="dxa"/>
            <w:vMerge/>
            <w:shd w:val="clear" w:color="auto" w:fill="BDD6EE"/>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BDD6EE"/>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E51F72">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16.00</w:t>
            </w:r>
          </w:p>
        </w:tc>
        <w:tc>
          <w:tcPr>
            <w:tcW w:w="2126" w:type="dxa"/>
            <w:vMerge/>
            <w:shd w:val="clear" w:color="auto" w:fill="auto"/>
            <w:vAlign w:val="center"/>
          </w:tcPr>
          <w:p w:rsidR="00E51F72" w:rsidRPr="00F212CE" w:rsidRDefault="00E51F72" w:rsidP="00E51F72">
            <w:pPr>
              <w:spacing w:after="0" w:line="240" w:lineRule="auto"/>
              <w:rPr>
                <w:rFonts w:ascii="TH SarabunPSK" w:hAnsi="TH SarabunPSK" w:cs="TH SarabunPSK"/>
                <w:sz w:val="36"/>
                <w:szCs w:val="36"/>
              </w:rPr>
            </w:pPr>
          </w:p>
        </w:tc>
        <w:tc>
          <w:tcPr>
            <w:tcW w:w="2268" w:type="dxa"/>
            <w:vMerge w:val="restart"/>
            <w:shd w:val="clear" w:color="auto" w:fill="auto"/>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color w:val="000000"/>
                <w:sz w:val="36"/>
                <w:szCs w:val="36"/>
              </w:rPr>
              <w:t>Evaluation D2</w:t>
            </w:r>
          </w:p>
        </w:tc>
        <w:tc>
          <w:tcPr>
            <w:tcW w:w="2268" w:type="dxa"/>
            <w:vMerge w:val="restart"/>
            <w:shd w:val="clear" w:color="auto" w:fill="auto"/>
            <w:vAlign w:val="center"/>
          </w:tcPr>
          <w:p w:rsidR="00E51F72" w:rsidRPr="00F212CE" w:rsidRDefault="00E51F72" w:rsidP="00E51F72">
            <w:pPr>
              <w:spacing w:after="0" w:line="240" w:lineRule="auto"/>
              <w:jc w:val="center"/>
              <w:rPr>
                <w:rFonts w:ascii="TH SarabunPSK" w:hAnsi="TH SarabunPSK" w:cs="TH SarabunPSK"/>
                <w:sz w:val="36"/>
                <w:szCs w:val="36"/>
              </w:rPr>
            </w:pPr>
            <w:r w:rsidRPr="00F212CE">
              <w:rPr>
                <w:rFonts w:ascii="TH SarabunPSK" w:hAnsi="TH SarabunPSK" w:cs="TH SarabunPSK"/>
                <w:color w:val="000000"/>
                <w:sz w:val="36"/>
                <w:szCs w:val="36"/>
              </w:rPr>
              <w:t>Evaluation D3</w:t>
            </w:r>
          </w:p>
        </w:tc>
        <w:tc>
          <w:tcPr>
            <w:tcW w:w="2268" w:type="dxa"/>
            <w:vMerge/>
            <w:shd w:val="clear" w:color="auto" w:fill="auto"/>
          </w:tcPr>
          <w:p w:rsidR="00E51F72" w:rsidRPr="00F212CE" w:rsidRDefault="00E51F72" w:rsidP="00E51F72">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16.30</w:t>
            </w:r>
          </w:p>
        </w:tc>
        <w:tc>
          <w:tcPr>
            <w:tcW w:w="2126" w:type="dxa"/>
            <w:vMerge w:val="restart"/>
            <w:shd w:val="clear" w:color="auto" w:fill="auto"/>
            <w:vAlign w:val="center"/>
          </w:tcPr>
          <w:p w:rsidR="00E51F72" w:rsidRPr="00F212CE" w:rsidRDefault="00E51F72" w:rsidP="00CC2F03">
            <w:pPr>
              <w:spacing w:after="0" w:line="240" w:lineRule="auto"/>
              <w:jc w:val="center"/>
              <w:rPr>
                <w:rFonts w:ascii="TH SarabunPSK" w:hAnsi="TH SarabunPSK" w:cs="TH SarabunPSK"/>
                <w:sz w:val="36"/>
                <w:szCs w:val="36"/>
              </w:rPr>
            </w:pPr>
            <w:r w:rsidRPr="00F212CE">
              <w:rPr>
                <w:rFonts w:ascii="TH SarabunPSK" w:hAnsi="TH SarabunPSK" w:cs="TH SarabunPSK"/>
                <w:color w:val="000000"/>
                <w:sz w:val="36"/>
                <w:szCs w:val="36"/>
              </w:rPr>
              <w:t>Evaluation D1</w:t>
            </w: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F212CE" w:rsidRPr="00F212CE" w:rsidTr="00CC2F03">
        <w:tc>
          <w:tcPr>
            <w:tcW w:w="1384" w:type="dxa"/>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17.00</w:t>
            </w:r>
          </w:p>
        </w:tc>
        <w:tc>
          <w:tcPr>
            <w:tcW w:w="2126" w:type="dxa"/>
            <w:vMerge/>
            <w:shd w:val="clear" w:color="auto" w:fill="auto"/>
            <w:vAlign w:val="center"/>
          </w:tcPr>
          <w:p w:rsidR="00F212CE" w:rsidRPr="00F212CE" w:rsidRDefault="00F212CE" w:rsidP="00F212CE">
            <w:pPr>
              <w:spacing w:after="0" w:line="240" w:lineRule="auto"/>
              <w:jc w:val="center"/>
              <w:rPr>
                <w:rFonts w:ascii="TH SarabunPSK" w:hAnsi="TH SarabunPSK" w:cs="TH SarabunPSK"/>
                <w:color w:val="000000"/>
                <w:sz w:val="36"/>
                <w:szCs w:val="36"/>
                <w:cs/>
              </w:rPr>
            </w:pPr>
          </w:p>
        </w:tc>
        <w:tc>
          <w:tcPr>
            <w:tcW w:w="2268" w:type="dxa"/>
            <w:vMerge w:val="restart"/>
            <w:shd w:val="clear" w:color="auto" w:fill="auto"/>
          </w:tcPr>
          <w:p w:rsidR="00F212CE" w:rsidRPr="00F212CE" w:rsidRDefault="00F212CE" w:rsidP="00F212CE">
            <w:pPr>
              <w:spacing w:after="0" w:line="240" w:lineRule="auto"/>
              <w:jc w:val="center"/>
              <w:rPr>
                <w:rFonts w:ascii="TH SarabunPSK" w:hAnsi="TH SarabunPSK" w:cs="TH SarabunPSK"/>
                <w:b/>
                <w:bCs/>
                <w:sz w:val="36"/>
                <w:szCs w:val="36"/>
              </w:rPr>
            </w:pPr>
            <w:r w:rsidRPr="00F212CE">
              <w:rPr>
                <w:rFonts w:ascii="TH SarabunPSK" w:hAnsi="TH SarabunPSK" w:cs="TH SarabunPSK"/>
                <w:b/>
                <w:bCs/>
                <w:sz w:val="36"/>
                <w:szCs w:val="36"/>
              </w:rPr>
              <w:t>Group presentation 1,2</w:t>
            </w:r>
          </w:p>
        </w:tc>
        <w:tc>
          <w:tcPr>
            <w:tcW w:w="2268" w:type="dxa"/>
            <w:vMerge w:val="restart"/>
            <w:shd w:val="clear" w:color="auto" w:fill="auto"/>
          </w:tcPr>
          <w:p w:rsidR="00F212CE" w:rsidRPr="00F212CE" w:rsidRDefault="00F212CE" w:rsidP="00F212CE">
            <w:pPr>
              <w:spacing w:after="0" w:line="240" w:lineRule="auto"/>
              <w:jc w:val="center"/>
              <w:rPr>
                <w:rFonts w:ascii="TH SarabunPSK" w:hAnsi="TH SarabunPSK" w:cs="TH SarabunPSK"/>
                <w:b/>
                <w:bCs/>
                <w:sz w:val="36"/>
                <w:szCs w:val="36"/>
              </w:rPr>
            </w:pPr>
            <w:r w:rsidRPr="00F212CE">
              <w:rPr>
                <w:rFonts w:ascii="TH SarabunPSK" w:hAnsi="TH SarabunPSK" w:cs="TH SarabunPSK"/>
                <w:b/>
                <w:bCs/>
                <w:sz w:val="36"/>
                <w:szCs w:val="36"/>
              </w:rPr>
              <w:t>Group presentation 3,4</w:t>
            </w:r>
          </w:p>
        </w:tc>
        <w:tc>
          <w:tcPr>
            <w:tcW w:w="2268" w:type="dxa"/>
            <w:vMerge/>
            <w:shd w:val="clear" w:color="auto" w:fill="auto"/>
          </w:tcPr>
          <w:p w:rsidR="00F212CE" w:rsidRPr="00F212CE" w:rsidRDefault="00F212CE" w:rsidP="00F212CE">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17.30</w:t>
            </w:r>
          </w:p>
        </w:tc>
        <w:tc>
          <w:tcPr>
            <w:tcW w:w="2126" w:type="dxa"/>
            <w:vMerge w:val="restart"/>
            <w:shd w:val="clear" w:color="auto" w:fill="auto"/>
            <w:vAlign w:val="center"/>
          </w:tcPr>
          <w:p w:rsidR="00E51F72" w:rsidRPr="00F212CE" w:rsidRDefault="00F212CE" w:rsidP="00CC2F03">
            <w:pPr>
              <w:spacing w:after="0" w:line="240" w:lineRule="auto"/>
              <w:jc w:val="center"/>
              <w:rPr>
                <w:rFonts w:ascii="TH SarabunPSK" w:hAnsi="TH SarabunPSK" w:cs="TH SarabunPSK"/>
                <w:b/>
                <w:bCs/>
                <w:color w:val="000000"/>
                <w:sz w:val="36"/>
                <w:szCs w:val="36"/>
              </w:rPr>
            </w:pPr>
            <w:r w:rsidRPr="00F212CE">
              <w:rPr>
                <w:rFonts w:ascii="TH SarabunPSK" w:hAnsi="TH SarabunPSK" w:cs="TH SarabunPSK"/>
                <w:b/>
                <w:bCs/>
                <w:color w:val="000000"/>
                <w:sz w:val="36"/>
                <w:szCs w:val="36"/>
              </w:rPr>
              <w:t>Group activity</w:t>
            </w: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E51F72" w:rsidRPr="00F212CE" w:rsidTr="00CC2F03">
        <w:tc>
          <w:tcPr>
            <w:tcW w:w="1384" w:type="dxa"/>
            <w:shd w:val="clear" w:color="auto" w:fill="auto"/>
            <w:vAlign w:val="center"/>
          </w:tcPr>
          <w:p w:rsidR="00E51F72" w:rsidRPr="00F212CE" w:rsidRDefault="00F212CE" w:rsidP="00CC2F03">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18.00</w:t>
            </w:r>
          </w:p>
        </w:tc>
        <w:tc>
          <w:tcPr>
            <w:tcW w:w="2126" w:type="dxa"/>
            <w:vMerge/>
            <w:shd w:val="clear" w:color="auto" w:fill="auto"/>
            <w:vAlign w:val="center"/>
          </w:tcPr>
          <w:p w:rsidR="00E51F72" w:rsidRPr="00F212CE" w:rsidRDefault="00E51F72" w:rsidP="00CC2F03">
            <w:pPr>
              <w:spacing w:after="0" w:line="240" w:lineRule="auto"/>
              <w:jc w:val="center"/>
              <w:rPr>
                <w:rFonts w:ascii="TH SarabunPSK" w:hAnsi="TH SarabunPSK" w:cs="TH SarabunPSK"/>
                <w:color w:val="000000"/>
                <w:sz w:val="36"/>
                <w:szCs w:val="36"/>
                <w:cs/>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c>
          <w:tcPr>
            <w:tcW w:w="2268" w:type="dxa"/>
            <w:vMerge/>
            <w:shd w:val="clear" w:color="auto" w:fill="auto"/>
          </w:tcPr>
          <w:p w:rsidR="00E51F72" w:rsidRPr="00F212CE" w:rsidRDefault="00E51F72" w:rsidP="00CC2F03">
            <w:pPr>
              <w:spacing w:after="0" w:line="240" w:lineRule="auto"/>
              <w:jc w:val="center"/>
              <w:rPr>
                <w:rFonts w:ascii="TH SarabunPSK" w:hAnsi="TH SarabunPSK" w:cs="TH SarabunPSK"/>
                <w:b/>
                <w:bCs/>
                <w:sz w:val="36"/>
                <w:szCs w:val="36"/>
              </w:rPr>
            </w:pPr>
          </w:p>
        </w:tc>
      </w:tr>
      <w:tr w:rsidR="00F212CE" w:rsidRPr="00F212CE" w:rsidTr="00CC2F03">
        <w:tc>
          <w:tcPr>
            <w:tcW w:w="1384" w:type="dxa"/>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cs/>
              </w:rPr>
            </w:pPr>
            <w:r w:rsidRPr="00F212CE">
              <w:rPr>
                <w:rFonts w:ascii="TH SarabunPSK" w:hAnsi="TH SarabunPSK" w:cs="TH SarabunPSK"/>
                <w:sz w:val="36"/>
                <w:szCs w:val="36"/>
              </w:rPr>
              <w:t>18.30</w:t>
            </w:r>
          </w:p>
        </w:tc>
        <w:tc>
          <w:tcPr>
            <w:tcW w:w="2126" w:type="dxa"/>
            <w:shd w:val="clear" w:color="auto" w:fill="BDD6EE"/>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Dinner</w:t>
            </w:r>
          </w:p>
        </w:tc>
        <w:tc>
          <w:tcPr>
            <w:tcW w:w="2268" w:type="dxa"/>
            <w:shd w:val="clear" w:color="auto" w:fill="BDD6EE"/>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Dinner</w:t>
            </w:r>
          </w:p>
        </w:tc>
        <w:tc>
          <w:tcPr>
            <w:tcW w:w="2268" w:type="dxa"/>
            <w:shd w:val="clear" w:color="auto" w:fill="BDD6EE"/>
            <w:vAlign w:val="center"/>
          </w:tcPr>
          <w:p w:rsidR="00F212CE" w:rsidRPr="00F212CE" w:rsidRDefault="00F212CE" w:rsidP="00F212CE">
            <w:pPr>
              <w:spacing w:after="0" w:line="240" w:lineRule="auto"/>
              <w:jc w:val="center"/>
              <w:rPr>
                <w:rFonts w:ascii="TH SarabunPSK" w:hAnsi="TH SarabunPSK" w:cs="TH SarabunPSK"/>
                <w:sz w:val="36"/>
                <w:szCs w:val="36"/>
              </w:rPr>
            </w:pPr>
            <w:r w:rsidRPr="00F212CE">
              <w:rPr>
                <w:rFonts w:ascii="TH SarabunPSK" w:hAnsi="TH SarabunPSK" w:cs="TH SarabunPSK"/>
                <w:sz w:val="36"/>
                <w:szCs w:val="36"/>
              </w:rPr>
              <w:t>Dinner</w:t>
            </w:r>
          </w:p>
        </w:tc>
        <w:tc>
          <w:tcPr>
            <w:tcW w:w="2268" w:type="dxa"/>
            <w:vMerge/>
            <w:shd w:val="clear" w:color="auto" w:fill="auto"/>
            <w:vAlign w:val="center"/>
          </w:tcPr>
          <w:p w:rsidR="00F212CE" w:rsidRPr="00F212CE" w:rsidRDefault="00F212CE" w:rsidP="00F212CE">
            <w:pPr>
              <w:spacing w:after="0" w:line="240" w:lineRule="auto"/>
              <w:jc w:val="center"/>
              <w:rPr>
                <w:rFonts w:ascii="TH SarabunPSK" w:hAnsi="TH SarabunPSK" w:cs="TH SarabunPSK"/>
                <w:sz w:val="36"/>
                <w:szCs w:val="36"/>
              </w:rPr>
            </w:pPr>
          </w:p>
        </w:tc>
      </w:tr>
    </w:tbl>
    <w:p w:rsidR="00E51F72" w:rsidRPr="00F212CE" w:rsidRDefault="00E51F72" w:rsidP="00E51F72">
      <w:pPr>
        <w:spacing w:after="0" w:line="240" w:lineRule="auto"/>
        <w:jc w:val="center"/>
        <w:rPr>
          <w:rFonts w:ascii="TH SarabunPSK" w:hAnsi="TH SarabunPSK" w:cs="TH SarabunPSK"/>
          <w:b/>
          <w:bCs/>
          <w:sz w:val="36"/>
          <w:szCs w:val="36"/>
        </w:rPr>
      </w:pPr>
    </w:p>
    <w:p w:rsidR="00E51F72" w:rsidRPr="00F212CE" w:rsidRDefault="00E51F72" w:rsidP="00F22D90">
      <w:pPr>
        <w:spacing w:after="0"/>
        <w:jc w:val="center"/>
        <w:rPr>
          <w:rFonts w:ascii="TH SarabunPSK" w:hAnsi="TH SarabunPSK" w:cs="TH SarabunPSK"/>
          <w:b/>
          <w:bCs/>
          <w:sz w:val="36"/>
          <w:szCs w:val="36"/>
        </w:rPr>
      </w:pPr>
    </w:p>
    <w:p w:rsidR="00366A50" w:rsidRPr="00F212CE" w:rsidRDefault="00366A50" w:rsidP="00F22D90">
      <w:pPr>
        <w:spacing w:after="0"/>
        <w:jc w:val="center"/>
        <w:rPr>
          <w:rFonts w:ascii="TH SarabunPSK" w:hAnsi="TH SarabunPSK" w:cs="TH SarabunPSK"/>
          <w:b/>
          <w:bCs/>
          <w:sz w:val="36"/>
          <w:szCs w:val="36"/>
        </w:rPr>
      </w:pPr>
      <w:bookmarkStart w:id="0" w:name="_GoBack"/>
      <w:bookmarkEnd w:id="0"/>
    </w:p>
    <w:p w:rsidR="00366A50" w:rsidRPr="00F212CE" w:rsidRDefault="00366A50" w:rsidP="00F22D90">
      <w:pPr>
        <w:spacing w:after="0"/>
        <w:jc w:val="center"/>
        <w:rPr>
          <w:rFonts w:ascii="TH SarabunPSK" w:hAnsi="TH SarabunPSK" w:cs="TH SarabunPSK"/>
          <w:b/>
          <w:bCs/>
          <w:sz w:val="36"/>
          <w:szCs w:val="36"/>
        </w:rPr>
      </w:pPr>
    </w:p>
    <w:sectPr w:rsidR="00366A50" w:rsidRPr="00F212CE" w:rsidSect="001607CA">
      <w:pgSz w:w="12240" w:h="15840"/>
      <w:pgMar w:top="993" w:right="118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DEC"/>
    <w:multiLevelType w:val="hybridMultilevel"/>
    <w:tmpl w:val="D2A464BC"/>
    <w:lvl w:ilvl="0" w:tplc="EC3E98B2">
      <w:start w:val="1"/>
      <w:numFmt w:val="decimal"/>
      <w:lvlText w:val="%1."/>
      <w:lvlJc w:val="left"/>
      <w:pPr>
        <w:ind w:left="720" w:hanging="360"/>
      </w:pPr>
      <w:rPr>
        <w:rFonts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82069"/>
    <w:multiLevelType w:val="hybridMultilevel"/>
    <w:tmpl w:val="D2D6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D4A2A"/>
    <w:multiLevelType w:val="hybridMultilevel"/>
    <w:tmpl w:val="BD9ED048"/>
    <w:lvl w:ilvl="0" w:tplc="A71A19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A3689"/>
    <w:multiLevelType w:val="hybridMultilevel"/>
    <w:tmpl w:val="E01C2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9506A3"/>
    <w:multiLevelType w:val="hybridMultilevel"/>
    <w:tmpl w:val="9DDE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F5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35408"/>
    <w:multiLevelType w:val="hybridMultilevel"/>
    <w:tmpl w:val="141CC5A8"/>
    <w:lvl w:ilvl="0" w:tplc="4D60BFB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0228E"/>
    <w:multiLevelType w:val="hybridMultilevel"/>
    <w:tmpl w:val="6896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718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3"/>
  </w:num>
  <w:num w:numId="4">
    <w:abstractNumId w:val="6"/>
  </w:num>
  <w:num w:numId="5">
    <w:abstractNumId w:val="4"/>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90"/>
    <w:rsid w:val="00086F4A"/>
    <w:rsid w:val="000C11EE"/>
    <w:rsid w:val="001200C4"/>
    <w:rsid w:val="001607CA"/>
    <w:rsid w:val="001968C1"/>
    <w:rsid w:val="002A0DA7"/>
    <w:rsid w:val="002C1FFB"/>
    <w:rsid w:val="002F2CB7"/>
    <w:rsid w:val="002F4913"/>
    <w:rsid w:val="00366A50"/>
    <w:rsid w:val="003A492C"/>
    <w:rsid w:val="003A49D4"/>
    <w:rsid w:val="00445E35"/>
    <w:rsid w:val="00452280"/>
    <w:rsid w:val="0049274B"/>
    <w:rsid w:val="004F7DA7"/>
    <w:rsid w:val="00553B3C"/>
    <w:rsid w:val="00585A12"/>
    <w:rsid w:val="00590CBB"/>
    <w:rsid w:val="005B6672"/>
    <w:rsid w:val="00632230"/>
    <w:rsid w:val="006B0F60"/>
    <w:rsid w:val="00747B8B"/>
    <w:rsid w:val="00851931"/>
    <w:rsid w:val="008D0848"/>
    <w:rsid w:val="0096257B"/>
    <w:rsid w:val="00A422CA"/>
    <w:rsid w:val="00AF1F57"/>
    <w:rsid w:val="00AF21EF"/>
    <w:rsid w:val="00B648C9"/>
    <w:rsid w:val="00B86951"/>
    <w:rsid w:val="00BA2E7E"/>
    <w:rsid w:val="00BD76BE"/>
    <w:rsid w:val="00BF73E9"/>
    <w:rsid w:val="00C530E8"/>
    <w:rsid w:val="00C56619"/>
    <w:rsid w:val="00C75D5B"/>
    <w:rsid w:val="00CC66E6"/>
    <w:rsid w:val="00D23320"/>
    <w:rsid w:val="00D47791"/>
    <w:rsid w:val="00D7277C"/>
    <w:rsid w:val="00D77F50"/>
    <w:rsid w:val="00DC6E96"/>
    <w:rsid w:val="00E51F72"/>
    <w:rsid w:val="00E64BFB"/>
    <w:rsid w:val="00E823B4"/>
    <w:rsid w:val="00E84748"/>
    <w:rsid w:val="00F06BDE"/>
    <w:rsid w:val="00F212CE"/>
    <w:rsid w:val="00F22D90"/>
    <w:rsid w:val="00F65270"/>
    <w:rsid w:val="00F70535"/>
    <w:rsid w:val="00F95043"/>
    <w:rsid w:val="00FD43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1E3E"/>
  <w15:chartTrackingRefBased/>
  <w15:docId w15:val="{2EBE93BA-4DA9-43C8-AE0C-1215F80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90"/>
    <w:pPr>
      <w:spacing w:after="200" w:line="276" w:lineRule="auto"/>
    </w:pPr>
  </w:style>
  <w:style w:type="paragraph" w:styleId="Heading1">
    <w:name w:val="heading 1"/>
    <w:basedOn w:val="Normal"/>
    <w:next w:val="Normal"/>
    <w:link w:val="Heading1Char"/>
    <w:uiPriority w:val="9"/>
    <w:qFormat/>
    <w:rsid w:val="004F7DA7"/>
    <w:pPr>
      <w:keepNext/>
      <w:jc w:val="center"/>
      <w:outlineLvl w:val="0"/>
    </w:pPr>
    <w:rPr>
      <w:rFonts w:ascii="Arial" w:hAnsi="Arial" w:cs="Arial"/>
      <w:b/>
      <w:bCs/>
      <w:sz w:val="20"/>
      <w:szCs w:val="20"/>
    </w:rPr>
  </w:style>
  <w:style w:type="paragraph" w:styleId="Heading2">
    <w:name w:val="heading 2"/>
    <w:basedOn w:val="Normal"/>
    <w:next w:val="Normal"/>
    <w:link w:val="Heading2Char"/>
    <w:uiPriority w:val="9"/>
    <w:unhideWhenUsed/>
    <w:qFormat/>
    <w:rsid w:val="00F22D90"/>
    <w:pPr>
      <w:keepNext/>
      <w:keepLines/>
      <w:spacing w:before="200" w:after="0"/>
      <w:outlineLvl w:val="1"/>
    </w:pPr>
    <w:rPr>
      <w:rFonts w:asciiTheme="majorHAnsi" w:eastAsiaTheme="majorEastAsia" w:hAnsiTheme="majorHAnsi" w:cstheme="majorBidi"/>
      <w:b/>
      <w:bCs/>
      <w:color w:val="5B9BD5" w:themeColor="accent1"/>
      <w:sz w:val="26"/>
      <w:szCs w:val="33"/>
    </w:rPr>
  </w:style>
  <w:style w:type="paragraph" w:styleId="Heading3">
    <w:name w:val="heading 3"/>
    <w:basedOn w:val="Normal"/>
    <w:next w:val="Normal"/>
    <w:link w:val="Heading3Char"/>
    <w:uiPriority w:val="9"/>
    <w:unhideWhenUsed/>
    <w:qFormat/>
    <w:rsid w:val="00F22D9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51F72"/>
    <w:pPr>
      <w:keepNext/>
      <w:spacing w:after="0" w:line="240" w:lineRule="auto"/>
      <w:jc w:val="center"/>
      <w:outlineLvl w:val="3"/>
    </w:pPr>
    <w:rPr>
      <w:rFonts w:ascii="TH Sarabun New" w:hAnsi="TH Sarabun New" w:cs="TH Sarabun New"/>
      <w:sz w:val="32"/>
      <w:szCs w:val="32"/>
    </w:rPr>
  </w:style>
  <w:style w:type="paragraph" w:styleId="Heading5">
    <w:name w:val="heading 5"/>
    <w:basedOn w:val="Normal"/>
    <w:next w:val="Normal"/>
    <w:link w:val="Heading5Char"/>
    <w:uiPriority w:val="9"/>
    <w:unhideWhenUsed/>
    <w:qFormat/>
    <w:rsid w:val="00F212CE"/>
    <w:pPr>
      <w:keepNext/>
      <w:outlineLvl w:val="4"/>
    </w:pPr>
    <w:rPr>
      <w:rFonts w:ascii="TH SarabunPSK" w:hAnsi="TH SarabunPSK" w:cs="TH SarabunPSK"/>
      <w:sz w:val="36"/>
      <w:szCs w:val="36"/>
    </w:rPr>
  </w:style>
  <w:style w:type="paragraph" w:styleId="Heading6">
    <w:name w:val="heading 6"/>
    <w:basedOn w:val="Normal"/>
    <w:next w:val="Normal"/>
    <w:link w:val="Heading6Char"/>
    <w:uiPriority w:val="9"/>
    <w:unhideWhenUsed/>
    <w:qFormat/>
    <w:rsid w:val="00F212CE"/>
    <w:pPr>
      <w:keepNext/>
      <w:spacing w:after="0"/>
      <w:outlineLvl w:val="5"/>
    </w:pPr>
    <w:rPr>
      <w:rFonts w:ascii="TH SarabunPSK" w:hAnsi="TH SarabunPSK" w:cs="TH SarabunPSK"/>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D90"/>
    <w:rPr>
      <w:rFonts w:asciiTheme="majorHAnsi" w:eastAsiaTheme="majorEastAsia" w:hAnsiTheme="majorHAnsi" w:cstheme="majorBidi"/>
      <w:b/>
      <w:bCs/>
      <w:color w:val="5B9BD5" w:themeColor="accent1"/>
      <w:sz w:val="26"/>
      <w:szCs w:val="33"/>
    </w:rPr>
  </w:style>
  <w:style w:type="character" w:customStyle="1" w:styleId="Heading3Char">
    <w:name w:val="Heading 3 Char"/>
    <w:basedOn w:val="DefaultParagraphFont"/>
    <w:link w:val="Heading3"/>
    <w:uiPriority w:val="9"/>
    <w:rsid w:val="00F22D90"/>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F22D90"/>
    <w:pPr>
      <w:ind w:left="720"/>
      <w:contextualSpacing/>
    </w:pPr>
  </w:style>
  <w:style w:type="table" w:styleId="TableGrid">
    <w:name w:val="Table Grid"/>
    <w:basedOn w:val="TableNormal"/>
    <w:uiPriority w:val="59"/>
    <w:rsid w:val="00F2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270"/>
    <w:rPr>
      <w:color w:val="0563C1" w:themeColor="hyperlink"/>
      <w:u w:val="single"/>
    </w:rPr>
  </w:style>
  <w:style w:type="paragraph" w:styleId="BalloonText">
    <w:name w:val="Balloon Text"/>
    <w:basedOn w:val="Normal"/>
    <w:link w:val="BalloonTextChar"/>
    <w:uiPriority w:val="99"/>
    <w:semiHidden/>
    <w:unhideWhenUsed/>
    <w:rsid w:val="00585A1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85A12"/>
    <w:rPr>
      <w:rFonts w:ascii="Segoe UI" w:hAnsi="Segoe UI" w:cs="Angsana New"/>
      <w:sz w:val="18"/>
      <w:szCs w:val="22"/>
    </w:rPr>
  </w:style>
  <w:style w:type="character" w:customStyle="1" w:styleId="Heading1Char">
    <w:name w:val="Heading 1 Char"/>
    <w:basedOn w:val="DefaultParagraphFont"/>
    <w:link w:val="Heading1"/>
    <w:uiPriority w:val="9"/>
    <w:rsid w:val="004F7DA7"/>
    <w:rPr>
      <w:rFonts w:ascii="Arial" w:hAnsi="Arial" w:cs="Arial"/>
      <w:b/>
      <w:bCs/>
      <w:sz w:val="20"/>
      <w:szCs w:val="20"/>
    </w:rPr>
  </w:style>
  <w:style w:type="character" w:customStyle="1" w:styleId="Heading4Char">
    <w:name w:val="Heading 4 Char"/>
    <w:basedOn w:val="DefaultParagraphFont"/>
    <w:link w:val="Heading4"/>
    <w:uiPriority w:val="9"/>
    <w:rsid w:val="00E51F72"/>
    <w:rPr>
      <w:rFonts w:ascii="TH Sarabun New" w:hAnsi="TH Sarabun New" w:cs="TH Sarabun New"/>
      <w:sz w:val="32"/>
      <w:szCs w:val="32"/>
    </w:rPr>
  </w:style>
  <w:style w:type="character" w:customStyle="1" w:styleId="Heading5Char">
    <w:name w:val="Heading 5 Char"/>
    <w:basedOn w:val="DefaultParagraphFont"/>
    <w:link w:val="Heading5"/>
    <w:uiPriority w:val="9"/>
    <w:rsid w:val="00F212CE"/>
    <w:rPr>
      <w:rFonts w:ascii="TH SarabunPSK" w:hAnsi="TH SarabunPSK" w:cs="TH SarabunPSK"/>
      <w:sz w:val="36"/>
      <w:szCs w:val="36"/>
    </w:rPr>
  </w:style>
  <w:style w:type="character" w:customStyle="1" w:styleId="Heading6Char">
    <w:name w:val="Heading 6 Char"/>
    <w:basedOn w:val="DefaultParagraphFont"/>
    <w:link w:val="Heading6"/>
    <w:uiPriority w:val="9"/>
    <w:rsid w:val="00F212CE"/>
    <w:rPr>
      <w:rFonts w:ascii="TH SarabunPSK" w:hAnsi="TH SarabunPSK" w:cs="TH SarabunPSK"/>
      <w:b/>
      <w:bCs/>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cef.org/wash/files/UNICEF_Strategy_for_WASH_2016-20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2019-06-29T09:06:00Z</cp:lastPrinted>
  <dcterms:created xsi:type="dcterms:W3CDTF">2019-06-29T09:06:00Z</dcterms:created>
  <dcterms:modified xsi:type="dcterms:W3CDTF">2019-06-29T09:22:00Z</dcterms:modified>
</cp:coreProperties>
</file>