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7CA" w:rsidRPr="00D317CA" w:rsidRDefault="00D317CA" w:rsidP="00465429">
      <w:pPr>
        <w:rPr>
          <w:b/>
          <w:sz w:val="28"/>
          <w:szCs w:val="28"/>
          <w:u w:val="single"/>
        </w:rPr>
      </w:pPr>
      <w:r w:rsidRPr="00D317CA">
        <w:rPr>
          <w:b/>
          <w:sz w:val="28"/>
          <w:szCs w:val="28"/>
          <w:u w:val="single"/>
        </w:rPr>
        <w:t>Field Assessment Information (15-25 March)</w:t>
      </w:r>
      <w:bookmarkStart w:id="0" w:name="_GoBack"/>
      <w:bookmarkEnd w:id="0"/>
    </w:p>
    <w:p w:rsidR="00465429" w:rsidRPr="00AB594A" w:rsidRDefault="00FD6595" w:rsidP="00465429">
      <w:r w:rsidRPr="00FD6595">
        <w:t>A primary assessment was done by LRC team among the 1,0</w:t>
      </w:r>
      <w:r w:rsidR="00E759A8">
        <w:t>48</w:t>
      </w:r>
      <w:r w:rsidRPr="00FD6595">
        <w:t xml:space="preserve"> households in 12 villages (</w:t>
      </w:r>
      <w:proofErr w:type="spellStart"/>
      <w:r w:rsidRPr="00FD6595">
        <w:t>Khokkong</w:t>
      </w:r>
      <w:proofErr w:type="spellEnd"/>
      <w:r w:rsidRPr="00FD6595">
        <w:t xml:space="preserve">, </w:t>
      </w:r>
      <w:proofErr w:type="spellStart"/>
      <w:r w:rsidRPr="00FD6595">
        <w:t>Thaouan</w:t>
      </w:r>
      <w:proofErr w:type="spellEnd"/>
      <w:r w:rsidRPr="00FD6595">
        <w:t xml:space="preserve">, </w:t>
      </w:r>
      <w:proofErr w:type="spellStart"/>
      <w:r w:rsidRPr="00FD6595">
        <w:t>Donmuang</w:t>
      </w:r>
      <w:proofErr w:type="spellEnd"/>
      <w:r w:rsidRPr="00FD6595">
        <w:t xml:space="preserve">, </w:t>
      </w:r>
      <w:proofErr w:type="spellStart"/>
      <w:r w:rsidRPr="00FD6595">
        <w:t>Donbok</w:t>
      </w:r>
      <w:proofErr w:type="spellEnd"/>
      <w:r w:rsidRPr="00FD6595">
        <w:t xml:space="preserve">, </w:t>
      </w:r>
      <w:proofErr w:type="spellStart"/>
      <w:r w:rsidRPr="00FD6595">
        <w:t>Pindong</w:t>
      </w:r>
      <w:proofErr w:type="spellEnd"/>
      <w:r w:rsidRPr="00FD6595">
        <w:t xml:space="preserve">, </w:t>
      </w:r>
      <w:proofErr w:type="spellStart"/>
      <w:r w:rsidRPr="00FD6595">
        <w:t>Tamoryord</w:t>
      </w:r>
      <w:proofErr w:type="spellEnd"/>
      <w:r w:rsidRPr="00FD6595">
        <w:t xml:space="preserve">, </w:t>
      </w:r>
      <w:proofErr w:type="spellStart"/>
      <w:r w:rsidRPr="00FD6595">
        <w:t>Hinlath</w:t>
      </w:r>
      <w:proofErr w:type="spellEnd"/>
      <w:r w:rsidRPr="00FD6595">
        <w:t xml:space="preserve">, </w:t>
      </w:r>
      <w:proofErr w:type="spellStart"/>
      <w:r w:rsidRPr="00FD6595">
        <w:t>Hadoudomsay</w:t>
      </w:r>
      <w:proofErr w:type="spellEnd"/>
      <w:r w:rsidRPr="00FD6595">
        <w:t xml:space="preserve">, </w:t>
      </w:r>
      <w:proofErr w:type="spellStart"/>
      <w:r w:rsidRPr="00FD6595">
        <w:t>Sompoy</w:t>
      </w:r>
      <w:proofErr w:type="spellEnd"/>
      <w:r w:rsidRPr="00FD6595">
        <w:t xml:space="preserve">, </w:t>
      </w:r>
      <w:proofErr w:type="spellStart"/>
      <w:r w:rsidRPr="00FD6595">
        <w:t>Hadyao</w:t>
      </w:r>
      <w:proofErr w:type="spellEnd"/>
      <w:r w:rsidRPr="00FD6595">
        <w:t xml:space="preserve">, </w:t>
      </w:r>
      <w:proofErr w:type="spellStart"/>
      <w:r w:rsidRPr="00FD6595">
        <w:t>Tangao</w:t>
      </w:r>
      <w:proofErr w:type="spellEnd"/>
      <w:r w:rsidRPr="00FD6595">
        <w:t xml:space="preserve"> and </w:t>
      </w:r>
      <w:proofErr w:type="spellStart"/>
      <w:r w:rsidRPr="00FD6595">
        <w:t>Hinsombat</w:t>
      </w:r>
      <w:proofErr w:type="spellEnd"/>
      <w:r w:rsidRPr="00FD6595">
        <w:t xml:space="preserve">) under </w:t>
      </w:r>
      <w:proofErr w:type="spellStart"/>
      <w:r w:rsidRPr="00FD6595">
        <w:t>Samamsay</w:t>
      </w:r>
      <w:proofErr w:type="spellEnd"/>
      <w:r w:rsidRPr="00FD6595">
        <w:t xml:space="preserve"> district. The figure demonstrates the number of beneficiaries for shelter is about 321 households combine 10 villages (</w:t>
      </w:r>
      <w:proofErr w:type="spellStart"/>
      <w:r w:rsidRPr="00FD6595">
        <w:t>Thaouan</w:t>
      </w:r>
      <w:proofErr w:type="spellEnd"/>
      <w:r w:rsidRPr="00FD6595">
        <w:t xml:space="preserve">, </w:t>
      </w:r>
      <w:proofErr w:type="spellStart"/>
      <w:r w:rsidRPr="00FD6595">
        <w:t>Donmuang</w:t>
      </w:r>
      <w:proofErr w:type="spellEnd"/>
      <w:r w:rsidRPr="00FD6595">
        <w:t xml:space="preserve">, </w:t>
      </w:r>
      <w:proofErr w:type="spellStart"/>
      <w:r w:rsidRPr="00FD6595">
        <w:t>Donbok</w:t>
      </w:r>
      <w:proofErr w:type="spellEnd"/>
      <w:r w:rsidRPr="00FD6595">
        <w:t xml:space="preserve">, </w:t>
      </w:r>
      <w:proofErr w:type="spellStart"/>
      <w:r w:rsidRPr="00FD6595">
        <w:t>Pindong</w:t>
      </w:r>
      <w:proofErr w:type="spellEnd"/>
      <w:r w:rsidRPr="00FD6595">
        <w:t xml:space="preserve">, </w:t>
      </w:r>
      <w:proofErr w:type="spellStart"/>
      <w:r w:rsidRPr="00FD6595">
        <w:t>Tamoryord</w:t>
      </w:r>
      <w:proofErr w:type="spellEnd"/>
      <w:r w:rsidRPr="00FD6595">
        <w:t xml:space="preserve">, </w:t>
      </w:r>
      <w:proofErr w:type="spellStart"/>
      <w:r w:rsidRPr="00FD6595">
        <w:t>hadoudomsay</w:t>
      </w:r>
      <w:proofErr w:type="spellEnd"/>
      <w:r w:rsidRPr="00FD6595">
        <w:t xml:space="preserve">, </w:t>
      </w:r>
      <w:proofErr w:type="spellStart"/>
      <w:r w:rsidRPr="00FD6595">
        <w:t>Sompoy</w:t>
      </w:r>
      <w:proofErr w:type="spellEnd"/>
      <w:r w:rsidRPr="00FD6595">
        <w:t xml:space="preserve">, </w:t>
      </w:r>
      <w:proofErr w:type="spellStart"/>
      <w:r w:rsidRPr="00FD6595">
        <w:t>Hadyao</w:t>
      </w:r>
      <w:proofErr w:type="spellEnd"/>
      <w:r w:rsidRPr="00FD6595">
        <w:t xml:space="preserve">, </w:t>
      </w:r>
      <w:proofErr w:type="spellStart"/>
      <w:r w:rsidRPr="00FD6595">
        <w:t>Tangao</w:t>
      </w:r>
      <w:proofErr w:type="spellEnd"/>
      <w:r w:rsidRPr="00FD6595">
        <w:t xml:space="preserve"> and </w:t>
      </w:r>
      <w:proofErr w:type="spellStart"/>
      <w:proofErr w:type="gramStart"/>
      <w:r w:rsidRPr="00FD6595">
        <w:t>Hinsombat</w:t>
      </w:r>
      <w:proofErr w:type="spellEnd"/>
      <w:r w:rsidRPr="00FD6595">
        <w:t xml:space="preserve"> )</w:t>
      </w:r>
      <w:proofErr w:type="gramEnd"/>
      <w:r w:rsidRPr="00FD6595">
        <w:t>. Hence, there are 2 types of latrine construction which are a new latrine and latrine repair, the assessment shows the needs of new latrine is 225 households and 183 households needed to be repaid. Currently the assessment team is summarising the data for livelihoods support. The data validation process is also ongoing to select the final beneficiaries.</w:t>
      </w:r>
    </w:p>
    <w:p w:rsidR="00961EC7" w:rsidRPr="00AB594A" w:rsidRDefault="00465429" w:rsidP="00465429">
      <w:r w:rsidRPr="00AB594A">
        <w:t xml:space="preserve"> </w:t>
      </w:r>
      <w:r w:rsidR="00C87FDC" w:rsidRPr="00AB594A">
        <w:t xml:space="preserve"> </w:t>
      </w:r>
      <w:r w:rsidR="00E759A8">
        <w:t>The following steps were followed during the assessment:</w:t>
      </w:r>
    </w:p>
    <w:tbl>
      <w:tblPr>
        <w:tblStyle w:val="TableGrid"/>
        <w:tblW w:w="0" w:type="auto"/>
        <w:tblLook w:val="04A0" w:firstRow="1" w:lastRow="0" w:firstColumn="1" w:lastColumn="0" w:noHBand="0" w:noVBand="1"/>
      </w:tblPr>
      <w:tblGrid>
        <w:gridCol w:w="1555"/>
        <w:gridCol w:w="2953"/>
        <w:gridCol w:w="2254"/>
        <w:gridCol w:w="2254"/>
      </w:tblGrid>
      <w:tr w:rsidR="00961EC7" w:rsidTr="00961EC7">
        <w:tc>
          <w:tcPr>
            <w:tcW w:w="1555" w:type="dxa"/>
          </w:tcPr>
          <w:p w:rsidR="00961EC7" w:rsidRDefault="00961EC7" w:rsidP="00465429"/>
        </w:tc>
        <w:tc>
          <w:tcPr>
            <w:tcW w:w="2953" w:type="dxa"/>
          </w:tcPr>
          <w:p w:rsidR="00961EC7" w:rsidRDefault="00961EC7" w:rsidP="00465429">
            <w:r>
              <w:t>Activities</w:t>
            </w:r>
          </w:p>
        </w:tc>
        <w:tc>
          <w:tcPr>
            <w:tcW w:w="2254" w:type="dxa"/>
          </w:tcPr>
          <w:p w:rsidR="00961EC7" w:rsidRDefault="00961EC7" w:rsidP="00465429">
            <w:r>
              <w:t>Outcome</w:t>
            </w:r>
          </w:p>
        </w:tc>
        <w:tc>
          <w:tcPr>
            <w:tcW w:w="2254" w:type="dxa"/>
          </w:tcPr>
          <w:p w:rsidR="00961EC7" w:rsidRDefault="00961EC7" w:rsidP="00465429">
            <w:r>
              <w:t>Remarks</w:t>
            </w:r>
          </w:p>
        </w:tc>
      </w:tr>
      <w:tr w:rsidR="00961EC7" w:rsidTr="00961EC7">
        <w:tc>
          <w:tcPr>
            <w:tcW w:w="1555" w:type="dxa"/>
          </w:tcPr>
          <w:p w:rsidR="00961EC7" w:rsidRDefault="00961EC7" w:rsidP="00465429">
            <w:r>
              <w:t>Step 01</w:t>
            </w:r>
          </w:p>
        </w:tc>
        <w:tc>
          <w:tcPr>
            <w:tcW w:w="2953" w:type="dxa"/>
          </w:tcPr>
          <w:p w:rsidR="00961EC7" w:rsidRDefault="00961EC7" w:rsidP="00465429">
            <w:r>
              <w:t>Join Meeting with LRC HQ and Chapter officials</w:t>
            </w:r>
          </w:p>
        </w:tc>
        <w:tc>
          <w:tcPr>
            <w:tcW w:w="2254" w:type="dxa"/>
          </w:tcPr>
          <w:p w:rsidR="00961EC7" w:rsidRDefault="000C4B70" w:rsidP="00465429">
            <w:r>
              <w:t>The meeting allowed participants to understand the EA Recovery Plan of Action including budget an</w:t>
            </w:r>
            <w:r w:rsidR="00E6782F">
              <w:t>d</w:t>
            </w:r>
            <w:r>
              <w:t xml:space="preserve"> timeline</w:t>
            </w:r>
          </w:p>
        </w:tc>
        <w:tc>
          <w:tcPr>
            <w:tcW w:w="2254" w:type="dxa"/>
          </w:tcPr>
          <w:p w:rsidR="00961EC7" w:rsidRDefault="001B61EC" w:rsidP="00465429">
            <w:r>
              <w:t xml:space="preserve">- </w:t>
            </w:r>
            <w:r w:rsidR="000C4B70">
              <w:t>LRC President presided the meeting</w:t>
            </w:r>
          </w:p>
          <w:p w:rsidR="001B61EC" w:rsidRDefault="001B61EC" w:rsidP="00465429">
            <w:r>
              <w:t>- IFRC, LRC HQ and Chapter officials were present</w:t>
            </w:r>
          </w:p>
        </w:tc>
      </w:tr>
      <w:tr w:rsidR="00961EC7" w:rsidTr="00961EC7">
        <w:tc>
          <w:tcPr>
            <w:tcW w:w="1555" w:type="dxa"/>
          </w:tcPr>
          <w:p w:rsidR="00961EC7" w:rsidRDefault="000C4B70" w:rsidP="00465429">
            <w:r>
              <w:t>Step 02</w:t>
            </w:r>
          </w:p>
        </w:tc>
        <w:tc>
          <w:tcPr>
            <w:tcW w:w="2953" w:type="dxa"/>
          </w:tcPr>
          <w:p w:rsidR="00961EC7" w:rsidRDefault="000C4B70" w:rsidP="00465429">
            <w:r>
              <w:t xml:space="preserve">Meeting with the </w:t>
            </w:r>
            <w:proofErr w:type="spellStart"/>
            <w:r>
              <w:t>Attapeu</w:t>
            </w:r>
            <w:proofErr w:type="spellEnd"/>
            <w:r>
              <w:t xml:space="preserve"> Provincial Governor and other Officials</w:t>
            </w:r>
          </w:p>
        </w:tc>
        <w:tc>
          <w:tcPr>
            <w:tcW w:w="2254" w:type="dxa"/>
          </w:tcPr>
          <w:p w:rsidR="00961EC7" w:rsidRDefault="000C4B70" w:rsidP="00465429">
            <w:r>
              <w:t xml:space="preserve">The Provincial Government has well informed </w:t>
            </w:r>
            <w:r w:rsidR="006B22E6">
              <w:t>about</w:t>
            </w:r>
            <w:r>
              <w:t xml:space="preserve"> the recovery programme</w:t>
            </w:r>
          </w:p>
        </w:tc>
        <w:tc>
          <w:tcPr>
            <w:tcW w:w="2254" w:type="dxa"/>
          </w:tcPr>
          <w:p w:rsidR="00961EC7" w:rsidRDefault="006B22E6" w:rsidP="006B22E6">
            <w:r>
              <w:t xml:space="preserve">- </w:t>
            </w:r>
            <w:r w:rsidR="000C4B70">
              <w:t>LRC President presided the meeting</w:t>
            </w:r>
          </w:p>
          <w:p w:rsidR="000C4B70" w:rsidRDefault="006B22E6" w:rsidP="00465429">
            <w:r>
              <w:t xml:space="preserve">- </w:t>
            </w:r>
            <w:r w:rsidR="001B61EC">
              <w:t xml:space="preserve">IFRC, </w:t>
            </w:r>
            <w:r w:rsidR="000C4B70">
              <w:t>LRC HQ and Chapter officials were present</w:t>
            </w:r>
          </w:p>
        </w:tc>
      </w:tr>
      <w:tr w:rsidR="00961EC7" w:rsidTr="00961EC7">
        <w:tc>
          <w:tcPr>
            <w:tcW w:w="1555" w:type="dxa"/>
          </w:tcPr>
          <w:p w:rsidR="00961EC7" w:rsidRDefault="000C4B70" w:rsidP="00465429">
            <w:r>
              <w:t>Step 03</w:t>
            </w:r>
          </w:p>
        </w:tc>
        <w:tc>
          <w:tcPr>
            <w:tcW w:w="2953" w:type="dxa"/>
          </w:tcPr>
          <w:p w:rsidR="00961EC7" w:rsidRDefault="000C4B70" w:rsidP="00465429">
            <w:r>
              <w:t xml:space="preserve">Meeting with the </w:t>
            </w:r>
            <w:proofErr w:type="spellStart"/>
            <w:r>
              <w:t>Sanamsay</w:t>
            </w:r>
            <w:proofErr w:type="spellEnd"/>
            <w:r>
              <w:t xml:space="preserve"> District Governor and other officials</w:t>
            </w:r>
          </w:p>
        </w:tc>
        <w:tc>
          <w:tcPr>
            <w:tcW w:w="2254" w:type="dxa"/>
          </w:tcPr>
          <w:p w:rsidR="00961EC7" w:rsidRDefault="006B22E6" w:rsidP="00465429">
            <w:r>
              <w:t>- The District Government has well informed about the recovery programme</w:t>
            </w:r>
          </w:p>
          <w:p w:rsidR="006B22E6" w:rsidRDefault="006B22E6" w:rsidP="00465429">
            <w:r>
              <w:t>- Identified the areas/villages where LRC will be implemen</w:t>
            </w:r>
            <w:r w:rsidR="00C630D3">
              <w:t>ting</w:t>
            </w:r>
            <w:r>
              <w:t xml:space="preserve"> different activities</w:t>
            </w:r>
          </w:p>
        </w:tc>
        <w:tc>
          <w:tcPr>
            <w:tcW w:w="2254" w:type="dxa"/>
          </w:tcPr>
          <w:p w:rsidR="00961EC7" w:rsidRDefault="001B61EC" w:rsidP="00465429">
            <w:r>
              <w:t>- IFRC, LRC HQ and Chapter officials were present</w:t>
            </w:r>
          </w:p>
        </w:tc>
      </w:tr>
      <w:tr w:rsidR="00961EC7" w:rsidTr="00961EC7">
        <w:tc>
          <w:tcPr>
            <w:tcW w:w="1555" w:type="dxa"/>
          </w:tcPr>
          <w:p w:rsidR="00961EC7" w:rsidRDefault="001B61EC" w:rsidP="00465429">
            <w:r>
              <w:t>Step 04</w:t>
            </w:r>
          </w:p>
        </w:tc>
        <w:tc>
          <w:tcPr>
            <w:tcW w:w="2953" w:type="dxa"/>
          </w:tcPr>
          <w:p w:rsidR="00961EC7" w:rsidRDefault="001B61EC" w:rsidP="00465429">
            <w:r>
              <w:t>Meeting with the Head of Villages</w:t>
            </w:r>
          </w:p>
        </w:tc>
        <w:tc>
          <w:tcPr>
            <w:tcW w:w="2254" w:type="dxa"/>
          </w:tcPr>
          <w:p w:rsidR="00961EC7" w:rsidRDefault="001B61EC" w:rsidP="001B61EC">
            <w:r>
              <w:t>-All the village heads have well informed about recovery activities</w:t>
            </w:r>
          </w:p>
          <w:p w:rsidR="001B61EC" w:rsidRDefault="001B61EC" w:rsidP="001B61EC">
            <w:r>
              <w:t>-Identified the current needs in the village</w:t>
            </w:r>
          </w:p>
        </w:tc>
        <w:tc>
          <w:tcPr>
            <w:tcW w:w="2254" w:type="dxa"/>
          </w:tcPr>
          <w:p w:rsidR="00961EC7" w:rsidRDefault="001B61EC" w:rsidP="00465429">
            <w:r>
              <w:t>- IFRC, LRC HQ and Chapter officials were present</w:t>
            </w:r>
          </w:p>
        </w:tc>
      </w:tr>
      <w:tr w:rsidR="00961EC7" w:rsidTr="00961EC7">
        <w:tc>
          <w:tcPr>
            <w:tcW w:w="1555" w:type="dxa"/>
          </w:tcPr>
          <w:p w:rsidR="00961EC7" w:rsidRDefault="001B61EC" w:rsidP="00465429">
            <w:r>
              <w:t>Step 05</w:t>
            </w:r>
          </w:p>
        </w:tc>
        <w:tc>
          <w:tcPr>
            <w:tcW w:w="2953" w:type="dxa"/>
          </w:tcPr>
          <w:p w:rsidR="00961EC7" w:rsidRDefault="00102107" w:rsidP="00465429">
            <w:r>
              <w:t>Assessment in the Field</w:t>
            </w:r>
          </w:p>
        </w:tc>
        <w:tc>
          <w:tcPr>
            <w:tcW w:w="2254" w:type="dxa"/>
          </w:tcPr>
          <w:p w:rsidR="00961EC7" w:rsidRDefault="00102107" w:rsidP="00102107">
            <w:r>
              <w:t>-Identified the beneficiaries for each sector</w:t>
            </w:r>
          </w:p>
          <w:p w:rsidR="00102107" w:rsidRDefault="00102107" w:rsidP="00102107">
            <w:r>
              <w:t>-Identified the communities/villages for Health/WASH</w:t>
            </w:r>
          </w:p>
        </w:tc>
        <w:tc>
          <w:tcPr>
            <w:tcW w:w="2254" w:type="dxa"/>
          </w:tcPr>
          <w:p w:rsidR="00961EC7" w:rsidRDefault="00102107" w:rsidP="00465429">
            <w:r>
              <w:t xml:space="preserve">IFRC, LRC staffs and volunteers including village leaders </w:t>
            </w:r>
            <w:r w:rsidR="00E759A8">
              <w:t xml:space="preserve">have </w:t>
            </w:r>
            <w:r>
              <w:t>participated in the assessment</w:t>
            </w:r>
          </w:p>
        </w:tc>
      </w:tr>
      <w:tr w:rsidR="00102107" w:rsidTr="00961EC7">
        <w:tc>
          <w:tcPr>
            <w:tcW w:w="1555" w:type="dxa"/>
          </w:tcPr>
          <w:p w:rsidR="00102107" w:rsidRDefault="00102107" w:rsidP="00465429">
            <w:r>
              <w:t>Step</w:t>
            </w:r>
            <w:r w:rsidR="001B7AA8">
              <w:t xml:space="preserve"> </w:t>
            </w:r>
            <w:r>
              <w:t>06</w:t>
            </w:r>
          </w:p>
        </w:tc>
        <w:tc>
          <w:tcPr>
            <w:tcW w:w="2953" w:type="dxa"/>
          </w:tcPr>
          <w:p w:rsidR="00102107" w:rsidRDefault="00102107" w:rsidP="00465429">
            <w:r>
              <w:t>Feedback Meeting with the District Authority</w:t>
            </w:r>
          </w:p>
        </w:tc>
        <w:tc>
          <w:tcPr>
            <w:tcW w:w="2254" w:type="dxa"/>
          </w:tcPr>
          <w:p w:rsidR="00102107" w:rsidRDefault="00102107" w:rsidP="00102107">
            <w:r>
              <w:t>-Discussed the preliminary assessment report</w:t>
            </w:r>
          </w:p>
        </w:tc>
        <w:tc>
          <w:tcPr>
            <w:tcW w:w="2254" w:type="dxa"/>
          </w:tcPr>
          <w:p w:rsidR="00102107" w:rsidRDefault="00FD6595" w:rsidP="00465429">
            <w:r>
              <w:t>LRC team was present</w:t>
            </w:r>
          </w:p>
        </w:tc>
      </w:tr>
    </w:tbl>
    <w:p w:rsidR="005404BB" w:rsidRDefault="005404BB" w:rsidP="00465429"/>
    <w:p w:rsidR="00E759A8" w:rsidRDefault="00E759A8" w:rsidP="00465429"/>
    <w:p w:rsidR="00E759A8" w:rsidRDefault="00E759A8" w:rsidP="00465429">
      <w:r>
        <w:t>Area of interventions:</w:t>
      </w:r>
    </w:p>
    <w:tbl>
      <w:tblPr>
        <w:tblStyle w:val="TableGrid"/>
        <w:tblW w:w="0" w:type="auto"/>
        <w:tblLook w:val="04A0" w:firstRow="1" w:lastRow="0" w:firstColumn="1" w:lastColumn="0" w:noHBand="0" w:noVBand="1"/>
      </w:tblPr>
      <w:tblGrid>
        <w:gridCol w:w="460"/>
        <w:gridCol w:w="1548"/>
        <w:gridCol w:w="773"/>
        <w:gridCol w:w="911"/>
        <w:gridCol w:w="897"/>
        <w:gridCol w:w="1310"/>
        <w:gridCol w:w="858"/>
        <w:gridCol w:w="862"/>
        <w:gridCol w:w="787"/>
        <w:gridCol w:w="610"/>
      </w:tblGrid>
      <w:tr w:rsidR="000F1723" w:rsidRPr="009F4725" w:rsidTr="00E759A8">
        <w:tc>
          <w:tcPr>
            <w:tcW w:w="460" w:type="dxa"/>
          </w:tcPr>
          <w:p w:rsidR="000F1723" w:rsidRPr="009F4725" w:rsidRDefault="00E759A8" w:rsidP="00465429">
            <w:pPr>
              <w:rPr>
                <w:sz w:val="24"/>
                <w:szCs w:val="24"/>
              </w:rPr>
            </w:pPr>
            <w:proofErr w:type="spellStart"/>
            <w:r>
              <w:rPr>
                <w:sz w:val="24"/>
                <w:szCs w:val="24"/>
              </w:rPr>
              <w:t>Sl</w:t>
            </w:r>
            <w:proofErr w:type="spellEnd"/>
            <w:r w:rsidR="000F1723" w:rsidRPr="009F4725">
              <w:rPr>
                <w:sz w:val="24"/>
                <w:szCs w:val="24"/>
              </w:rPr>
              <w:t xml:space="preserve"> #</w:t>
            </w:r>
          </w:p>
        </w:tc>
        <w:tc>
          <w:tcPr>
            <w:tcW w:w="1548" w:type="dxa"/>
          </w:tcPr>
          <w:p w:rsidR="000F1723" w:rsidRPr="009F4725" w:rsidRDefault="000F1723" w:rsidP="00465429">
            <w:pPr>
              <w:rPr>
                <w:sz w:val="24"/>
                <w:szCs w:val="24"/>
              </w:rPr>
            </w:pPr>
            <w:r w:rsidRPr="009F4725">
              <w:rPr>
                <w:sz w:val="24"/>
                <w:szCs w:val="24"/>
              </w:rPr>
              <w:t>Name of Village</w:t>
            </w:r>
          </w:p>
        </w:tc>
        <w:tc>
          <w:tcPr>
            <w:tcW w:w="773" w:type="dxa"/>
          </w:tcPr>
          <w:p w:rsidR="000F1723" w:rsidRPr="009F4725" w:rsidRDefault="00C805F2" w:rsidP="00465429">
            <w:pPr>
              <w:rPr>
                <w:sz w:val="24"/>
                <w:szCs w:val="24"/>
              </w:rPr>
            </w:pPr>
            <w:r w:rsidRPr="009F4725">
              <w:rPr>
                <w:sz w:val="24"/>
                <w:szCs w:val="24"/>
              </w:rPr>
              <w:t xml:space="preserve">Total </w:t>
            </w:r>
            <w:r w:rsidR="000F1723" w:rsidRPr="009F4725">
              <w:rPr>
                <w:sz w:val="24"/>
                <w:szCs w:val="24"/>
              </w:rPr>
              <w:t>HH</w:t>
            </w:r>
          </w:p>
        </w:tc>
        <w:tc>
          <w:tcPr>
            <w:tcW w:w="911" w:type="dxa"/>
          </w:tcPr>
          <w:p w:rsidR="000F1723" w:rsidRPr="009F4725" w:rsidRDefault="000F1723" w:rsidP="00465429">
            <w:pPr>
              <w:rPr>
                <w:sz w:val="24"/>
                <w:szCs w:val="24"/>
              </w:rPr>
            </w:pPr>
            <w:r w:rsidRPr="009F4725">
              <w:rPr>
                <w:sz w:val="24"/>
                <w:szCs w:val="24"/>
              </w:rPr>
              <w:t>Shelter repair</w:t>
            </w:r>
          </w:p>
        </w:tc>
        <w:tc>
          <w:tcPr>
            <w:tcW w:w="897" w:type="dxa"/>
          </w:tcPr>
          <w:p w:rsidR="000F1723" w:rsidRPr="009F4725" w:rsidRDefault="000F1723" w:rsidP="00465429">
            <w:pPr>
              <w:rPr>
                <w:sz w:val="24"/>
                <w:szCs w:val="24"/>
              </w:rPr>
            </w:pPr>
            <w:r w:rsidRPr="009F4725">
              <w:rPr>
                <w:sz w:val="24"/>
                <w:szCs w:val="24"/>
              </w:rPr>
              <w:t>HH Latrine</w:t>
            </w:r>
          </w:p>
        </w:tc>
        <w:tc>
          <w:tcPr>
            <w:tcW w:w="1310" w:type="dxa"/>
          </w:tcPr>
          <w:p w:rsidR="000F1723" w:rsidRPr="009F4725" w:rsidRDefault="000F1723" w:rsidP="00465429">
            <w:pPr>
              <w:rPr>
                <w:sz w:val="24"/>
                <w:szCs w:val="24"/>
              </w:rPr>
            </w:pPr>
            <w:r w:rsidRPr="009F4725">
              <w:rPr>
                <w:sz w:val="24"/>
                <w:szCs w:val="24"/>
              </w:rPr>
              <w:t>Livelihoods</w:t>
            </w:r>
          </w:p>
        </w:tc>
        <w:tc>
          <w:tcPr>
            <w:tcW w:w="858" w:type="dxa"/>
          </w:tcPr>
          <w:p w:rsidR="000F1723" w:rsidRPr="009F4725" w:rsidRDefault="000F1723" w:rsidP="00465429">
            <w:pPr>
              <w:rPr>
                <w:sz w:val="24"/>
                <w:szCs w:val="24"/>
              </w:rPr>
            </w:pPr>
            <w:r w:rsidRPr="009F4725">
              <w:rPr>
                <w:sz w:val="24"/>
                <w:szCs w:val="24"/>
              </w:rPr>
              <w:t>WASH</w:t>
            </w:r>
          </w:p>
        </w:tc>
        <w:tc>
          <w:tcPr>
            <w:tcW w:w="862" w:type="dxa"/>
          </w:tcPr>
          <w:p w:rsidR="000F1723" w:rsidRPr="009F4725" w:rsidRDefault="000F1723" w:rsidP="00465429">
            <w:pPr>
              <w:rPr>
                <w:sz w:val="24"/>
                <w:szCs w:val="24"/>
              </w:rPr>
            </w:pPr>
            <w:r w:rsidRPr="009F4725">
              <w:rPr>
                <w:sz w:val="24"/>
                <w:szCs w:val="24"/>
              </w:rPr>
              <w:t>Health</w:t>
            </w:r>
          </w:p>
        </w:tc>
        <w:tc>
          <w:tcPr>
            <w:tcW w:w="787" w:type="dxa"/>
          </w:tcPr>
          <w:p w:rsidR="000F1723" w:rsidRPr="009F4725" w:rsidRDefault="000F1723" w:rsidP="00465429">
            <w:pPr>
              <w:rPr>
                <w:sz w:val="24"/>
                <w:szCs w:val="24"/>
              </w:rPr>
            </w:pPr>
            <w:r w:rsidRPr="009F4725">
              <w:rPr>
                <w:sz w:val="24"/>
                <w:szCs w:val="24"/>
              </w:rPr>
              <w:t>DRR</w:t>
            </w:r>
          </w:p>
        </w:tc>
        <w:tc>
          <w:tcPr>
            <w:tcW w:w="610" w:type="dxa"/>
          </w:tcPr>
          <w:p w:rsidR="000F1723" w:rsidRPr="009F4725" w:rsidRDefault="000F1723" w:rsidP="00465429">
            <w:pPr>
              <w:rPr>
                <w:sz w:val="24"/>
                <w:szCs w:val="24"/>
              </w:rPr>
            </w:pPr>
          </w:p>
        </w:tc>
      </w:tr>
      <w:tr w:rsidR="000F1723" w:rsidRPr="009F4725" w:rsidTr="00E759A8">
        <w:tc>
          <w:tcPr>
            <w:tcW w:w="460" w:type="dxa"/>
          </w:tcPr>
          <w:p w:rsidR="000F1723" w:rsidRPr="009F4725" w:rsidRDefault="000F1723" w:rsidP="00465429">
            <w:pPr>
              <w:rPr>
                <w:sz w:val="24"/>
                <w:szCs w:val="24"/>
              </w:rPr>
            </w:pPr>
            <w:r w:rsidRPr="009F4725">
              <w:rPr>
                <w:sz w:val="24"/>
                <w:szCs w:val="24"/>
              </w:rPr>
              <w:t>01</w:t>
            </w:r>
          </w:p>
        </w:tc>
        <w:tc>
          <w:tcPr>
            <w:tcW w:w="1548" w:type="dxa"/>
          </w:tcPr>
          <w:p w:rsidR="000F1723" w:rsidRPr="009F4725" w:rsidRDefault="000F1723" w:rsidP="00465429">
            <w:pPr>
              <w:rPr>
                <w:sz w:val="24"/>
                <w:szCs w:val="24"/>
              </w:rPr>
            </w:pPr>
            <w:proofErr w:type="spellStart"/>
            <w:r w:rsidRPr="009F4725">
              <w:rPr>
                <w:sz w:val="24"/>
                <w:szCs w:val="24"/>
              </w:rPr>
              <w:t>Kokkhong</w:t>
            </w:r>
            <w:proofErr w:type="spellEnd"/>
          </w:p>
        </w:tc>
        <w:tc>
          <w:tcPr>
            <w:tcW w:w="773" w:type="dxa"/>
          </w:tcPr>
          <w:p w:rsidR="000F1723" w:rsidRPr="009F4725" w:rsidRDefault="00C805F2" w:rsidP="00465429">
            <w:pPr>
              <w:rPr>
                <w:sz w:val="24"/>
                <w:szCs w:val="24"/>
              </w:rPr>
            </w:pPr>
            <w:r w:rsidRPr="009F4725">
              <w:rPr>
                <w:sz w:val="24"/>
                <w:szCs w:val="24"/>
              </w:rPr>
              <w:t>228</w:t>
            </w:r>
          </w:p>
        </w:tc>
        <w:tc>
          <w:tcPr>
            <w:tcW w:w="911" w:type="dxa"/>
          </w:tcPr>
          <w:p w:rsidR="000F1723" w:rsidRPr="009F4725" w:rsidRDefault="000F1723" w:rsidP="00620F99">
            <w:pPr>
              <w:pStyle w:val="ListParagraph"/>
              <w:rPr>
                <w:sz w:val="24"/>
                <w:szCs w:val="24"/>
              </w:rPr>
            </w:pPr>
          </w:p>
        </w:tc>
        <w:tc>
          <w:tcPr>
            <w:tcW w:w="897" w:type="dxa"/>
          </w:tcPr>
          <w:p w:rsidR="000F1723" w:rsidRPr="009F4725" w:rsidRDefault="000F1723" w:rsidP="00465429">
            <w:pPr>
              <w:rPr>
                <w:sz w:val="24"/>
                <w:szCs w:val="24"/>
              </w:rPr>
            </w:pPr>
          </w:p>
        </w:tc>
        <w:tc>
          <w:tcPr>
            <w:tcW w:w="1310" w:type="dxa"/>
          </w:tcPr>
          <w:p w:rsidR="000F1723" w:rsidRPr="009F4725" w:rsidRDefault="000F1723" w:rsidP="00620F99">
            <w:pPr>
              <w:pStyle w:val="ListParagraph"/>
              <w:numPr>
                <w:ilvl w:val="0"/>
                <w:numId w:val="3"/>
              </w:numPr>
              <w:rPr>
                <w:sz w:val="24"/>
                <w:szCs w:val="24"/>
              </w:rPr>
            </w:pPr>
          </w:p>
        </w:tc>
        <w:tc>
          <w:tcPr>
            <w:tcW w:w="858" w:type="dxa"/>
          </w:tcPr>
          <w:p w:rsidR="000F1723" w:rsidRPr="00FD6595" w:rsidRDefault="000F1723" w:rsidP="00FD6595">
            <w:pPr>
              <w:pStyle w:val="ListParagraph"/>
              <w:numPr>
                <w:ilvl w:val="0"/>
                <w:numId w:val="3"/>
              </w:numPr>
              <w:rPr>
                <w:sz w:val="24"/>
                <w:szCs w:val="24"/>
              </w:rPr>
            </w:pPr>
          </w:p>
        </w:tc>
        <w:tc>
          <w:tcPr>
            <w:tcW w:w="862" w:type="dxa"/>
          </w:tcPr>
          <w:p w:rsidR="000F1723" w:rsidRPr="009F4725" w:rsidRDefault="000F1723" w:rsidP="007342CA">
            <w:pPr>
              <w:pStyle w:val="ListParagraph"/>
              <w:numPr>
                <w:ilvl w:val="0"/>
                <w:numId w:val="3"/>
              </w:numPr>
              <w:rPr>
                <w:sz w:val="24"/>
                <w:szCs w:val="24"/>
              </w:rPr>
            </w:pPr>
          </w:p>
        </w:tc>
        <w:tc>
          <w:tcPr>
            <w:tcW w:w="787" w:type="dxa"/>
          </w:tcPr>
          <w:p w:rsidR="000F1723" w:rsidRPr="009F4725" w:rsidRDefault="000F1723" w:rsidP="007342CA">
            <w:pPr>
              <w:pStyle w:val="ListParagraph"/>
              <w:numPr>
                <w:ilvl w:val="0"/>
                <w:numId w:val="3"/>
              </w:numPr>
              <w:rPr>
                <w:sz w:val="24"/>
                <w:szCs w:val="24"/>
              </w:rPr>
            </w:pPr>
          </w:p>
        </w:tc>
        <w:tc>
          <w:tcPr>
            <w:tcW w:w="610" w:type="dxa"/>
          </w:tcPr>
          <w:p w:rsidR="000F1723" w:rsidRPr="009F4725" w:rsidRDefault="000F1723" w:rsidP="00465429">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02</w:t>
            </w:r>
          </w:p>
        </w:tc>
        <w:tc>
          <w:tcPr>
            <w:tcW w:w="1548" w:type="dxa"/>
          </w:tcPr>
          <w:p w:rsidR="00C805F2" w:rsidRPr="009F4725" w:rsidRDefault="00C805F2" w:rsidP="00C805F2">
            <w:pPr>
              <w:rPr>
                <w:sz w:val="24"/>
                <w:szCs w:val="24"/>
              </w:rPr>
            </w:pPr>
            <w:proofErr w:type="spellStart"/>
            <w:r w:rsidRPr="009F4725">
              <w:rPr>
                <w:sz w:val="24"/>
                <w:szCs w:val="24"/>
              </w:rPr>
              <w:t>Tha</w:t>
            </w:r>
            <w:r w:rsidR="00E759A8">
              <w:rPr>
                <w:sz w:val="24"/>
                <w:szCs w:val="24"/>
              </w:rPr>
              <w:t>o</w:t>
            </w:r>
            <w:r w:rsidRPr="009F4725">
              <w:rPr>
                <w:sz w:val="24"/>
                <w:szCs w:val="24"/>
              </w:rPr>
              <w:t>uan</w:t>
            </w:r>
            <w:proofErr w:type="spellEnd"/>
          </w:p>
        </w:tc>
        <w:tc>
          <w:tcPr>
            <w:tcW w:w="773" w:type="dxa"/>
          </w:tcPr>
          <w:p w:rsidR="00C805F2" w:rsidRPr="009F4725" w:rsidRDefault="00C805F2" w:rsidP="00C805F2">
            <w:pPr>
              <w:rPr>
                <w:sz w:val="24"/>
                <w:szCs w:val="24"/>
              </w:rPr>
            </w:pPr>
            <w:r w:rsidRPr="009F4725">
              <w:rPr>
                <w:sz w:val="24"/>
                <w:szCs w:val="24"/>
              </w:rPr>
              <w:t>170</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FD6595" w:rsidRDefault="00C805F2" w:rsidP="00FD6595">
            <w:pPr>
              <w:pStyle w:val="ListParagraph"/>
              <w:numPr>
                <w:ilvl w:val="0"/>
                <w:numId w:val="3"/>
              </w:numPr>
              <w:rPr>
                <w:sz w:val="24"/>
                <w:szCs w:val="24"/>
              </w:rPr>
            </w:pPr>
          </w:p>
        </w:tc>
        <w:tc>
          <w:tcPr>
            <w:tcW w:w="862" w:type="dxa"/>
          </w:tcPr>
          <w:p w:rsidR="00C805F2" w:rsidRPr="009F4725" w:rsidRDefault="00C805F2" w:rsidP="00C805F2">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03</w:t>
            </w:r>
          </w:p>
        </w:tc>
        <w:tc>
          <w:tcPr>
            <w:tcW w:w="1548" w:type="dxa"/>
          </w:tcPr>
          <w:p w:rsidR="00C805F2" w:rsidRPr="009F4725" w:rsidRDefault="00C805F2" w:rsidP="00C805F2">
            <w:pPr>
              <w:rPr>
                <w:sz w:val="24"/>
                <w:szCs w:val="24"/>
              </w:rPr>
            </w:pPr>
            <w:proofErr w:type="spellStart"/>
            <w:r w:rsidRPr="009F4725">
              <w:rPr>
                <w:sz w:val="24"/>
                <w:szCs w:val="24"/>
              </w:rPr>
              <w:t>DoneMouang</w:t>
            </w:r>
            <w:proofErr w:type="spellEnd"/>
          </w:p>
        </w:tc>
        <w:tc>
          <w:tcPr>
            <w:tcW w:w="773" w:type="dxa"/>
          </w:tcPr>
          <w:p w:rsidR="00C805F2" w:rsidRPr="009F4725" w:rsidRDefault="00C805F2" w:rsidP="00C805F2">
            <w:pPr>
              <w:rPr>
                <w:sz w:val="24"/>
                <w:szCs w:val="24"/>
              </w:rPr>
            </w:pPr>
            <w:r w:rsidRPr="009F4725">
              <w:rPr>
                <w:sz w:val="24"/>
                <w:szCs w:val="24"/>
              </w:rPr>
              <w:t>228</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9F4725" w:rsidRDefault="00C805F2" w:rsidP="00C805F2">
            <w:pPr>
              <w:pStyle w:val="ListParagraph"/>
              <w:numPr>
                <w:ilvl w:val="0"/>
                <w:numId w:val="3"/>
              </w:numPr>
              <w:rPr>
                <w:sz w:val="24"/>
                <w:szCs w:val="24"/>
              </w:rPr>
            </w:pPr>
          </w:p>
        </w:tc>
        <w:tc>
          <w:tcPr>
            <w:tcW w:w="862" w:type="dxa"/>
          </w:tcPr>
          <w:p w:rsidR="00C805F2" w:rsidRPr="009F4725" w:rsidRDefault="00C805F2" w:rsidP="00C805F2">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04</w:t>
            </w:r>
          </w:p>
        </w:tc>
        <w:tc>
          <w:tcPr>
            <w:tcW w:w="1548" w:type="dxa"/>
          </w:tcPr>
          <w:p w:rsidR="00C805F2" w:rsidRPr="009F4725" w:rsidRDefault="00C805F2" w:rsidP="00C805F2">
            <w:pPr>
              <w:rPr>
                <w:sz w:val="24"/>
                <w:szCs w:val="24"/>
              </w:rPr>
            </w:pPr>
            <w:r w:rsidRPr="009F4725">
              <w:rPr>
                <w:sz w:val="24"/>
                <w:szCs w:val="24"/>
              </w:rPr>
              <w:t>Done Bok</w:t>
            </w:r>
          </w:p>
        </w:tc>
        <w:tc>
          <w:tcPr>
            <w:tcW w:w="773" w:type="dxa"/>
          </w:tcPr>
          <w:p w:rsidR="00C805F2" w:rsidRPr="009F4725" w:rsidRDefault="00C805F2" w:rsidP="00C805F2">
            <w:pPr>
              <w:rPr>
                <w:sz w:val="24"/>
                <w:szCs w:val="24"/>
              </w:rPr>
            </w:pPr>
            <w:r w:rsidRPr="009F4725">
              <w:rPr>
                <w:sz w:val="24"/>
                <w:szCs w:val="24"/>
              </w:rPr>
              <w:t>171</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9F4725" w:rsidRDefault="00C805F2" w:rsidP="00C805F2">
            <w:pPr>
              <w:pStyle w:val="ListParagraph"/>
              <w:numPr>
                <w:ilvl w:val="0"/>
                <w:numId w:val="3"/>
              </w:numPr>
              <w:rPr>
                <w:sz w:val="24"/>
                <w:szCs w:val="24"/>
              </w:rPr>
            </w:pPr>
          </w:p>
        </w:tc>
        <w:tc>
          <w:tcPr>
            <w:tcW w:w="862" w:type="dxa"/>
          </w:tcPr>
          <w:p w:rsidR="00C805F2" w:rsidRPr="009F4725" w:rsidRDefault="00C805F2" w:rsidP="00C805F2">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05</w:t>
            </w:r>
          </w:p>
        </w:tc>
        <w:tc>
          <w:tcPr>
            <w:tcW w:w="1548" w:type="dxa"/>
          </w:tcPr>
          <w:p w:rsidR="00C805F2" w:rsidRPr="009F4725" w:rsidRDefault="00C805F2" w:rsidP="00C805F2">
            <w:pPr>
              <w:rPr>
                <w:sz w:val="24"/>
                <w:szCs w:val="24"/>
              </w:rPr>
            </w:pPr>
            <w:proofErr w:type="spellStart"/>
            <w:r w:rsidRPr="009F4725">
              <w:rPr>
                <w:sz w:val="24"/>
                <w:szCs w:val="24"/>
              </w:rPr>
              <w:t>PinDong</w:t>
            </w:r>
            <w:proofErr w:type="spellEnd"/>
          </w:p>
        </w:tc>
        <w:tc>
          <w:tcPr>
            <w:tcW w:w="773" w:type="dxa"/>
          </w:tcPr>
          <w:p w:rsidR="00C805F2" w:rsidRPr="009F4725" w:rsidRDefault="00C805F2" w:rsidP="00C805F2">
            <w:pPr>
              <w:rPr>
                <w:sz w:val="24"/>
                <w:szCs w:val="24"/>
              </w:rPr>
            </w:pPr>
            <w:r w:rsidRPr="009F4725">
              <w:rPr>
                <w:sz w:val="24"/>
                <w:szCs w:val="24"/>
              </w:rPr>
              <w:t>94</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FD6595" w:rsidRDefault="00C805F2" w:rsidP="00FD6595">
            <w:pPr>
              <w:pStyle w:val="ListParagraph"/>
              <w:numPr>
                <w:ilvl w:val="0"/>
                <w:numId w:val="3"/>
              </w:numPr>
              <w:rPr>
                <w:sz w:val="24"/>
                <w:szCs w:val="24"/>
              </w:rPr>
            </w:pPr>
          </w:p>
        </w:tc>
        <w:tc>
          <w:tcPr>
            <w:tcW w:w="862" w:type="dxa"/>
          </w:tcPr>
          <w:p w:rsidR="00C805F2" w:rsidRPr="009F4725" w:rsidRDefault="00C805F2" w:rsidP="00C805F2">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06</w:t>
            </w:r>
          </w:p>
        </w:tc>
        <w:tc>
          <w:tcPr>
            <w:tcW w:w="1548" w:type="dxa"/>
          </w:tcPr>
          <w:p w:rsidR="00C805F2" w:rsidRPr="009F4725" w:rsidRDefault="00C805F2" w:rsidP="00C805F2">
            <w:pPr>
              <w:rPr>
                <w:sz w:val="24"/>
                <w:szCs w:val="24"/>
              </w:rPr>
            </w:pPr>
            <w:proofErr w:type="spellStart"/>
            <w:r w:rsidRPr="009F4725">
              <w:rPr>
                <w:sz w:val="24"/>
                <w:szCs w:val="24"/>
              </w:rPr>
              <w:t>Tamoyod</w:t>
            </w:r>
            <w:proofErr w:type="spellEnd"/>
          </w:p>
        </w:tc>
        <w:tc>
          <w:tcPr>
            <w:tcW w:w="773" w:type="dxa"/>
          </w:tcPr>
          <w:p w:rsidR="00C805F2" w:rsidRPr="009F4725" w:rsidRDefault="00C805F2" w:rsidP="00C805F2">
            <w:pPr>
              <w:rPr>
                <w:sz w:val="24"/>
                <w:szCs w:val="24"/>
              </w:rPr>
            </w:pPr>
            <w:r w:rsidRPr="009F4725">
              <w:rPr>
                <w:sz w:val="24"/>
                <w:szCs w:val="24"/>
              </w:rPr>
              <w:t>98</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FD6595" w:rsidRDefault="00C805F2" w:rsidP="00FD6595">
            <w:pPr>
              <w:pStyle w:val="ListParagraph"/>
              <w:numPr>
                <w:ilvl w:val="0"/>
                <w:numId w:val="3"/>
              </w:numPr>
              <w:rPr>
                <w:sz w:val="24"/>
                <w:szCs w:val="24"/>
              </w:rPr>
            </w:pPr>
          </w:p>
        </w:tc>
        <w:tc>
          <w:tcPr>
            <w:tcW w:w="862" w:type="dxa"/>
          </w:tcPr>
          <w:p w:rsidR="00C805F2" w:rsidRPr="009F4725" w:rsidRDefault="00C805F2" w:rsidP="00C805F2">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07</w:t>
            </w:r>
          </w:p>
        </w:tc>
        <w:tc>
          <w:tcPr>
            <w:tcW w:w="1548" w:type="dxa"/>
          </w:tcPr>
          <w:p w:rsidR="00C805F2" w:rsidRPr="009F4725" w:rsidRDefault="00C805F2" w:rsidP="00C805F2">
            <w:pPr>
              <w:rPr>
                <w:sz w:val="24"/>
                <w:szCs w:val="24"/>
              </w:rPr>
            </w:pPr>
            <w:proofErr w:type="spellStart"/>
            <w:r w:rsidRPr="009F4725">
              <w:rPr>
                <w:sz w:val="24"/>
                <w:szCs w:val="24"/>
              </w:rPr>
              <w:t>Hinlath</w:t>
            </w:r>
            <w:proofErr w:type="spellEnd"/>
          </w:p>
        </w:tc>
        <w:tc>
          <w:tcPr>
            <w:tcW w:w="773" w:type="dxa"/>
          </w:tcPr>
          <w:p w:rsidR="00C805F2" w:rsidRPr="009F4725" w:rsidRDefault="00C805F2" w:rsidP="00C805F2">
            <w:pPr>
              <w:rPr>
                <w:sz w:val="24"/>
                <w:szCs w:val="24"/>
              </w:rPr>
            </w:pPr>
            <w:r w:rsidRPr="009F4725">
              <w:rPr>
                <w:sz w:val="24"/>
                <w:szCs w:val="24"/>
              </w:rPr>
              <w:t>168</w:t>
            </w:r>
          </w:p>
        </w:tc>
        <w:tc>
          <w:tcPr>
            <w:tcW w:w="911" w:type="dxa"/>
          </w:tcPr>
          <w:p w:rsidR="00C805F2" w:rsidRPr="009F4725" w:rsidRDefault="00C805F2" w:rsidP="00C805F2">
            <w:pPr>
              <w:pStyle w:val="ListParagraph"/>
              <w:rPr>
                <w:sz w:val="24"/>
                <w:szCs w:val="24"/>
              </w:rPr>
            </w:pPr>
          </w:p>
        </w:tc>
        <w:tc>
          <w:tcPr>
            <w:tcW w:w="897" w:type="dxa"/>
          </w:tcPr>
          <w:p w:rsidR="00C805F2" w:rsidRPr="009F4725" w:rsidRDefault="00C805F2" w:rsidP="00C805F2">
            <w:pPr>
              <w:pStyle w:val="ListParagraph"/>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9F4725" w:rsidRDefault="00C805F2" w:rsidP="00C805F2">
            <w:pPr>
              <w:rPr>
                <w:sz w:val="24"/>
                <w:szCs w:val="24"/>
              </w:rPr>
            </w:pPr>
          </w:p>
        </w:tc>
        <w:tc>
          <w:tcPr>
            <w:tcW w:w="862" w:type="dxa"/>
          </w:tcPr>
          <w:p w:rsidR="00C805F2" w:rsidRPr="009F4725" w:rsidRDefault="00C805F2" w:rsidP="00C805F2">
            <w:pPr>
              <w:rPr>
                <w:sz w:val="24"/>
                <w:szCs w:val="24"/>
              </w:rPr>
            </w:pPr>
          </w:p>
        </w:tc>
        <w:tc>
          <w:tcPr>
            <w:tcW w:w="787" w:type="dxa"/>
          </w:tcPr>
          <w:p w:rsidR="00C805F2" w:rsidRPr="009F4725" w:rsidRDefault="00C805F2" w:rsidP="00C805F2">
            <w:pPr>
              <w:ind w:left="360"/>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08</w:t>
            </w:r>
          </w:p>
        </w:tc>
        <w:tc>
          <w:tcPr>
            <w:tcW w:w="1548" w:type="dxa"/>
          </w:tcPr>
          <w:p w:rsidR="00C805F2" w:rsidRPr="009F4725" w:rsidRDefault="00C805F2" w:rsidP="00C805F2">
            <w:pPr>
              <w:rPr>
                <w:sz w:val="24"/>
                <w:szCs w:val="24"/>
              </w:rPr>
            </w:pPr>
            <w:r w:rsidRPr="009F4725">
              <w:rPr>
                <w:sz w:val="24"/>
                <w:szCs w:val="24"/>
              </w:rPr>
              <w:t>Ha</w:t>
            </w:r>
            <w:r w:rsidR="00D317CA">
              <w:rPr>
                <w:sz w:val="24"/>
                <w:szCs w:val="24"/>
              </w:rPr>
              <w:t>d</w:t>
            </w:r>
            <w:r w:rsidRPr="009F4725">
              <w:rPr>
                <w:sz w:val="24"/>
                <w:szCs w:val="24"/>
              </w:rPr>
              <w:t xml:space="preserve"> </w:t>
            </w:r>
            <w:proofErr w:type="spellStart"/>
            <w:r w:rsidRPr="009F4725">
              <w:rPr>
                <w:sz w:val="24"/>
                <w:szCs w:val="24"/>
              </w:rPr>
              <w:t>Oudomxay</w:t>
            </w:r>
            <w:proofErr w:type="spellEnd"/>
          </w:p>
        </w:tc>
        <w:tc>
          <w:tcPr>
            <w:tcW w:w="773" w:type="dxa"/>
          </w:tcPr>
          <w:p w:rsidR="00C805F2" w:rsidRPr="009F4725" w:rsidRDefault="00C805F2" w:rsidP="00C805F2">
            <w:pPr>
              <w:rPr>
                <w:sz w:val="24"/>
                <w:szCs w:val="24"/>
              </w:rPr>
            </w:pPr>
            <w:r w:rsidRPr="009F4725">
              <w:rPr>
                <w:sz w:val="24"/>
                <w:szCs w:val="24"/>
              </w:rPr>
              <w:t>118</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9F4725" w:rsidRDefault="00C805F2" w:rsidP="00C805F2">
            <w:pPr>
              <w:pStyle w:val="ListParagraph"/>
              <w:numPr>
                <w:ilvl w:val="0"/>
                <w:numId w:val="3"/>
              </w:numPr>
              <w:rPr>
                <w:sz w:val="24"/>
                <w:szCs w:val="24"/>
              </w:rPr>
            </w:pPr>
          </w:p>
        </w:tc>
        <w:tc>
          <w:tcPr>
            <w:tcW w:w="862" w:type="dxa"/>
          </w:tcPr>
          <w:p w:rsidR="00C805F2" w:rsidRPr="00FD6595" w:rsidRDefault="00C805F2" w:rsidP="00FD6595">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09</w:t>
            </w:r>
          </w:p>
        </w:tc>
        <w:tc>
          <w:tcPr>
            <w:tcW w:w="1548" w:type="dxa"/>
          </w:tcPr>
          <w:p w:rsidR="00C805F2" w:rsidRPr="009F4725" w:rsidRDefault="00C805F2" w:rsidP="00C805F2">
            <w:pPr>
              <w:rPr>
                <w:sz w:val="24"/>
                <w:szCs w:val="24"/>
              </w:rPr>
            </w:pPr>
            <w:proofErr w:type="spellStart"/>
            <w:r w:rsidRPr="009F4725">
              <w:rPr>
                <w:sz w:val="24"/>
                <w:szCs w:val="24"/>
              </w:rPr>
              <w:t>Sompoy</w:t>
            </w:r>
            <w:proofErr w:type="spellEnd"/>
          </w:p>
        </w:tc>
        <w:tc>
          <w:tcPr>
            <w:tcW w:w="773" w:type="dxa"/>
          </w:tcPr>
          <w:p w:rsidR="00C805F2" w:rsidRPr="009F4725" w:rsidRDefault="00C805F2" w:rsidP="00C805F2">
            <w:pPr>
              <w:rPr>
                <w:sz w:val="24"/>
                <w:szCs w:val="24"/>
              </w:rPr>
            </w:pPr>
            <w:r w:rsidRPr="009F4725">
              <w:rPr>
                <w:sz w:val="24"/>
                <w:szCs w:val="24"/>
              </w:rPr>
              <w:t>317</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FD6595" w:rsidRDefault="00C805F2" w:rsidP="00FD6595">
            <w:pPr>
              <w:pStyle w:val="ListParagraph"/>
              <w:numPr>
                <w:ilvl w:val="0"/>
                <w:numId w:val="3"/>
              </w:numPr>
              <w:rPr>
                <w:sz w:val="24"/>
                <w:szCs w:val="24"/>
              </w:rPr>
            </w:pPr>
          </w:p>
        </w:tc>
        <w:tc>
          <w:tcPr>
            <w:tcW w:w="862" w:type="dxa"/>
          </w:tcPr>
          <w:p w:rsidR="00C805F2" w:rsidRPr="009F4725" w:rsidRDefault="00C805F2" w:rsidP="00C805F2">
            <w:pPr>
              <w:pStyle w:val="ListParagraph"/>
              <w:numPr>
                <w:ilvl w:val="0"/>
                <w:numId w:val="3"/>
              </w:numPr>
              <w:rPr>
                <w:sz w:val="24"/>
                <w:szCs w:val="24"/>
              </w:rPr>
            </w:pPr>
          </w:p>
        </w:tc>
        <w:tc>
          <w:tcPr>
            <w:tcW w:w="787" w:type="dxa"/>
          </w:tcPr>
          <w:p w:rsidR="00C805F2" w:rsidRPr="009F4725" w:rsidRDefault="00C805F2" w:rsidP="00C805F2">
            <w:pPr>
              <w:pStyle w:val="ListParagraph"/>
              <w:numPr>
                <w:ilvl w:val="0"/>
                <w:numId w:val="3"/>
              </w:num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10</w:t>
            </w:r>
          </w:p>
        </w:tc>
        <w:tc>
          <w:tcPr>
            <w:tcW w:w="1548" w:type="dxa"/>
          </w:tcPr>
          <w:p w:rsidR="00C805F2" w:rsidRPr="009F4725" w:rsidRDefault="00C805F2" w:rsidP="00C805F2">
            <w:pPr>
              <w:rPr>
                <w:sz w:val="24"/>
                <w:szCs w:val="24"/>
              </w:rPr>
            </w:pPr>
            <w:r w:rsidRPr="009F4725">
              <w:rPr>
                <w:sz w:val="24"/>
                <w:szCs w:val="24"/>
              </w:rPr>
              <w:t>Had Yao</w:t>
            </w:r>
          </w:p>
        </w:tc>
        <w:tc>
          <w:tcPr>
            <w:tcW w:w="773" w:type="dxa"/>
          </w:tcPr>
          <w:p w:rsidR="00C805F2" w:rsidRPr="009F4725" w:rsidRDefault="00C805F2" w:rsidP="00C805F2">
            <w:pPr>
              <w:rPr>
                <w:sz w:val="24"/>
                <w:szCs w:val="24"/>
              </w:rPr>
            </w:pPr>
            <w:r w:rsidRPr="009F4725">
              <w:rPr>
                <w:sz w:val="24"/>
                <w:szCs w:val="24"/>
              </w:rPr>
              <w:t>209</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9F4725" w:rsidRDefault="00C805F2" w:rsidP="00C805F2">
            <w:pPr>
              <w:rPr>
                <w:sz w:val="24"/>
                <w:szCs w:val="24"/>
              </w:rPr>
            </w:pPr>
          </w:p>
        </w:tc>
        <w:tc>
          <w:tcPr>
            <w:tcW w:w="862" w:type="dxa"/>
          </w:tcPr>
          <w:p w:rsidR="00C805F2" w:rsidRPr="009F4725" w:rsidRDefault="00C805F2" w:rsidP="00C805F2">
            <w:pPr>
              <w:rPr>
                <w:sz w:val="24"/>
                <w:szCs w:val="24"/>
              </w:rPr>
            </w:pPr>
          </w:p>
        </w:tc>
        <w:tc>
          <w:tcPr>
            <w:tcW w:w="787" w:type="dxa"/>
          </w:tcPr>
          <w:p w:rsidR="00C805F2" w:rsidRPr="009F4725" w:rsidRDefault="00C805F2" w:rsidP="00C805F2">
            <w:p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11</w:t>
            </w:r>
          </w:p>
        </w:tc>
        <w:tc>
          <w:tcPr>
            <w:tcW w:w="1548" w:type="dxa"/>
          </w:tcPr>
          <w:p w:rsidR="00C805F2" w:rsidRPr="009F4725" w:rsidRDefault="00C805F2" w:rsidP="00C805F2">
            <w:pPr>
              <w:rPr>
                <w:sz w:val="24"/>
                <w:szCs w:val="24"/>
              </w:rPr>
            </w:pPr>
            <w:r w:rsidRPr="009F4725">
              <w:rPr>
                <w:sz w:val="24"/>
                <w:szCs w:val="24"/>
              </w:rPr>
              <w:t xml:space="preserve">Ta </w:t>
            </w:r>
            <w:proofErr w:type="spellStart"/>
            <w:r w:rsidRPr="009F4725">
              <w:rPr>
                <w:sz w:val="24"/>
                <w:szCs w:val="24"/>
              </w:rPr>
              <w:t>Nago</w:t>
            </w:r>
            <w:proofErr w:type="spellEnd"/>
          </w:p>
        </w:tc>
        <w:tc>
          <w:tcPr>
            <w:tcW w:w="773" w:type="dxa"/>
          </w:tcPr>
          <w:p w:rsidR="00C805F2" w:rsidRPr="009F4725" w:rsidRDefault="00C805F2" w:rsidP="00C805F2">
            <w:pPr>
              <w:rPr>
                <w:sz w:val="24"/>
                <w:szCs w:val="24"/>
              </w:rPr>
            </w:pPr>
            <w:r w:rsidRPr="009F4725">
              <w:rPr>
                <w:sz w:val="24"/>
                <w:szCs w:val="24"/>
              </w:rPr>
              <w:t>69</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3"/>
              </w:numPr>
              <w:rPr>
                <w:sz w:val="24"/>
                <w:szCs w:val="24"/>
              </w:rPr>
            </w:pPr>
          </w:p>
        </w:tc>
        <w:tc>
          <w:tcPr>
            <w:tcW w:w="858" w:type="dxa"/>
          </w:tcPr>
          <w:p w:rsidR="00C805F2" w:rsidRPr="009F4725" w:rsidRDefault="00C805F2" w:rsidP="00C805F2">
            <w:pPr>
              <w:rPr>
                <w:sz w:val="24"/>
                <w:szCs w:val="24"/>
              </w:rPr>
            </w:pPr>
          </w:p>
        </w:tc>
        <w:tc>
          <w:tcPr>
            <w:tcW w:w="862" w:type="dxa"/>
          </w:tcPr>
          <w:p w:rsidR="00C805F2" w:rsidRPr="009F4725" w:rsidRDefault="00C805F2" w:rsidP="00C805F2">
            <w:pPr>
              <w:rPr>
                <w:sz w:val="24"/>
                <w:szCs w:val="24"/>
              </w:rPr>
            </w:pPr>
          </w:p>
        </w:tc>
        <w:tc>
          <w:tcPr>
            <w:tcW w:w="787" w:type="dxa"/>
          </w:tcPr>
          <w:p w:rsidR="00C805F2" w:rsidRPr="009F4725" w:rsidRDefault="00C805F2" w:rsidP="00C805F2">
            <w:pPr>
              <w:rPr>
                <w:sz w:val="24"/>
                <w:szCs w:val="24"/>
              </w:rPr>
            </w:pPr>
          </w:p>
        </w:tc>
        <w:tc>
          <w:tcPr>
            <w:tcW w:w="610" w:type="dxa"/>
          </w:tcPr>
          <w:p w:rsidR="00C805F2" w:rsidRPr="009F4725" w:rsidRDefault="00C805F2" w:rsidP="00C805F2">
            <w:pPr>
              <w:rPr>
                <w:sz w:val="24"/>
                <w:szCs w:val="24"/>
              </w:rPr>
            </w:pPr>
          </w:p>
        </w:tc>
      </w:tr>
      <w:tr w:rsidR="00C805F2" w:rsidRPr="009F4725" w:rsidTr="00E759A8">
        <w:tc>
          <w:tcPr>
            <w:tcW w:w="460" w:type="dxa"/>
          </w:tcPr>
          <w:p w:rsidR="00C805F2" w:rsidRPr="009F4725" w:rsidRDefault="00C805F2" w:rsidP="00C805F2">
            <w:pPr>
              <w:rPr>
                <w:sz w:val="24"/>
                <w:szCs w:val="24"/>
              </w:rPr>
            </w:pPr>
            <w:r w:rsidRPr="009F4725">
              <w:rPr>
                <w:sz w:val="24"/>
                <w:szCs w:val="24"/>
              </w:rPr>
              <w:t>12</w:t>
            </w:r>
          </w:p>
        </w:tc>
        <w:tc>
          <w:tcPr>
            <w:tcW w:w="1548" w:type="dxa"/>
          </w:tcPr>
          <w:p w:rsidR="00C805F2" w:rsidRPr="009F4725" w:rsidRDefault="00C805F2" w:rsidP="00C805F2">
            <w:pPr>
              <w:rPr>
                <w:sz w:val="24"/>
                <w:szCs w:val="24"/>
              </w:rPr>
            </w:pPr>
            <w:proofErr w:type="spellStart"/>
            <w:r w:rsidRPr="009F4725">
              <w:rPr>
                <w:sz w:val="24"/>
                <w:szCs w:val="24"/>
              </w:rPr>
              <w:t>Hin</w:t>
            </w:r>
            <w:proofErr w:type="spellEnd"/>
            <w:r w:rsidRPr="009F4725">
              <w:rPr>
                <w:sz w:val="24"/>
                <w:szCs w:val="24"/>
              </w:rPr>
              <w:t xml:space="preserve"> </w:t>
            </w:r>
            <w:proofErr w:type="spellStart"/>
            <w:r w:rsidRPr="009F4725">
              <w:rPr>
                <w:sz w:val="24"/>
                <w:szCs w:val="24"/>
              </w:rPr>
              <w:t>Sombat</w:t>
            </w:r>
            <w:proofErr w:type="spellEnd"/>
          </w:p>
        </w:tc>
        <w:tc>
          <w:tcPr>
            <w:tcW w:w="773" w:type="dxa"/>
          </w:tcPr>
          <w:p w:rsidR="00C805F2" w:rsidRPr="009F4725" w:rsidRDefault="00C805F2" w:rsidP="00C805F2">
            <w:pPr>
              <w:rPr>
                <w:sz w:val="24"/>
                <w:szCs w:val="24"/>
              </w:rPr>
            </w:pPr>
            <w:r w:rsidRPr="009F4725">
              <w:rPr>
                <w:sz w:val="24"/>
                <w:szCs w:val="24"/>
              </w:rPr>
              <w:t>66</w:t>
            </w:r>
          </w:p>
        </w:tc>
        <w:tc>
          <w:tcPr>
            <w:tcW w:w="911" w:type="dxa"/>
          </w:tcPr>
          <w:p w:rsidR="00C805F2" w:rsidRPr="009F4725" w:rsidRDefault="00C805F2" w:rsidP="00C805F2">
            <w:pPr>
              <w:pStyle w:val="ListParagraph"/>
              <w:numPr>
                <w:ilvl w:val="0"/>
                <w:numId w:val="3"/>
              </w:numPr>
              <w:rPr>
                <w:sz w:val="24"/>
                <w:szCs w:val="24"/>
              </w:rPr>
            </w:pPr>
          </w:p>
        </w:tc>
        <w:tc>
          <w:tcPr>
            <w:tcW w:w="897" w:type="dxa"/>
          </w:tcPr>
          <w:p w:rsidR="00C805F2" w:rsidRPr="009F4725" w:rsidRDefault="00C805F2" w:rsidP="00C805F2">
            <w:pPr>
              <w:pStyle w:val="ListParagraph"/>
              <w:numPr>
                <w:ilvl w:val="0"/>
                <w:numId w:val="3"/>
              </w:numPr>
              <w:rPr>
                <w:sz w:val="24"/>
                <w:szCs w:val="24"/>
              </w:rPr>
            </w:pPr>
          </w:p>
        </w:tc>
        <w:tc>
          <w:tcPr>
            <w:tcW w:w="1310" w:type="dxa"/>
          </w:tcPr>
          <w:p w:rsidR="00C805F2" w:rsidRPr="009F4725" w:rsidRDefault="00C805F2" w:rsidP="00C805F2">
            <w:pPr>
              <w:pStyle w:val="ListParagraph"/>
              <w:numPr>
                <w:ilvl w:val="0"/>
                <w:numId w:val="5"/>
              </w:numPr>
              <w:rPr>
                <w:sz w:val="24"/>
                <w:szCs w:val="24"/>
              </w:rPr>
            </w:pPr>
          </w:p>
        </w:tc>
        <w:tc>
          <w:tcPr>
            <w:tcW w:w="858" w:type="dxa"/>
          </w:tcPr>
          <w:p w:rsidR="00C805F2" w:rsidRPr="009F4725" w:rsidRDefault="00C805F2" w:rsidP="00C805F2">
            <w:pPr>
              <w:rPr>
                <w:sz w:val="24"/>
                <w:szCs w:val="24"/>
              </w:rPr>
            </w:pPr>
          </w:p>
        </w:tc>
        <w:tc>
          <w:tcPr>
            <w:tcW w:w="862" w:type="dxa"/>
          </w:tcPr>
          <w:p w:rsidR="00C805F2" w:rsidRPr="009F4725" w:rsidRDefault="00C805F2" w:rsidP="00C805F2">
            <w:pPr>
              <w:rPr>
                <w:sz w:val="24"/>
                <w:szCs w:val="24"/>
              </w:rPr>
            </w:pPr>
          </w:p>
        </w:tc>
        <w:tc>
          <w:tcPr>
            <w:tcW w:w="787" w:type="dxa"/>
          </w:tcPr>
          <w:p w:rsidR="00C805F2" w:rsidRPr="009F4725" w:rsidRDefault="00C805F2" w:rsidP="00C805F2">
            <w:pPr>
              <w:rPr>
                <w:sz w:val="24"/>
                <w:szCs w:val="24"/>
              </w:rPr>
            </w:pPr>
          </w:p>
        </w:tc>
        <w:tc>
          <w:tcPr>
            <w:tcW w:w="610" w:type="dxa"/>
          </w:tcPr>
          <w:p w:rsidR="00C805F2" w:rsidRPr="009F4725" w:rsidRDefault="00C805F2" w:rsidP="00C805F2">
            <w:pPr>
              <w:rPr>
                <w:sz w:val="24"/>
                <w:szCs w:val="24"/>
              </w:rPr>
            </w:pPr>
          </w:p>
        </w:tc>
      </w:tr>
    </w:tbl>
    <w:p w:rsidR="000F1723" w:rsidRDefault="000F1723" w:rsidP="00465429"/>
    <w:sectPr w:rsidR="000F1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C65"/>
    <w:multiLevelType w:val="hybridMultilevel"/>
    <w:tmpl w:val="70284A3A"/>
    <w:lvl w:ilvl="0" w:tplc="75E2D5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23232"/>
    <w:multiLevelType w:val="hybridMultilevel"/>
    <w:tmpl w:val="C2FCD9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32609"/>
    <w:multiLevelType w:val="hybridMultilevel"/>
    <w:tmpl w:val="730AD0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95848"/>
    <w:multiLevelType w:val="hybridMultilevel"/>
    <w:tmpl w:val="22AC97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92BE1"/>
    <w:multiLevelType w:val="hybridMultilevel"/>
    <w:tmpl w:val="49ACB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17"/>
    <w:rsid w:val="00060FB4"/>
    <w:rsid w:val="000C4B70"/>
    <w:rsid w:val="000F1723"/>
    <w:rsid w:val="00102107"/>
    <w:rsid w:val="00107846"/>
    <w:rsid w:val="001B61EC"/>
    <w:rsid w:val="001B7AA8"/>
    <w:rsid w:val="00280100"/>
    <w:rsid w:val="00292D1F"/>
    <w:rsid w:val="004249FC"/>
    <w:rsid w:val="00465429"/>
    <w:rsid w:val="004B2E11"/>
    <w:rsid w:val="004B4D17"/>
    <w:rsid w:val="004F7C8D"/>
    <w:rsid w:val="005404BB"/>
    <w:rsid w:val="005F043D"/>
    <w:rsid w:val="00620F99"/>
    <w:rsid w:val="006B22E6"/>
    <w:rsid w:val="007342CA"/>
    <w:rsid w:val="007D02D6"/>
    <w:rsid w:val="00813BBA"/>
    <w:rsid w:val="008E1400"/>
    <w:rsid w:val="00961EC7"/>
    <w:rsid w:val="009F4725"/>
    <w:rsid w:val="00A357A4"/>
    <w:rsid w:val="00AB594A"/>
    <w:rsid w:val="00C630D3"/>
    <w:rsid w:val="00C805F2"/>
    <w:rsid w:val="00C87FDC"/>
    <w:rsid w:val="00CC6DE3"/>
    <w:rsid w:val="00D31219"/>
    <w:rsid w:val="00D317CA"/>
    <w:rsid w:val="00D43653"/>
    <w:rsid w:val="00E32D93"/>
    <w:rsid w:val="00E6782F"/>
    <w:rsid w:val="00E759A8"/>
    <w:rsid w:val="00FC5CEB"/>
    <w:rsid w:val="00FD6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F12A"/>
  <w15:chartTrackingRefBased/>
  <w15:docId w15:val="{B72DB2CA-A0D6-46B3-839D-4C3D8FE0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429"/>
    <w:pPr>
      <w:ind w:left="720"/>
      <w:contextualSpacing/>
    </w:pPr>
  </w:style>
  <w:style w:type="table" w:styleId="TableGrid">
    <w:name w:val="Table Grid"/>
    <w:basedOn w:val="TableNormal"/>
    <w:uiPriority w:val="39"/>
    <w:rsid w:val="0096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Mijanur RAHMAN</dc:creator>
  <cp:keywords/>
  <dc:description/>
  <cp:lastModifiedBy>Md. Mijanur RAHMAN</cp:lastModifiedBy>
  <cp:revision>2</cp:revision>
  <cp:lastPrinted>2019-04-08T06:55:00Z</cp:lastPrinted>
  <dcterms:created xsi:type="dcterms:W3CDTF">2019-04-09T16:39:00Z</dcterms:created>
  <dcterms:modified xsi:type="dcterms:W3CDTF">2019-04-09T16:39:00Z</dcterms:modified>
</cp:coreProperties>
</file>