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4508E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4508E8">
        <w:rPr>
          <w:b/>
          <w:bCs/>
          <w:sz w:val="28"/>
          <w:szCs w:val="28"/>
        </w:rPr>
        <w:t>Philippines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72222D" w:rsidRPr="00E07B9F" w:rsidRDefault="00D32B9B" w:rsidP="007222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72222D" w:rsidRPr="00E07B9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Philippines Disaster Risk Management Act 2006</w:t>
              </w:r>
            </w:hyperlink>
          </w:p>
          <w:p w:rsidR="0072222D" w:rsidRDefault="00D32B9B" w:rsidP="006D45E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hyperlink r:id="rId8" w:history="1">
              <w:r w:rsidR="0072222D" w:rsidRPr="00E07B9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Philippine Disaster Risk Reduction and Management Act of 2010</w:t>
              </w:r>
            </w:hyperlink>
            <w:r w:rsidR="0072222D" w:rsidRPr="0072222D">
              <w:rPr>
                <w:rFonts w:cstheme="minorHAnsi"/>
                <w:sz w:val="24"/>
                <w:szCs w:val="24"/>
              </w:rPr>
              <w:t xml:space="preserve"> </w:t>
            </w:r>
            <w:r w:rsidR="00E07B9F">
              <w:rPr>
                <w:rFonts w:cstheme="minorHAnsi"/>
                <w:sz w:val="24"/>
                <w:szCs w:val="24"/>
              </w:rPr>
              <w:t xml:space="preserve">(includes the </w:t>
            </w:r>
            <w:r w:rsidR="00E07B9F" w:rsidRPr="00E07B9F">
              <w:rPr>
                <w:rFonts w:cstheme="minorHAnsi"/>
                <w:sz w:val="24"/>
                <w:szCs w:val="24"/>
              </w:rPr>
              <w:t>Philippine National Red Cross (PNRC)</w:t>
            </w:r>
            <w:r w:rsidR="00E07B9F">
              <w:rPr>
                <w:rFonts w:cstheme="minorHAnsi"/>
                <w:sz w:val="24"/>
                <w:szCs w:val="24"/>
              </w:rPr>
              <w:t>)</w:t>
            </w:r>
            <w:r w:rsidR="00E07B9F" w:rsidRPr="00E07B9F">
              <w:rPr>
                <w:rFonts w:cstheme="minorHAnsi"/>
                <w:sz w:val="24"/>
                <w:szCs w:val="24"/>
              </w:rPr>
              <w:t xml:space="preserve"> </w:t>
            </w:r>
            <w:r w:rsidR="0072222D" w:rsidRPr="0072222D">
              <w:rPr>
                <w:rFonts w:cstheme="minorHAnsi"/>
                <w:sz w:val="24"/>
                <w:szCs w:val="24"/>
              </w:rPr>
              <w:t>(</w:t>
            </w:r>
            <w:r w:rsidR="006D45ED">
              <w:rPr>
                <w:rFonts w:cstheme="minorHAnsi"/>
                <w:i/>
                <w:iCs/>
                <w:sz w:val="24"/>
                <w:szCs w:val="24"/>
              </w:rPr>
              <w:t>currently under revision).</w:t>
            </w:r>
          </w:p>
          <w:p w:rsidR="00E07B9F" w:rsidRPr="00E07B9F" w:rsidRDefault="00D32B9B" w:rsidP="0072222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hyperlink r:id="rId9" w:history="1">
              <w:r w:rsidR="00E07B9F" w:rsidRPr="00E07B9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Risk Reduction and Preparedness Equipment Protection Act (RA 10344)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Pr="003D3BF7" w:rsidRDefault="00D32B9B" w:rsidP="0072222D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0" w:history="1">
              <w:r w:rsidR="0072222D" w:rsidRPr="0072222D">
                <w:rPr>
                  <w:rStyle w:val="Hyperlink"/>
                  <w:rFonts w:cstheme="minorHAnsi"/>
                  <w:sz w:val="24"/>
                  <w:szCs w:val="24"/>
                </w:rPr>
                <w:t>Memorandum of Understanding (MoU) on the International Humanitarian Assistance Network (IHAN) 2007</w:t>
              </w:r>
            </w:hyperlink>
          </w:p>
          <w:p w:rsidR="003D3BF7" w:rsidRDefault="00D32B9B" w:rsidP="003D3B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hyperlink r:id="rId11" w:history="1">
              <w:r w:rsidR="003D3BF7" w:rsidRPr="003D3BF7">
                <w:rPr>
                  <w:rStyle w:val="Hyperlink"/>
                  <w:rFonts w:cstheme="minorHAnsi"/>
                  <w:sz w:val="24"/>
                  <w:szCs w:val="24"/>
                </w:rPr>
                <w:t>National Disaster Risk Reduction and Management Plan (NDRRMP) 2011‐2028</w:t>
              </w:r>
            </w:hyperlink>
          </w:p>
          <w:p w:rsidR="003D3BF7" w:rsidRPr="0072222D" w:rsidRDefault="00D32B9B" w:rsidP="003D3B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hyperlink r:id="rId12" w:history="1">
              <w:r w:rsidR="003D3BF7" w:rsidRPr="003D3BF7">
                <w:rPr>
                  <w:rStyle w:val="Hyperlink"/>
                  <w:rFonts w:cstheme="minorHAnsi"/>
                  <w:sz w:val="24"/>
                  <w:szCs w:val="24"/>
                </w:rPr>
                <w:t>National Disaster Response Plan Hydro-meteorological Hazards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9D02C2" w:rsidRPr="001A161E" w:rsidRDefault="003C0860" w:rsidP="007B349F">
            <w:pPr>
              <w:rPr>
                <w:rFonts w:cstheme="minorHAnsi"/>
                <w:sz w:val="24"/>
                <w:szCs w:val="24"/>
              </w:rPr>
            </w:pPr>
            <w:r w:rsidRPr="00E07B9F">
              <w:rPr>
                <w:rFonts w:cstheme="minorHAnsi"/>
                <w:b/>
                <w:bCs/>
                <w:sz w:val="24"/>
                <w:szCs w:val="24"/>
              </w:rPr>
              <w:t>National Disaster Risk Reduction and Management Council (NDRRMC)</w:t>
            </w:r>
            <w:r w:rsidR="00E07B9F">
              <w:rPr>
                <w:rFonts w:cstheme="minorHAnsi"/>
                <w:sz w:val="24"/>
                <w:szCs w:val="24"/>
              </w:rPr>
              <w:t xml:space="preserve"> (includes the </w:t>
            </w:r>
            <w:r w:rsidR="00E07B9F" w:rsidRPr="00E07B9F">
              <w:rPr>
                <w:rFonts w:cstheme="minorHAnsi"/>
                <w:sz w:val="24"/>
                <w:szCs w:val="24"/>
              </w:rPr>
              <w:t>Secretary-General of the Philippine National Red Cross (PNRC)</w:t>
            </w:r>
            <w:r w:rsidR="00E07B9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A6EA7" w:rsidTr="0088569D">
        <w:tc>
          <w:tcPr>
            <w:tcW w:w="4219" w:type="dxa"/>
          </w:tcPr>
          <w:p w:rsidR="005A6EA7" w:rsidRDefault="005A6EA7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Guidelines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B349F" w:rsidRDefault="00D32B9B" w:rsidP="0072222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hyperlink r:id="rId13" w:history="1">
              <w:r w:rsidR="0072222D" w:rsidRPr="0072222D">
                <w:rPr>
                  <w:rStyle w:val="Hyperlink"/>
                  <w:rFonts w:cstheme="minorHAnsi"/>
                  <w:sz w:val="24"/>
                  <w:szCs w:val="24"/>
                </w:rPr>
                <w:t>Implementing Rules and Regulations of the Philippine Disaster Risk Reduction and Management Act of 2010</w:t>
              </w:r>
            </w:hyperlink>
          </w:p>
          <w:p w:rsidR="006023B4" w:rsidRPr="00E07B9F" w:rsidRDefault="00E07B9F" w:rsidP="00E07B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07B9F">
              <w:rPr>
                <w:rFonts w:cstheme="minorHAnsi"/>
                <w:sz w:val="24"/>
                <w:szCs w:val="24"/>
              </w:rPr>
              <w:t>The Implementing Rules and Regula</w:t>
            </w:r>
            <w:r>
              <w:rPr>
                <w:rFonts w:cstheme="minorHAnsi"/>
                <w:sz w:val="24"/>
                <w:szCs w:val="24"/>
              </w:rPr>
              <w:t>tions of Republic Act No. 10344</w:t>
            </w:r>
          </w:p>
        </w:tc>
      </w:tr>
      <w:tr w:rsidR="00946357" w:rsidTr="0088569D">
        <w:tc>
          <w:tcPr>
            <w:tcW w:w="4219" w:type="dxa"/>
            <w:tcBorders>
              <w:right w:val="single" w:sz="4" w:space="0" w:color="auto"/>
            </w:tcBorders>
          </w:tcPr>
          <w:p w:rsidR="00946357" w:rsidRPr="005671D3" w:rsidRDefault="001B743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</w:t>
            </w:r>
            <w:r w:rsidR="0094635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7" w:rsidRPr="005671D3" w:rsidRDefault="00D32B9B" w:rsidP="0060318E">
            <w:pPr>
              <w:rPr>
                <w:sz w:val="24"/>
                <w:szCs w:val="24"/>
              </w:rPr>
            </w:pPr>
            <w:hyperlink r:id="rId14" w:history="1">
              <w:r w:rsidR="0088569D" w:rsidRPr="0088569D">
                <w:rPr>
                  <w:rStyle w:val="Hyperlink"/>
                  <w:sz w:val="24"/>
                  <w:szCs w:val="24"/>
                </w:rPr>
                <w:t>Philippine Red Cross Act 2009</w:t>
              </w:r>
            </w:hyperlink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C9D"/>
    <w:multiLevelType w:val="hybridMultilevel"/>
    <w:tmpl w:val="3152A4D2"/>
    <w:lvl w:ilvl="0" w:tplc="7B34DB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529DE"/>
    <w:multiLevelType w:val="hybridMultilevel"/>
    <w:tmpl w:val="287C76E2"/>
    <w:lvl w:ilvl="0" w:tplc="3266B9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1649A6"/>
    <w:rsid w:val="001A161E"/>
    <w:rsid w:val="001B7438"/>
    <w:rsid w:val="00381021"/>
    <w:rsid w:val="003A4BC9"/>
    <w:rsid w:val="003C0860"/>
    <w:rsid w:val="003D3BF7"/>
    <w:rsid w:val="003E5EAD"/>
    <w:rsid w:val="00417EEF"/>
    <w:rsid w:val="004508E8"/>
    <w:rsid w:val="004758EE"/>
    <w:rsid w:val="005671D3"/>
    <w:rsid w:val="005A6EA7"/>
    <w:rsid w:val="005E48EE"/>
    <w:rsid w:val="006023B4"/>
    <w:rsid w:val="0060318E"/>
    <w:rsid w:val="006D45ED"/>
    <w:rsid w:val="0072222D"/>
    <w:rsid w:val="00790FC2"/>
    <w:rsid w:val="007A5F3D"/>
    <w:rsid w:val="007B349F"/>
    <w:rsid w:val="008828B9"/>
    <w:rsid w:val="0088569D"/>
    <w:rsid w:val="00946357"/>
    <w:rsid w:val="009B4379"/>
    <w:rsid w:val="009D02C2"/>
    <w:rsid w:val="00A31791"/>
    <w:rsid w:val="00A83986"/>
    <w:rsid w:val="00B06BB7"/>
    <w:rsid w:val="00B42E6E"/>
    <w:rsid w:val="00C138ED"/>
    <w:rsid w:val="00CF50D3"/>
    <w:rsid w:val="00D32B9B"/>
    <w:rsid w:val="00D63067"/>
    <w:rsid w:val="00DE164D"/>
    <w:rsid w:val="00E07B9F"/>
    <w:rsid w:val="00F739A5"/>
    <w:rsid w:val="00F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tionweb.net/files/22035_17303ra10121drrmact1.pdf" TargetMode="External"/><Relationship Id="rId13" Type="http://schemas.openxmlformats.org/officeDocument/2006/relationships/hyperlink" Target="http://www.ndrrmc.gov.ph/attachments/article/95/Implementing_Rules_and_Regulartion_RA_101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frc.org/docs/idrl/581EN.pdf" TargetMode="External"/><Relationship Id="rId12" Type="http://schemas.openxmlformats.org/officeDocument/2006/relationships/hyperlink" Target="http://www.ndrrmc.gov.ph/attachments/article/1334/NDRP_Hydro_Meteorological_Hazards_as_of_20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drrmc.gov.ph/attachments/article/41/NDRRM_Plan_2011-2028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rc.org/docs/idrl/657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gress.gov.ph/cpbo/images/LEDAC/enacted%20in%2015th%20congress/RA%2010344%20from%20HB%204010.pdf" TargetMode="External"/><Relationship Id="rId14" Type="http://schemas.openxmlformats.org/officeDocument/2006/relationships/hyperlink" Target="http://www.senate.gov.ph/republic_acts/ra%201007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73D-5071-4034-A08A-2F6CAEF6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Lucia CIPULLO</cp:lastModifiedBy>
  <cp:revision>2</cp:revision>
  <dcterms:created xsi:type="dcterms:W3CDTF">2015-06-08T05:53:00Z</dcterms:created>
  <dcterms:modified xsi:type="dcterms:W3CDTF">2015-06-08T05:53:00Z</dcterms:modified>
</cp:coreProperties>
</file>