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AD" w:rsidRPr="00CF3BB4" w:rsidRDefault="006913AD" w:rsidP="006913AD">
      <w:pPr>
        <w:jc w:val="both"/>
        <w:rPr>
          <w:rFonts w:asciiTheme="minorBidi" w:hAnsiTheme="minorBidi" w:cstheme="minorBidi"/>
          <w:color w:val="FF0000"/>
        </w:rPr>
      </w:pPr>
      <w:r w:rsidRPr="00CF3BB4">
        <w:rPr>
          <w:rFonts w:asciiTheme="minorBidi" w:hAnsiTheme="minorBidi" w:cstheme="minorBidi"/>
          <w:color w:val="FF0000"/>
        </w:rPr>
        <w:t xml:space="preserve">International Federation of Red Cross and Red Crescent Societies </w:t>
      </w:r>
    </w:p>
    <w:p w:rsidR="006913AD" w:rsidRPr="00CF3BB4" w:rsidRDefault="00A05F41" w:rsidP="006913AD">
      <w:pPr>
        <w:pStyle w:val="Projectsubtitle"/>
        <w:jc w:val="both"/>
        <w:rPr>
          <w:rFonts w:asciiTheme="minorBidi" w:hAnsiTheme="minorBidi" w:cstheme="minorBidi"/>
          <w:b/>
          <w:bCs/>
          <w:sz w:val="48"/>
          <w:szCs w:val="48"/>
        </w:rPr>
      </w:pPr>
      <w:r>
        <w:rPr>
          <w:rFonts w:asciiTheme="minorBidi" w:hAnsiTheme="minorBidi" w:cstheme="minorBidi"/>
          <w:b/>
          <w:bCs/>
          <w:sz w:val="48"/>
          <w:szCs w:val="48"/>
        </w:rPr>
        <w:t xml:space="preserve">Field visit to Thai Red Cross CBDRR </w:t>
      </w:r>
      <w:proofErr w:type="spellStart"/>
      <w:r>
        <w:rPr>
          <w:rFonts w:asciiTheme="minorBidi" w:hAnsiTheme="minorBidi" w:cstheme="minorBidi"/>
          <w:b/>
          <w:bCs/>
          <w:sz w:val="48"/>
          <w:szCs w:val="48"/>
        </w:rPr>
        <w:t>programme</w:t>
      </w:r>
      <w:proofErr w:type="spellEnd"/>
    </w:p>
    <w:p w:rsidR="006913AD" w:rsidRPr="00FC3E22" w:rsidRDefault="006913AD" w:rsidP="006913AD">
      <w:pPr>
        <w:pStyle w:val="Projectsubtitle"/>
        <w:jc w:val="both"/>
        <w:rPr>
          <w:rFonts w:asciiTheme="minorBidi" w:hAnsiTheme="minorBidi" w:cstheme="minorBidi"/>
          <w:color w:val="595959"/>
        </w:rPr>
      </w:pPr>
      <w:r w:rsidRPr="00FC3E22">
        <w:rPr>
          <w:rStyle w:val="Hyperlink"/>
          <w:rFonts w:asciiTheme="minorBidi" w:hAnsiTheme="minorBidi" w:cstheme="minorBidi"/>
          <w:u w:val="none"/>
        </w:rPr>
        <w:t xml:space="preserve">Regional Gender and Diversity Training of Trainers / </w:t>
      </w:r>
      <w:r w:rsidR="00B2331E" w:rsidRPr="00FC3E22">
        <w:rPr>
          <w:rStyle w:val="Hyperlink"/>
          <w:rFonts w:asciiTheme="minorBidi" w:hAnsiTheme="minorBidi" w:cstheme="minorBidi"/>
          <w:u w:val="none"/>
        </w:rPr>
        <w:t xml:space="preserve">Thai Red Cross field visit / </w:t>
      </w:r>
      <w:r w:rsidR="00A05F41" w:rsidRPr="00FC3E22">
        <w:rPr>
          <w:rStyle w:val="Hyperlink"/>
          <w:rFonts w:asciiTheme="minorBidi" w:hAnsiTheme="minorBidi" w:cstheme="minorBidi"/>
          <w:color w:val="595959" w:themeColor="text1" w:themeTint="A6"/>
          <w:u w:val="none"/>
        </w:rPr>
        <w:t>8</w:t>
      </w:r>
      <w:r w:rsidR="00A05F41" w:rsidRPr="00FC3E22">
        <w:rPr>
          <w:rStyle w:val="Hyperlink"/>
          <w:rFonts w:asciiTheme="minorBidi" w:hAnsiTheme="minorBidi" w:cstheme="minorBidi"/>
          <w:color w:val="595959" w:themeColor="text1" w:themeTint="A6"/>
          <w:u w:val="none"/>
          <w:vertAlign w:val="superscript"/>
        </w:rPr>
        <w:t>th</w:t>
      </w:r>
      <w:r w:rsidR="00A05F41" w:rsidRPr="00FC3E22">
        <w:rPr>
          <w:rStyle w:val="Hyperlink"/>
          <w:rFonts w:asciiTheme="minorBidi" w:hAnsiTheme="minorBidi" w:cstheme="minorBidi"/>
          <w:color w:val="595959" w:themeColor="text1" w:themeTint="A6"/>
          <w:u w:val="none"/>
        </w:rPr>
        <w:t xml:space="preserve"> </w:t>
      </w:r>
      <w:r w:rsidRPr="00FC3E22">
        <w:rPr>
          <w:rFonts w:asciiTheme="minorBidi" w:hAnsiTheme="minorBidi" w:cstheme="minorBidi"/>
          <w:color w:val="595959" w:themeColor="text1" w:themeTint="A6"/>
        </w:rPr>
        <w:t>October 2015</w:t>
      </w:r>
    </w:p>
    <w:p w:rsidR="006913AD" w:rsidRDefault="006913AD" w:rsidP="006913AD">
      <w:pPr>
        <w:jc w:val="both"/>
        <w:rPr>
          <w:rFonts w:asciiTheme="minorBidi" w:hAnsiTheme="minorBidi" w:cstheme="minorBidi"/>
        </w:rPr>
      </w:pPr>
    </w:p>
    <w:p w:rsidR="00713FFA" w:rsidRDefault="00B2331E" w:rsidP="007F3BE0">
      <w:pPr>
        <w:jc w:val="both"/>
      </w:pPr>
      <w:r>
        <w:rPr>
          <w:rFonts w:asciiTheme="minorBidi" w:hAnsiTheme="minorBidi" w:cstheme="minorBidi"/>
        </w:rPr>
        <w:t xml:space="preserve">The community in Baan </w:t>
      </w:r>
      <w:proofErr w:type="spellStart"/>
      <w:r>
        <w:rPr>
          <w:rFonts w:asciiTheme="minorBidi" w:hAnsiTheme="minorBidi" w:cstheme="minorBidi"/>
        </w:rPr>
        <w:t>Pramong</w:t>
      </w:r>
      <w:proofErr w:type="spellEnd"/>
      <w:r>
        <w:rPr>
          <w:rFonts w:asciiTheme="minorBidi" w:hAnsiTheme="minorBidi" w:cstheme="minorBidi"/>
        </w:rPr>
        <w:t xml:space="preserve"> moo 1 has been part of the Thai Red Cross’ CBDRR </w:t>
      </w:r>
      <w:proofErr w:type="spellStart"/>
      <w:r>
        <w:rPr>
          <w:rFonts w:asciiTheme="minorBidi" w:hAnsiTheme="minorBidi" w:cstheme="minorBidi"/>
        </w:rPr>
        <w:t>programme</w:t>
      </w:r>
      <w:proofErr w:type="spellEnd"/>
      <w:r>
        <w:rPr>
          <w:rFonts w:asciiTheme="minorBidi" w:hAnsiTheme="minorBidi" w:cstheme="minorBidi"/>
        </w:rPr>
        <w:t xml:space="preserve"> since 2005. </w:t>
      </w:r>
      <w:r w:rsidR="00713FFA">
        <w:rPr>
          <w:rFonts w:asciiTheme="minorBidi" w:hAnsiTheme="minorBidi" w:cstheme="minorBidi"/>
        </w:rPr>
        <w:t>In 201</w:t>
      </w:r>
      <w:r w:rsidR="007F3BE0">
        <w:rPr>
          <w:rFonts w:asciiTheme="minorBidi" w:hAnsiTheme="minorBidi" w:cstheme="minorBidi"/>
        </w:rPr>
        <w:t>5</w:t>
      </w:r>
      <w:r w:rsidR="00713FFA">
        <w:rPr>
          <w:rFonts w:asciiTheme="minorBidi" w:hAnsiTheme="minorBidi" w:cstheme="minorBidi"/>
        </w:rPr>
        <w:t xml:space="preserve">, </w:t>
      </w:r>
      <w:proofErr w:type="spellStart"/>
      <w:r w:rsidR="007F3BE0">
        <w:t>Mr</w:t>
      </w:r>
      <w:proofErr w:type="spellEnd"/>
      <w:r w:rsidR="007F3BE0">
        <w:t xml:space="preserve"> </w:t>
      </w:r>
      <w:proofErr w:type="spellStart"/>
      <w:r w:rsidR="007F3BE0">
        <w:t>Kritsana</w:t>
      </w:r>
      <w:proofErr w:type="spellEnd"/>
      <w:r w:rsidR="007F3BE0">
        <w:t xml:space="preserve"> </w:t>
      </w:r>
      <w:proofErr w:type="spellStart"/>
      <w:r w:rsidR="007F3BE0">
        <w:t>Tuenjui</w:t>
      </w:r>
      <w:proofErr w:type="spellEnd"/>
      <w:r w:rsidR="007F3BE0">
        <w:t>, the Village L</w:t>
      </w:r>
      <w:r w:rsidR="00713FFA">
        <w:t xml:space="preserve">eader developed a new ‘Disaster Prevention and Mitigation Plan’. In this it outlines the roles of people in the committee highlighting the </w:t>
      </w:r>
      <w:r w:rsidR="007F3BE0">
        <w:t xml:space="preserve">inclusion of the elderly members </w:t>
      </w:r>
      <w:r w:rsidR="00713FFA">
        <w:t xml:space="preserve">of the community having key roles in the preparedness and response to disasters in their village. </w:t>
      </w:r>
      <w:r w:rsidR="007F3BE0">
        <w:t>It is also inclusive of both</w:t>
      </w:r>
      <w:bookmarkStart w:id="0" w:name="_GoBack"/>
      <w:bookmarkEnd w:id="0"/>
      <w:r w:rsidR="007F3BE0">
        <w:t xml:space="preserve"> men and women from the community. </w:t>
      </w:r>
      <w:r w:rsidR="00713FFA">
        <w:t>The village leader has a list of all the members of the village, their house location and has recorded their sex and identified people with impairments or disabilities. From this the community has ensured they have me</w:t>
      </w:r>
      <w:r w:rsidR="007F3BE0">
        <w:t>asures in place to address</w:t>
      </w:r>
      <w:r w:rsidR="00713FFA">
        <w:t xml:space="preserve"> specific needs in a disaster. </w:t>
      </w:r>
    </w:p>
    <w:p w:rsidR="00713FFA" w:rsidRPr="00713FFA" w:rsidRDefault="00713FFA" w:rsidP="00713FFA">
      <w:pPr>
        <w:jc w:val="both"/>
      </w:pPr>
    </w:p>
    <w:p w:rsidR="006913AD" w:rsidRDefault="00A05F41" w:rsidP="006913AD">
      <w:pPr>
        <w:jc w:val="both"/>
        <w:rPr>
          <w:rFonts w:asciiTheme="minorBidi" w:hAnsiTheme="minorBidi" w:cstheme="minorBidi"/>
          <w:b/>
          <w:bCs/>
          <w:color w:val="FF0000"/>
        </w:rPr>
      </w:pPr>
      <w:r>
        <w:rPr>
          <w:rFonts w:asciiTheme="minorBidi" w:hAnsiTheme="minorBidi" w:cstheme="minorBidi"/>
          <w:b/>
          <w:bCs/>
          <w:color w:val="FF0000"/>
        </w:rPr>
        <w:t>Demographics</w:t>
      </w:r>
      <w:r w:rsidR="00B2331E">
        <w:rPr>
          <w:rFonts w:asciiTheme="minorBidi" w:hAnsiTheme="minorBidi" w:cstheme="minorBidi"/>
          <w:b/>
          <w:bCs/>
          <w:color w:val="FF0000"/>
        </w:rPr>
        <w:t xml:space="preserve"> of Baan </w:t>
      </w:r>
      <w:proofErr w:type="spellStart"/>
      <w:r w:rsidR="00B2331E">
        <w:rPr>
          <w:rFonts w:asciiTheme="minorBidi" w:hAnsiTheme="minorBidi" w:cstheme="minorBidi"/>
          <w:b/>
          <w:bCs/>
          <w:color w:val="FF0000"/>
        </w:rPr>
        <w:t>Pramong</w:t>
      </w:r>
      <w:proofErr w:type="spellEnd"/>
      <w:r w:rsidR="00B2331E">
        <w:rPr>
          <w:rFonts w:asciiTheme="minorBidi" w:hAnsiTheme="minorBidi" w:cstheme="minorBidi"/>
          <w:b/>
          <w:bCs/>
          <w:color w:val="FF0000"/>
        </w:rPr>
        <w:t xml:space="preserve"> moo 1</w:t>
      </w:r>
    </w:p>
    <w:p w:rsidR="00A05F41" w:rsidRDefault="00A05F41" w:rsidP="00B2331E">
      <w:pPr>
        <w:spacing w:before="0"/>
        <w:jc w:val="both"/>
        <w:rPr>
          <w:rFonts w:asciiTheme="minorBidi" w:hAnsiTheme="minorBidi" w:cstheme="minorBidi"/>
          <w:b/>
          <w:bCs/>
          <w:color w:val="FF0000"/>
        </w:rPr>
      </w:pPr>
    </w:p>
    <w:tbl>
      <w:tblPr>
        <w:tblStyle w:val="TableGrid"/>
        <w:tblW w:w="0" w:type="auto"/>
        <w:tblLook w:val="04A0" w:firstRow="1" w:lastRow="0" w:firstColumn="1" w:lastColumn="0" w:noHBand="0" w:noVBand="1"/>
      </w:tblPr>
      <w:tblGrid>
        <w:gridCol w:w="2898"/>
        <w:gridCol w:w="6344"/>
      </w:tblGrid>
      <w:tr w:rsidR="00A05F41" w:rsidRPr="00A05F41" w:rsidTr="00347A6E">
        <w:tc>
          <w:tcPr>
            <w:tcW w:w="2898" w:type="dxa"/>
          </w:tcPr>
          <w:p w:rsidR="00A05F41" w:rsidRPr="00B2331E" w:rsidRDefault="00A05F41" w:rsidP="00B2331E">
            <w:pPr>
              <w:spacing w:before="0"/>
              <w:rPr>
                <w:rFonts w:cs="Arial"/>
                <w:b/>
                <w:bCs/>
                <w:szCs w:val="22"/>
                <w:lang w:val="en-US"/>
              </w:rPr>
            </w:pPr>
            <w:r w:rsidRPr="00B2331E">
              <w:rPr>
                <w:rFonts w:cs="Arial"/>
                <w:b/>
                <w:bCs/>
                <w:szCs w:val="22"/>
                <w:lang w:val="en-US"/>
              </w:rPr>
              <w:t>Location</w:t>
            </w:r>
          </w:p>
        </w:tc>
        <w:tc>
          <w:tcPr>
            <w:tcW w:w="6344" w:type="dxa"/>
          </w:tcPr>
          <w:p w:rsidR="00A05F41" w:rsidRDefault="00A05F41" w:rsidP="00B2331E">
            <w:pPr>
              <w:spacing w:before="0"/>
              <w:rPr>
                <w:rFonts w:cs="Arial"/>
                <w:szCs w:val="22"/>
                <w:lang w:val="en-US"/>
              </w:rPr>
            </w:pPr>
            <w:r w:rsidRPr="00A05F41">
              <w:rPr>
                <w:rFonts w:cs="Arial"/>
                <w:szCs w:val="22"/>
                <w:lang w:val="en-US"/>
              </w:rPr>
              <w:t xml:space="preserve">Baan </w:t>
            </w:r>
            <w:proofErr w:type="spellStart"/>
            <w:r w:rsidRPr="00A05F41">
              <w:rPr>
                <w:rFonts w:cs="Arial"/>
                <w:szCs w:val="22"/>
                <w:lang w:val="en-US"/>
              </w:rPr>
              <w:t>Pramong</w:t>
            </w:r>
            <w:proofErr w:type="spellEnd"/>
            <w:r w:rsidRPr="00A05F41">
              <w:rPr>
                <w:rFonts w:cs="Arial"/>
                <w:szCs w:val="22"/>
                <w:lang w:val="en-US"/>
              </w:rPr>
              <w:t xml:space="preserve"> moo 1, </w:t>
            </w:r>
            <w:proofErr w:type="spellStart"/>
            <w:r w:rsidRPr="00A05F41">
              <w:rPr>
                <w:rFonts w:cs="Arial"/>
                <w:szCs w:val="22"/>
                <w:lang w:val="en-US"/>
              </w:rPr>
              <w:t>Prasook</w:t>
            </w:r>
            <w:proofErr w:type="spellEnd"/>
            <w:r w:rsidRPr="00A05F41">
              <w:rPr>
                <w:rFonts w:cs="Arial"/>
                <w:szCs w:val="22"/>
                <w:lang w:val="en-US"/>
              </w:rPr>
              <w:t xml:space="preserve"> sub-district, In </w:t>
            </w:r>
            <w:proofErr w:type="spellStart"/>
            <w:r w:rsidRPr="00A05F41">
              <w:rPr>
                <w:rFonts w:cs="Arial"/>
                <w:szCs w:val="22"/>
                <w:lang w:val="en-US"/>
              </w:rPr>
              <w:t>B</w:t>
            </w:r>
            <w:r>
              <w:rPr>
                <w:rFonts w:cs="Arial"/>
                <w:szCs w:val="22"/>
                <w:lang w:val="en-US"/>
              </w:rPr>
              <w:t>uri</w:t>
            </w:r>
            <w:proofErr w:type="spellEnd"/>
            <w:r>
              <w:rPr>
                <w:rFonts w:cs="Arial"/>
                <w:szCs w:val="22"/>
                <w:lang w:val="en-US"/>
              </w:rPr>
              <w:t xml:space="preserve"> district, </w:t>
            </w:r>
            <w:proofErr w:type="spellStart"/>
            <w:r>
              <w:rPr>
                <w:rFonts w:cs="Arial"/>
                <w:szCs w:val="22"/>
                <w:lang w:val="en-US"/>
              </w:rPr>
              <w:t>Singburi</w:t>
            </w:r>
            <w:proofErr w:type="spellEnd"/>
            <w:r>
              <w:rPr>
                <w:rFonts w:cs="Arial"/>
                <w:szCs w:val="22"/>
                <w:lang w:val="en-US"/>
              </w:rPr>
              <w:t xml:space="preserve"> province</w:t>
            </w:r>
          </w:p>
          <w:p w:rsidR="00B2331E" w:rsidRPr="00A05F41" w:rsidRDefault="00B2331E" w:rsidP="00B2331E">
            <w:pPr>
              <w:spacing w:before="0"/>
              <w:rPr>
                <w:rFonts w:cs="Arial"/>
                <w:szCs w:val="22"/>
                <w:lang w:val="en-US"/>
              </w:rPr>
            </w:pPr>
          </w:p>
        </w:tc>
      </w:tr>
      <w:tr w:rsidR="00A05F41" w:rsidRPr="00A05F41" w:rsidTr="00347A6E">
        <w:tc>
          <w:tcPr>
            <w:tcW w:w="2898" w:type="dxa"/>
          </w:tcPr>
          <w:p w:rsidR="00A05F41" w:rsidRPr="00B2331E" w:rsidRDefault="00A05F41" w:rsidP="00B2331E">
            <w:pPr>
              <w:spacing w:before="0"/>
              <w:rPr>
                <w:rFonts w:cs="Arial"/>
                <w:b/>
                <w:bCs/>
                <w:szCs w:val="22"/>
                <w:lang w:val="en-US"/>
              </w:rPr>
            </w:pPr>
            <w:r w:rsidRPr="00B2331E">
              <w:rPr>
                <w:rFonts w:cs="Arial"/>
                <w:b/>
                <w:bCs/>
                <w:szCs w:val="22"/>
                <w:lang w:val="en-US"/>
              </w:rPr>
              <w:t>Population</w:t>
            </w:r>
          </w:p>
        </w:tc>
        <w:tc>
          <w:tcPr>
            <w:tcW w:w="6344" w:type="dxa"/>
          </w:tcPr>
          <w:p w:rsidR="00A05F41" w:rsidRPr="00A05F41" w:rsidRDefault="00A05F41" w:rsidP="00B2331E">
            <w:pPr>
              <w:spacing w:before="0"/>
              <w:rPr>
                <w:rFonts w:cs="Arial"/>
                <w:szCs w:val="22"/>
                <w:lang w:val="en-US"/>
              </w:rPr>
            </w:pPr>
            <w:r w:rsidRPr="00A05F41">
              <w:rPr>
                <w:rFonts w:cs="Arial"/>
                <w:szCs w:val="22"/>
                <w:lang w:val="en-US"/>
              </w:rPr>
              <w:t>541 people (273 women, 268 men)</w:t>
            </w:r>
          </w:p>
          <w:p w:rsidR="00A05F41" w:rsidRPr="00A05F41" w:rsidRDefault="00A05F41" w:rsidP="00B2331E">
            <w:pPr>
              <w:spacing w:before="0"/>
              <w:rPr>
                <w:rFonts w:cs="Arial"/>
                <w:szCs w:val="22"/>
                <w:lang w:val="en-US"/>
              </w:rPr>
            </w:pPr>
            <w:r w:rsidRPr="00A05F41">
              <w:rPr>
                <w:rFonts w:cs="Arial"/>
                <w:szCs w:val="22"/>
                <w:lang w:val="en-US"/>
              </w:rPr>
              <w:t>133 households</w:t>
            </w:r>
          </w:p>
          <w:p w:rsidR="00A05F41" w:rsidRPr="00A05F41" w:rsidRDefault="00A05F41" w:rsidP="00B2331E">
            <w:pPr>
              <w:spacing w:before="0"/>
              <w:rPr>
                <w:rFonts w:cs="Arial"/>
                <w:szCs w:val="22"/>
                <w:lang w:val="en-US"/>
              </w:rPr>
            </w:pPr>
          </w:p>
        </w:tc>
      </w:tr>
      <w:tr w:rsidR="00713FFA" w:rsidRPr="00A05F41" w:rsidTr="00347A6E">
        <w:tc>
          <w:tcPr>
            <w:tcW w:w="2898" w:type="dxa"/>
          </w:tcPr>
          <w:p w:rsidR="00713FFA" w:rsidRPr="00B2331E" w:rsidRDefault="00713FFA" w:rsidP="00B2331E">
            <w:pPr>
              <w:spacing w:before="0"/>
              <w:rPr>
                <w:rFonts w:cs="Arial"/>
                <w:b/>
                <w:bCs/>
                <w:szCs w:val="22"/>
              </w:rPr>
            </w:pPr>
            <w:r>
              <w:rPr>
                <w:rFonts w:cs="Arial"/>
                <w:b/>
                <w:bCs/>
                <w:szCs w:val="22"/>
              </w:rPr>
              <w:t>People with disabilities/impairments</w:t>
            </w:r>
          </w:p>
        </w:tc>
        <w:tc>
          <w:tcPr>
            <w:tcW w:w="6344" w:type="dxa"/>
          </w:tcPr>
          <w:p w:rsidR="00713FFA" w:rsidRPr="00A05F41" w:rsidRDefault="00713FFA" w:rsidP="00713FFA">
            <w:pPr>
              <w:spacing w:before="0"/>
              <w:rPr>
                <w:rFonts w:cs="Arial"/>
                <w:szCs w:val="22"/>
              </w:rPr>
            </w:pPr>
            <w:r>
              <w:rPr>
                <w:rFonts w:cs="Arial"/>
                <w:szCs w:val="22"/>
              </w:rPr>
              <w:t>15 people (5 psychological; 3 hearing; 6 physical; and 1 sight)</w:t>
            </w:r>
          </w:p>
        </w:tc>
      </w:tr>
      <w:tr w:rsidR="00A05F41" w:rsidRPr="00A05F41" w:rsidTr="00347A6E">
        <w:tc>
          <w:tcPr>
            <w:tcW w:w="2898" w:type="dxa"/>
          </w:tcPr>
          <w:p w:rsidR="00A05F41" w:rsidRPr="00B2331E" w:rsidRDefault="00A05F41" w:rsidP="00B2331E">
            <w:pPr>
              <w:spacing w:before="0"/>
              <w:rPr>
                <w:rFonts w:cs="Arial"/>
                <w:b/>
                <w:bCs/>
                <w:szCs w:val="22"/>
                <w:lang w:val="en-US"/>
              </w:rPr>
            </w:pPr>
            <w:r w:rsidRPr="00B2331E">
              <w:rPr>
                <w:rFonts w:cs="Arial"/>
                <w:b/>
                <w:bCs/>
                <w:szCs w:val="22"/>
                <w:lang w:val="en-US"/>
              </w:rPr>
              <w:t>Nationality and religion</w:t>
            </w:r>
          </w:p>
        </w:tc>
        <w:tc>
          <w:tcPr>
            <w:tcW w:w="6344" w:type="dxa"/>
          </w:tcPr>
          <w:p w:rsidR="00A05F41" w:rsidRPr="00A05F41" w:rsidRDefault="00A05F41" w:rsidP="00B2331E">
            <w:pPr>
              <w:spacing w:before="0"/>
              <w:rPr>
                <w:rFonts w:cs="Arial"/>
                <w:szCs w:val="22"/>
                <w:lang w:val="en-US"/>
              </w:rPr>
            </w:pPr>
            <w:r w:rsidRPr="00A05F41">
              <w:rPr>
                <w:rFonts w:cs="Arial"/>
                <w:szCs w:val="22"/>
                <w:lang w:val="en-US"/>
              </w:rPr>
              <w:t>Thai Buddhist</w:t>
            </w:r>
          </w:p>
          <w:p w:rsidR="00A05F41" w:rsidRPr="00A05F41" w:rsidRDefault="00A05F41" w:rsidP="00B2331E">
            <w:pPr>
              <w:spacing w:before="0"/>
              <w:rPr>
                <w:rFonts w:cs="Arial"/>
                <w:szCs w:val="22"/>
                <w:lang w:val="en-US"/>
              </w:rPr>
            </w:pPr>
          </w:p>
        </w:tc>
      </w:tr>
      <w:tr w:rsidR="00A05F41" w:rsidRPr="00A05F41" w:rsidTr="00347A6E">
        <w:tc>
          <w:tcPr>
            <w:tcW w:w="2898" w:type="dxa"/>
          </w:tcPr>
          <w:p w:rsidR="00A05F41" w:rsidRPr="00B2331E" w:rsidRDefault="00A05F41" w:rsidP="00B2331E">
            <w:pPr>
              <w:spacing w:before="0"/>
              <w:rPr>
                <w:rFonts w:cs="Arial"/>
                <w:b/>
                <w:bCs/>
                <w:szCs w:val="22"/>
                <w:lang w:val="en-US"/>
              </w:rPr>
            </w:pPr>
            <w:r w:rsidRPr="00B2331E">
              <w:rPr>
                <w:rFonts w:cs="Arial"/>
                <w:b/>
                <w:bCs/>
                <w:szCs w:val="22"/>
                <w:lang w:val="en-US"/>
              </w:rPr>
              <w:t>Profession</w:t>
            </w:r>
          </w:p>
        </w:tc>
        <w:tc>
          <w:tcPr>
            <w:tcW w:w="6344" w:type="dxa"/>
          </w:tcPr>
          <w:p w:rsidR="00A05F41" w:rsidRPr="00A05F41" w:rsidRDefault="00A05F41" w:rsidP="00B2331E">
            <w:pPr>
              <w:spacing w:before="0"/>
              <w:rPr>
                <w:rFonts w:cs="Arial"/>
                <w:szCs w:val="22"/>
                <w:lang w:val="en-US"/>
              </w:rPr>
            </w:pPr>
            <w:r w:rsidRPr="00A05F41">
              <w:rPr>
                <w:rFonts w:cs="Arial"/>
                <w:szCs w:val="22"/>
                <w:lang w:val="en-US"/>
              </w:rPr>
              <w:t>70% agriculture/farmer; 30% various</w:t>
            </w:r>
          </w:p>
          <w:p w:rsidR="00A05F41" w:rsidRPr="00A05F41" w:rsidRDefault="00A05F41" w:rsidP="00B2331E">
            <w:pPr>
              <w:spacing w:before="0"/>
              <w:rPr>
                <w:rFonts w:cs="Arial"/>
                <w:szCs w:val="22"/>
                <w:lang w:val="en-US"/>
              </w:rPr>
            </w:pPr>
          </w:p>
        </w:tc>
      </w:tr>
      <w:tr w:rsidR="00A05F41" w:rsidRPr="00A05F41" w:rsidTr="00347A6E">
        <w:tc>
          <w:tcPr>
            <w:tcW w:w="2898" w:type="dxa"/>
          </w:tcPr>
          <w:p w:rsidR="00A05F41" w:rsidRPr="00B2331E" w:rsidRDefault="00A05F41" w:rsidP="00B2331E">
            <w:pPr>
              <w:spacing w:before="0"/>
              <w:rPr>
                <w:rFonts w:cs="Arial"/>
                <w:b/>
                <w:bCs/>
                <w:szCs w:val="22"/>
                <w:lang w:val="en-US"/>
              </w:rPr>
            </w:pPr>
            <w:r w:rsidRPr="00B2331E">
              <w:rPr>
                <w:rFonts w:cs="Arial"/>
                <w:b/>
                <w:bCs/>
                <w:szCs w:val="22"/>
                <w:lang w:val="en-US"/>
              </w:rPr>
              <w:t>Main disaster risk</w:t>
            </w:r>
          </w:p>
        </w:tc>
        <w:tc>
          <w:tcPr>
            <w:tcW w:w="6344" w:type="dxa"/>
          </w:tcPr>
          <w:p w:rsidR="00A05F41" w:rsidRPr="00B2331E" w:rsidRDefault="00B2331E" w:rsidP="00B2331E">
            <w:pPr>
              <w:pStyle w:val="ListParagraph"/>
              <w:numPr>
                <w:ilvl w:val="0"/>
                <w:numId w:val="10"/>
              </w:numPr>
              <w:rPr>
                <w:rFonts w:asciiTheme="minorBidi" w:hAnsiTheme="minorBidi"/>
              </w:rPr>
            </w:pPr>
            <w:r w:rsidRPr="00B2331E">
              <w:rPr>
                <w:rFonts w:asciiTheme="minorBidi" w:hAnsiTheme="minorBidi"/>
              </w:rPr>
              <w:t>Flood-prone area because it is on</w:t>
            </w:r>
            <w:r w:rsidR="00A05F41" w:rsidRPr="00B2331E">
              <w:rPr>
                <w:rFonts w:asciiTheme="minorBidi" w:hAnsiTheme="minorBidi"/>
              </w:rPr>
              <w:t xml:space="preserve"> low </w:t>
            </w:r>
            <w:r w:rsidRPr="00B2331E">
              <w:rPr>
                <w:rFonts w:asciiTheme="minorBidi" w:hAnsiTheme="minorBidi"/>
              </w:rPr>
              <w:t xml:space="preserve">lying </w:t>
            </w:r>
            <w:r w:rsidR="00A05F41" w:rsidRPr="00B2331E">
              <w:rPr>
                <w:rFonts w:asciiTheme="minorBidi" w:hAnsiTheme="minorBidi"/>
              </w:rPr>
              <w:t xml:space="preserve">land on Chao </w:t>
            </w:r>
            <w:proofErr w:type="spellStart"/>
            <w:r w:rsidR="00A05F41" w:rsidRPr="00B2331E">
              <w:rPr>
                <w:rFonts w:asciiTheme="minorBidi" w:hAnsiTheme="minorBidi"/>
              </w:rPr>
              <w:t>Praya</w:t>
            </w:r>
            <w:proofErr w:type="spellEnd"/>
            <w:r w:rsidR="00A05F41" w:rsidRPr="00B2331E">
              <w:rPr>
                <w:rFonts w:asciiTheme="minorBidi" w:hAnsiTheme="minorBidi"/>
              </w:rPr>
              <w:t xml:space="preserve"> river </w:t>
            </w:r>
          </w:p>
          <w:p w:rsidR="00A05F41" w:rsidRPr="00B2331E" w:rsidRDefault="00A05F41" w:rsidP="00B2331E">
            <w:pPr>
              <w:pStyle w:val="ListParagraph"/>
              <w:numPr>
                <w:ilvl w:val="0"/>
                <w:numId w:val="10"/>
              </w:numPr>
              <w:rPr>
                <w:rFonts w:asciiTheme="minorBidi" w:hAnsiTheme="minorBidi"/>
              </w:rPr>
            </w:pPr>
            <w:r w:rsidRPr="00B2331E">
              <w:rPr>
                <w:rFonts w:asciiTheme="minorBidi" w:hAnsiTheme="minorBidi"/>
              </w:rPr>
              <w:t>Road accident</w:t>
            </w:r>
            <w:r w:rsidR="00B2331E" w:rsidRPr="00B2331E">
              <w:rPr>
                <w:rFonts w:asciiTheme="minorBidi" w:hAnsiTheme="minorBidi"/>
              </w:rPr>
              <w:t>s</w:t>
            </w:r>
          </w:p>
        </w:tc>
      </w:tr>
    </w:tbl>
    <w:p w:rsidR="00B2331E" w:rsidRDefault="00B2331E" w:rsidP="00B2331E">
      <w:pPr>
        <w:spacing w:before="0"/>
        <w:jc w:val="both"/>
      </w:pPr>
    </w:p>
    <w:p w:rsidR="00A05F41" w:rsidRPr="00B2331E" w:rsidRDefault="00A05F41" w:rsidP="00B2331E">
      <w:pPr>
        <w:spacing w:before="0"/>
        <w:jc w:val="both"/>
        <w:rPr>
          <w:rFonts w:asciiTheme="minorBidi" w:hAnsiTheme="minorBidi" w:cstheme="minorBidi"/>
          <w:b/>
          <w:bCs/>
          <w:color w:val="FF0000"/>
        </w:rPr>
      </w:pPr>
      <w:r w:rsidRPr="00B2331E">
        <w:rPr>
          <w:rFonts w:asciiTheme="minorBidi" w:hAnsiTheme="minorBidi" w:cstheme="minorBidi"/>
          <w:b/>
          <w:bCs/>
          <w:color w:val="FF0000"/>
        </w:rPr>
        <w:t xml:space="preserve">Objectives of </w:t>
      </w:r>
      <w:r w:rsidR="00B2331E" w:rsidRPr="00B2331E">
        <w:rPr>
          <w:rFonts w:asciiTheme="minorBidi" w:hAnsiTheme="minorBidi" w:cstheme="minorBidi"/>
          <w:b/>
          <w:bCs/>
          <w:color w:val="FF0000"/>
        </w:rPr>
        <w:t>‘</w:t>
      </w:r>
      <w:r w:rsidRPr="00B2331E">
        <w:rPr>
          <w:rFonts w:asciiTheme="minorBidi" w:hAnsiTheme="minorBidi" w:cstheme="minorBidi"/>
          <w:b/>
          <w:bCs/>
          <w:color w:val="FF0000"/>
        </w:rPr>
        <w:t>Disaster Prevention and Mitigation Plan 2015</w:t>
      </w:r>
      <w:r w:rsidR="00B2331E" w:rsidRPr="00B2331E">
        <w:rPr>
          <w:rFonts w:asciiTheme="minorBidi" w:hAnsiTheme="minorBidi" w:cstheme="minorBidi"/>
          <w:b/>
          <w:bCs/>
          <w:color w:val="FF0000"/>
        </w:rPr>
        <w:t>’</w:t>
      </w:r>
    </w:p>
    <w:p w:rsidR="00B2331E" w:rsidRPr="00B2331E" w:rsidRDefault="00B2331E" w:rsidP="00B2331E">
      <w:pPr>
        <w:spacing w:before="0"/>
        <w:jc w:val="both"/>
        <w:rPr>
          <w:rFonts w:asciiTheme="minorBidi" w:hAnsiTheme="minorBidi" w:cstheme="minorBidi"/>
          <w:b/>
          <w:bCs/>
          <w:color w:val="FF0000"/>
        </w:rPr>
      </w:pPr>
    </w:p>
    <w:p w:rsidR="00A05F41" w:rsidRPr="00B2331E" w:rsidRDefault="00A05F41" w:rsidP="00B2331E">
      <w:pPr>
        <w:pStyle w:val="ListParagraph"/>
        <w:numPr>
          <w:ilvl w:val="0"/>
          <w:numId w:val="7"/>
        </w:numPr>
        <w:spacing w:after="0"/>
        <w:rPr>
          <w:rFonts w:asciiTheme="minorBidi" w:hAnsiTheme="minorBidi"/>
          <w:lang w:val="en-US"/>
        </w:rPr>
      </w:pPr>
      <w:r w:rsidRPr="00B2331E">
        <w:rPr>
          <w:rFonts w:asciiTheme="minorBidi" w:hAnsiTheme="minorBidi"/>
          <w:lang w:val="en-US"/>
        </w:rPr>
        <w:t>To be a guideline for disaster preparedness and for effective response and assistance without confusion</w:t>
      </w:r>
    </w:p>
    <w:p w:rsidR="00A05F41" w:rsidRPr="00B2331E" w:rsidRDefault="00A05F41" w:rsidP="007F3BE0">
      <w:pPr>
        <w:pStyle w:val="ListParagraph"/>
        <w:numPr>
          <w:ilvl w:val="0"/>
          <w:numId w:val="7"/>
        </w:numPr>
        <w:spacing w:after="0"/>
        <w:rPr>
          <w:rFonts w:asciiTheme="minorBidi" w:hAnsiTheme="minorBidi"/>
          <w:lang w:val="en-US"/>
        </w:rPr>
      </w:pPr>
      <w:r w:rsidRPr="00B2331E">
        <w:rPr>
          <w:rFonts w:asciiTheme="minorBidi" w:hAnsiTheme="minorBidi"/>
          <w:lang w:val="en-US"/>
        </w:rPr>
        <w:t xml:space="preserve">To </w:t>
      </w:r>
      <w:r w:rsidR="007F3BE0">
        <w:rPr>
          <w:rFonts w:asciiTheme="minorBidi" w:hAnsiTheme="minorBidi"/>
          <w:lang w:val="en-US"/>
        </w:rPr>
        <w:t>ensure</w:t>
      </w:r>
      <w:r w:rsidRPr="00B2331E">
        <w:rPr>
          <w:rFonts w:asciiTheme="minorBidi" w:hAnsiTheme="minorBidi"/>
          <w:lang w:val="en-US"/>
        </w:rPr>
        <w:t xml:space="preserve"> peace and safety of the villagers (</w:t>
      </w:r>
      <w:r w:rsidR="007F3BE0">
        <w:rPr>
          <w:rFonts w:asciiTheme="minorBidi" w:hAnsiTheme="minorBidi"/>
          <w:lang w:val="en-US"/>
        </w:rPr>
        <w:t>their lives</w:t>
      </w:r>
      <w:r w:rsidRPr="00B2331E">
        <w:rPr>
          <w:rFonts w:asciiTheme="minorBidi" w:hAnsiTheme="minorBidi"/>
          <w:lang w:val="en-US"/>
        </w:rPr>
        <w:t xml:space="preserve"> and asset</w:t>
      </w:r>
      <w:r w:rsidR="007F3BE0">
        <w:rPr>
          <w:rFonts w:asciiTheme="minorBidi" w:hAnsiTheme="minorBidi"/>
          <w:lang w:val="en-US"/>
        </w:rPr>
        <w:t>s</w:t>
      </w:r>
      <w:r w:rsidRPr="00B2331E">
        <w:rPr>
          <w:rFonts w:asciiTheme="minorBidi" w:hAnsiTheme="minorBidi"/>
          <w:lang w:val="en-US"/>
        </w:rPr>
        <w:t xml:space="preserve">) in Baan </w:t>
      </w:r>
      <w:proofErr w:type="spellStart"/>
      <w:r w:rsidRPr="00B2331E">
        <w:rPr>
          <w:rFonts w:asciiTheme="minorBidi" w:hAnsiTheme="minorBidi"/>
          <w:lang w:val="en-US"/>
        </w:rPr>
        <w:t>Pramong</w:t>
      </w:r>
      <w:proofErr w:type="spellEnd"/>
      <w:r w:rsidRPr="00B2331E">
        <w:rPr>
          <w:rFonts w:asciiTheme="minorBidi" w:hAnsiTheme="minorBidi"/>
          <w:lang w:val="en-US"/>
        </w:rPr>
        <w:t xml:space="preserve"> in case of disaster</w:t>
      </w:r>
    </w:p>
    <w:p w:rsidR="00B2331E" w:rsidRDefault="00B2331E" w:rsidP="00B2331E">
      <w:pPr>
        <w:spacing w:before="0"/>
      </w:pPr>
    </w:p>
    <w:p w:rsidR="00713FFA" w:rsidRDefault="00713FFA" w:rsidP="00713FFA">
      <w:pPr>
        <w:spacing w:before="0"/>
        <w:rPr>
          <w:rFonts w:asciiTheme="minorBidi" w:hAnsiTheme="minorBidi" w:cstheme="minorBidi"/>
          <w:b/>
          <w:bCs/>
          <w:color w:val="FF0000"/>
        </w:rPr>
      </w:pPr>
    </w:p>
    <w:p w:rsidR="00713FFA" w:rsidRDefault="00713FFA" w:rsidP="00713FFA">
      <w:pPr>
        <w:spacing w:before="0"/>
        <w:rPr>
          <w:rFonts w:asciiTheme="minorBidi" w:hAnsiTheme="minorBidi" w:cstheme="minorBidi"/>
          <w:b/>
          <w:bCs/>
          <w:color w:val="FF0000"/>
        </w:rPr>
      </w:pPr>
      <w:r w:rsidRPr="00B2331E">
        <w:rPr>
          <w:rFonts w:asciiTheme="minorBidi" w:hAnsiTheme="minorBidi" w:cstheme="minorBidi"/>
          <w:b/>
          <w:bCs/>
          <w:color w:val="FF0000"/>
        </w:rPr>
        <w:t xml:space="preserve">The Disaster Prevention and Mitigation Plan 2015 </w:t>
      </w:r>
      <w:r>
        <w:rPr>
          <w:rFonts w:asciiTheme="minorBidi" w:hAnsiTheme="minorBidi" w:cstheme="minorBidi"/>
          <w:b/>
          <w:bCs/>
          <w:color w:val="FF0000"/>
        </w:rPr>
        <w:t>is aligned</w:t>
      </w:r>
      <w:r w:rsidRPr="00B2331E">
        <w:rPr>
          <w:rFonts w:asciiTheme="minorBidi" w:hAnsiTheme="minorBidi" w:cstheme="minorBidi"/>
          <w:b/>
          <w:bCs/>
          <w:color w:val="FF0000"/>
        </w:rPr>
        <w:t xml:space="preserve"> with</w:t>
      </w:r>
      <w:r>
        <w:rPr>
          <w:rFonts w:asciiTheme="minorBidi" w:hAnsiTheme="minorBidi" w:cstheme="minorBidi"/>
          <w:b/>
          <w:bCs/>
          <w:color w:val="FF0000"/>
        </w:rPr>
        <w:t>:</w:t>
      </w:r>
    </w:p>
    <w:p w:rsidR="00713FFA" w:rsidRPr="00B2331E" w:rsidRDefault="00713FFA" w:rsidP="00713FFA">
      <w:pPr>
        <w:spacing w:before="0"/>
        <w:rPr>
          <w:rFonts w:asciiTheme="minorBidi" w:hAnsiTheme="minorBidi" w:cstheme="minorBidi"/>
          <w:b/>
          <w:bCs/>
          <w:color w:val="FF0000"/>
        </w:rPr>
      </w:pPr>
    </w:p>
    <w:p w:rsidR="00713FFA" w:rsidRPr="00B2331E" w:rsidRDefault="00713FFA" w:rsidP="00713FFA">
      <w:pPr>
        <w:pStyle w:val="ListParagraph"/>
        <w:numPr>
          <w:ilvl w:val="0"/>
          <w:numId w:val="9"/>
        </w:numPr>
        <w:spacing w:after="0"/>
        <w:rPr>
          <w:rFonts w:asciiTheme="minorBidi" w:hAnsiTheme="minorBidi"/>
          <w:lang w:val="en-US"/>
        </w:rPr>
      </w:pPr>
      <w:r w:rsidRPr="00B2331E">
        <w:rPr>
          <w:rFonts w:asciiTheme="minorBidi" w:hAnsiTheme="minorBidi"/>
          <w:lang w:val="en-US"/>
        </w:rPr>
        <w:t>Civil Disaster Prevention Act 1979</w:t>
      </w:r>
    </w:p>
    <w:p w:rsidR="00713FFA" w:rsidRPr="00B2331E" w:rsidRDefault="00713FFA" w:rsidP="00713FFA">
      <w:pPr>
        <w:pStyle w:val="ListParagraph"/>
        <w:numPr>
          <w:ilvl w:val="0"/>
          <w:numId w:val="9"/>
        </w:numPr>
        <w:spacing w:after="0"/>
        <w:rPr>
          <w:rFonts w:asciiTheme="minorBidi" w:hAnsiTheme="minorBidi"/>
          <w:lang w:val="en-US"/>
        </w:rPr>
      </w:pPr>
      <w:r w:rsidRPr="00B2331E">
        <w:rPr>
          <w:rFonts w:asciiTheme="minorBidi" w:hAnsiTheme="minorBidi"/>
          <w:lang w:val="en-US"/>
        </w:rPr>
        <w:t>National Civil Disaster Prevention Plan 2005</w:t>
      </w:r>
    </w:p>
    <w:p w:rsidR="00713FFA" w:rsidRPr="00B2331E" w:rsidRDefault="00713FFA" w:rsidP="00713FFA">
      <w:pPr>
        <w:pStyle w:val="ListParagraph"/>
        <w:numPr>
          <w:ilvl w:val="0"/>
          <w:numId w:val="9"/>
        </w:numPr>
        <w:spacing w:after="0"/>
        <w:rPr>
          <w:rFonts w:asciiTheme="minorBidi" w:hAnsiTheme="minorBidi"/>
          <w:lang w:val="en-US"/>
        </w:rPr>
      </w:pPr>
      <w:r w:rsidRPr="00B2331E">
        <w:rPr>
          <w:rFonts w:asciiTheme="minorBidi" w:hAnsiTheme="minorBidi"/>
          <w:lang w:val="en-US"/>
        </w:rPr>
        <w:t xml:space="preserve">Civil Disaster Prevention Plan of </w:t>
      </w:r>
      <w:proofErr w:type="spellStart"/>
      <w:r w:rsidRPr="00B2331E">
        <w:rPr>
          <w:rFonts w:asciiTheme="minorBidi" w:hAnsiTheme="minorBidi"/>
          <w:lang w:val="en-US"/>
        </w:rPr>
        <w:t>Singburi</w:t>
      </w:r>
      <w:proofErr w:type="spellEnd"/>
      <w:r w:rsidRPr="00B2331E">
        <w:rPr>
          <w:rFonts w:asciiTheme="minorBidi" w:hAnsiTheme="minorBidi"/>
          <w:lang w:val="en-US"/>
        </w:rPr>
        <w:t xml:space="preserve"> province</w:t>
      </w:r>
    </w:p>
    <w:p w:rsidR="00713FFA" w:rsidRPr="00B2331E" w:rsidRDefault="00713FFA" w:rsidP="00713FFA">
      <w:pPr>
        <w:pStyle w:val="ListParagraph"/>
        <w:numPr>
          <w:ilvl w:val="0"/>
          <w:numId w:val="9"/>
        </w:numPr>
        <w:spacing w:after="0"/>
        <w:rPr>
          <w:rFonts w:asciiTheme="minorBidi" w:hAnsiTheme="minorBidi"/>
          <w:lang w:val="en-US"/>
        </w:rPr>
      </w:pPr>
      <w:r w:rsidRPr="00B2331E">
        <w:rPr>
          <w:rFonts w:asciiTheme="minorBidi" w:hAnsiTheme="minorBidi"/>
          <w:lang w:val="en-US"/>
        </w:rPr>
        <w:t xml:space="preserve">Civil Disaster Prevention Plan of In </w:t>
      </w:r>
      <w:proofErr w:type="spellStart"/>
      <w:r w:rsidRPr="00B2331E">
        <w:rPr>
          <w:rFonts w:asciiTheme="minorBidi" w:hAnsiTheme="minorBidi"/>
          <w:lang w:val="en-US"/>
        </w:rPr>
        <w:t>Buri</w:t>
      </w:r>
      <w:proofErr w:type="spellEnd"/>
      <w:r w:rsidRPr="00B2331E">
        <w:rPr>
          <w:rFonts w:asciiTheme="minorBidi" w:hAnsiTheme="minorBidi"/>
          <w:lang w:val="en-US"/>
        </w:rPr>
        <w:t xml:space="preserve"> district</w:t>
      </w:r>
    </w:p>
    <w:p w:rsidR="00713FFA" w:rsidRDefault="00713FFA" w:rsidP="00B2331E">
      <w:pPr>
        <w:spacing w:before="0"/>
      </w:pPr>
    </w:p>
    <w:p w:rsidR="00713FFA" w:rsidRDefault="00713FFA" w:rsidP="00B2331E">
      <w:pPr>
        <w:spacing w:before="0"/>
      </w:pPr>
    </w:p>
    <w:p w:rsidR="007F3BE0" w:rsidRDefault="007F3BE0" w:rsidP="00B2331E">
      <w:pPr>
        <w:spacing w:before="0"/>
      </w:pPr>
    </w:p>
    <w:p w:rsidR="00713FFA" w:rsidRDefault="00713FFA" w:rsidP="00B2331E">
      <w:pPr>
        <w:spacing w:before="0"/>
      </w:pPr>
    </w:p>
    <w:p w:rsidR="00A05F41" w:rsidRPr="00B2331E" w:rsidRDefault="00A05F41" w:rsidP="00B2331E">
      <w:pPr>
        <w:spacing w:before="0"/>
        <w:rPr>
          <w:b/>
          <w:bCs/>
          <w:color w:val="FF0000"/>
        </w:rPr>
      </w:pPr>
      <w:r w:rsidRPr="00B2331E">
        <w:rPr>
          <w:b/>
          <w:bCs/>
          <w:color w:val="FF0000"/>
        </w:rPr>
        <w:lastRenderedPageBreak/>
        <w:t xml:space="preserve">Disaster Prevention and Mitigation Committee of Baan </w:t>
      </w:r>
      <w:proofErr w:type="spellStart"/>
      <w:r w:rsidRPr="00B2331E">
        <w:rPr>
          <w:b/>
          <w:bCs/>
          <w:color w:val="FF0000"/>
        </w:rPr>
        <w:t>Pramong</w:t>
      </w:r>
      <w:proofErr w:type="spellEnd"/>
      <w:r w:rsidRPr="00B2331E">
        <w:rPr>
          <w:b/>
          <w:bCs/>
          <w:color w:val="FF0000"/>
        </w:rPr>
        <w:t xml:space="preserve"> moo 1 comprises</w:t>
      </w:r>
      <w:r w:rsidR="00B2331E">
        <w:rPr>
          <w:b/>
          <w:bCs/>
          <w:color w:val="FF0000"/>
        </w:rPr>
        <w:t>:</w:t>
      </w:r>
    </w:p>
    <w:p w:rsidR="00B2331E" w:rsidRDefault="00B2331E" w:rsidP="00B2331E">
      <w:pPr>
        <w:spacing w:before="0"/>
      </w:pPr>
    </w:p>
    <w:tbl>
      <w:tblPr>
        <w:tblStyle w:val="TableGrid"/>
        <w:tblW w:w="0" w:type="auto"/>
        <w:tblLook w:val="04A0" w:firstRow="1" w:lastRow="0" w:firstColumn="1" w:lastColumn="0" w:noHBand="0" w:noVBand="1"/>
      </w:tblPr>
      <w:tblGrid>
        <w:gridCol w:w="1728"/>
        <w:gridCol w:w="1530"/>
        <w:gridCol w:w="6590"/>
      </w:tblGrid>
      <w:tr w:rsidR="00316AFD" w:rsidTr="00B2331E">
        <w:tc>
          <w:tcPr>
            <w:tcW w:w="1728" w:type="dxa"/>
          </w:tcPr>
          <w:p w:rsidR="00316AFD" w:rsidRDefault="00B2331E" w:rsidP="00B2331E">
            <w:pPr>
              <w:spacing w:before="0"/>
              <w:rPr>
                <w:lang w:val="en-US"/>
              </w:rPr>
            </w:pPr>
            <w:r>
              <w:rPr>
                <w:lang w:val="en-US"/>
              </w:rPr>
              <w:t>Advisors</w:t>
            </w:r>
          </w:p>
          <w:p w:rsidR="00316AFD" w:rsidRPr="00A05F41" w:rsidRDefault="00316AFD" w:rsidP="00B2331E">
            <w:pPr>
              <w:pStyle w:val="ListParagraph"/>
              <w:spacing w:after="0"/>
              <w:rPr>
                <w:lang w:val="en-US"/>
              </w:rPr>
            </w:pPr>
          </w:p>
        </w:tc>
        <w:tc>
          <w:tcPr>
            <w:tcW w:w="8120" w:type="dxa"/>
            <w:gridSpan w:val="2"/>
          </w:tcPr>
          <w:p w:rsidR="00316AFD" w:rsidRPr="00B2331E" w:rsidRDefault="00316AFD" w:rsidP="00B2331E">
            <w:pPr>
              <w:pStyle w:val="ListParagraph"/>
              <w:numPr>
                <w:ilvl w:val="0"/>
                <w:numId w:val="12"/>
              </w:numPr>
              <w:spacing w:after="0"/>
              <w:rPr>
                <w:rFonts w:asciiTheme="minorBidi" w:hAnsiTheme="minorBidi"/>
                <w:lang w:val="en-US"/>
              </w:rPr>
            </w:pPr>
            <w:proofErr w:type="spellStart"/>
            <w:r w:rsidRPr="00B2331E">
              <w:rPr>
                <w:rFonts w:asciiTheme="minorBidi" w:hAnsiTheme="minorBidi"/>
                <w:lang w:val="en-US"/>
              </w:rPr>
              <w:t>Dok</w:t>
            </w:r>
            <w:proofErr w:type="spellEnd"/>
            <w:r w:rsidRPr="00B2331E">
              <w:rPr>
                <w:rFonts w:asciiTheme="minorBidi" w:hAnsiTheme="minorBidi"/>
                <w:lang w:val="en-US"/>
              </w:rPr>
              <w:t xml:space="preserve"> Mai Temple Abbot</w:t>
            </w:r>
          </w:p>
          <w:p w:rsidR="00316AFD" w:rsidRPr="00B2331E" w:rsidRDefault="00316AFD" w:rsidP="00B2331E">
            <w:pPr>
              <w:pStyle w:val="ListParagraph"/>
              <w:numPr>
                <w:ilvl w:val="0"/>
                <w:numId w:val="12"/>
              </w:numPr>
              <w:spacing w:after="0"/>
              <w:rPr>
                <w:rFonts w:asciiTheme="minorBidi" w:hAnsiTheme="minorBidi"/>
                <w:lang w:val="en-US"/>
              </w:rPr>
            </w:pPr>
            <w:r w:rsidRPr="00B2331E">
              <w:rPr>
                <w:rFonts w:asciiTheme="minorBidi" w:hAnsiTheme="minorBidi"/>
                <w:lang w:val="en-US"/>
              </w:rPr>
              <w:t>Relief and Community Health Bureau, T</w:t>
            </w:r>
            <w:r w:rsidR="007F3BE0">
              <w:rPr>
                <w:rFonts w:asciiTheme="minorBidi" w:hAnsiTheme="minorBidi"/>
                <w:lang w:val="en-US"/>
              </w:rPr>
              <w:t xml:space="preserve">hai </w:t>
            </w:r>
            <w:r w:rsidRPr="00B2331E">
              <w:rPr>
                <w:rFonts w:asciiTheme="minorBidi" w:hAnsiTheme="minorBidi"/>
                <w:lang w:val="en-US"/>
              </w:rPr>
              <w:t>R</w:t>
            </w:r>
            <w:r w:rsidR="007F3BE0">
              <w:rPr>
                <w:rFonts w:asciiTheme="minorBidi" w:hAnsiTheme="minorBidi"/>
                <w:lang w:val="en-US"/>
              </w:rPr>
              <w:t xml:space="preserve">ed </w:t>
            </w:r>
            <w:r w:rsidRPr="00B2331E">
              <w:rPr>
                <w:rFonts w:asciiTheme="minorBidi" w:hAnsiTheme="minorBidi"/>
                <w:lang w:val="en-US"/>
              </w:rPr>
              <w:t>C</w:t>
            </w:r>
            <w:r w:rsidR="007F3BE0">
              <w:rPr>
                <w:rFonts w:asciiTheme="minorBidi" w:hAnsiTheme="minorBidi"/>
                <w:lang w:val="en-US"/>
              </w:rPr>
              <w:t xml:space="preserve">ross </w:t>
            </w:r>
            <w:r w:rsidRPr="00B2331E">
              <w:rPr>
                <w:rFonts w:asciiTheme="minorBidi" w:hAnsiTheme="minorBidi"/>
                <w:lang w:val="en-US"/>
              </w:rPr>
              <w:t>S</w:t>
            </w:r>
            <w:r w:rsidR="007F3BE0">
              <w:rPr>
                <w:rFonts w:asciiTheme="minorBidi" w:hAnsiTheme="minorBidi"/>
                <w:lang w:val="en-US"/>
              </w:rPr>
              <w:t>ociety</w:t>
            </w:r>
          </w:p>
          <w:p w:rsidR="00316AFD" w:rsidRPr="00B2331E" w:rsidRDefault="00316AFD" w:rsidP="00B2331E">
            <w:pPr>
              <w:pStyle w:val="ListParagraph"/>
              <w:numPr>
                <w:ilvl w:val="0"/>
                <w:numId w:val="12"/>
              </w:numPr>
              <w:spacing w:after="0"/>
              <w:rPr>
                <w:rFonts w:asciiTheme="minorBidi" w:hAnsiTheme="minorBidi"/>
                <w:lang w:val="en-US"/>
              </w:rPr>
            </w:pPr>
            <w:r w:rsidRPr="00B2331E">
              <w:rPr>
                <w:rFonts w:asciiTheme="minorBidi" w:hAnsiTheme="minorBidi"/>
                <w:lang w:val="en-US"/>
              </w:rPr>
              <w:t>Chief Executive of SAO</w:t>
            </w:r>
          </w:p>
          <w:p w:rsidR="00316AFD" w:rsidRPr="00B2331E" w:rsidRDefault="00316AFD" w:rsidP="00B2331E">
            <w:pPr>
              <w:pStyle w:val="ListParagraph"/>
              <w:numPr>
                <w:ilvl w:val="0"/>
                <w:numId w:val="12"/>
              </w:numPr>
              <w:spacing w:after="0"/>
              <w:rPr>
                <w:rFonts w:asciiTheme="minorBidi" w:hAnsiTheme="minorBidi"/>
                <w:lang w:val="en-US"/>
              </w:rPr>
            </w:pPr>
            <w:proofErr w:type="spellStart"/>
            <w:r w:rsidRPr="00B2331E">
              <w:rPr>
                <w:rFonts w:asciiTheme="minorBidi" w:hAnsiTheme="minorBidi"/>
                <w:lang w:val="en-US"/>
              </w:rPr>
              <w:t>Prasook</w:t>
            </w:r>
            <w:proofErr w:type="spellEnd"/>
            <w:r w:rsidRPr="00B2331E">
              <w:rPr>
                <w:rFonts w:asciiTheme="minorBidi" w:hAnsiTheme="minorBidi"/>
                <w:lang w:val="en-US"/>
              </w:rPr>
              <w:t xml:space="preserve"> sub-district headman</w:t>
            </w:r>
          </w:p>
          <w:p w:rsidR="00316AFD" w:rsidRPr="00B2331E" w:rsidRDefault="00316AFD" w:rsidP="00B2331E">
            <w:pPr>
              <w:pStyle w:val="ListParagraph"/>
              <w:numPr>
                <w:ilvl w:val="0"/>
                <w:numId w:val="12"/>
              </w:numPr>
              <w:spacing w:after="0"/>
              <w:rPr>
                <w:rFonts w:asciiTheme="minorBidi" w:hAnsiTheme="minorBidi"/>
                <w:lang w:val="en-US"/>
              </w:rPr>
            </w:pPr>
            <w:r w:rsidRPr="00B2331E">
              <w:rPr>
                <w:rFonts w:asciiTheme="minorBidi" w:hAnsiTheme="minorBidi"/>
                <w:lang w:val="en-US"/>
              </w:rPr>
              <w:t xml:space="preserve">Director of </w:t>
            </w:r>
            <w:proofErr w:type="spellStart"/>
            <w:r w:rsidRPr="00B2331E">
              <w:rPr>
                <w:rFonts w:asciiTheme="minorBidi" w:hAnsiTheme="minorBidi"/>
                <w:lang w:val="en-US"/>
              </w:rPr>
              <w:t>Prasook</w:t>
            </w:r>
            <w:proofErr w:type="spellEnd"/>
            <w:r w:rsidRPr="00B2331E">
              <w:rPr>
                <w:rFonts w:asciiTheme="minorBidi" w:hAnsiTheme="minorBidi"/>
                <w:lang w:val="en-US"/>
              </w:rPr>
              <w:t xml:space="preserve"> sub-district Health Promoting Hospital</w:t>
            </w:r>
          </w:p>
          <w:p w:rsidR="00316AFD" w:rsidRDefault="00316AFD" w:rsidP="00B2331E">
            <w:pPr>
              <w:spacing w:before="0"/>
            </w:pPr>
          </w:p>
        </w:tc>
      </w:tr>
      <w:tr w:rsidR="00A05F41" w:rsidTr="00B2331E">
        <w:tc>
          <w:tcPr>
            <w:tcW w:w="1728" w:type="dxa"/>
          </w:tcPr>
          <w:p w:rsidR="00A05F41" w:rsidRDefault="00B2331E" w:rsidP="00B2331E">
            <w:pPr>
              <w:spacing w:before="0"/>
            </w:pPr>
            <w:r>
              <w:rPr>
                <w:lang w:val="en-US"/>
              </w:rPr>
              <w:t>Administration Unit</w:t>
            </w:r>
          </w:p>
        </w:tc>
        <w:tc>
          <w:tcPr>
            <w:tcW w:w="1530" w:type="dxa"/>
          </w:tcPr>
          <w:p w:rsidR="00A05F41" w:rsidRDefault="00A05F41" w:rsidP="00B2331E">
            <w:pPr>
              <w:spacing w:before="0"/>
            </w:pPr>
            <w:r>
              <w:rPr>
                <w:lang w:val="en-US"/>
              </w:rPr>
              <w:t>9 members</w:t>
            </w:r>
          </w:p>
        </w:tc>
        <w:tc>
          <w:tcPr>
            <w:tcW w:w="6590" w:type="dxa"/>
          </w:tcPr>
          <w:p w:rsidR="00A05F41" w:rsidRDefault="00A05F41" w:rsidP="00B2331E">
            <w:pPr>
              <w:spacing w:before="0"/>
              <w:rPr>
                <w:lang w:val="en-US"/>
              </w:rPr>
            </w:pPr>
            <w:r>
              <w:rPr>
                <w:lang w:val="en-US"/>
              </w:rPr>
              <w:t>6 men, 3 women (president, sub-president, secretary, treasurer, leader of awareness unit, leader of evacuation unit, leader of search, rescue and first aid unit, leader of security unit and public relations unit)</w:t>
            </w:r>
          </w:p>
          <w:p w:rsidR="00A05F41" w:rsidRPr="00A05F41" w:rsidRDefault="00A05F41" w:rsidP="00B2331E">
            <w:pPr>
              <w:spacing w:before="0"/>
              <w:rPr>
                <w:lang w:val="en-US"/>
              </w:rPr>
            </w:pPr>
          </w:p>
        </w:tc>
      </w:tr>
      <w:tr w:rsidR="00A05F41" w:rsidTr="00B2331E">
        <w:tc>
          <w:tcPr>
            <w:tcW w:w="1728" w:type="dxa"/>
          </w:tcPr>
          <w:p w:rsidR="00A05F41" w:rsidRDefault="00A05F41" w:rsidP="00B2331E">
            <w:pPr>
              <w:tabs>
                <w:tab w:val="left" w:pos="1000"/>
              </w:tabs>
              <w:spacing w:before="0"/>
            </w:pPr>
            <w:r>
              <w:rPr>
                <w:lang w:val="en-US"/>
              </w:rPr>
              <w:t>Awareness Unit</w:t>
            </w:r>
          </w:p>
        </w:tc>
        <w:tc>
          <w:tcPr>
            <w:tcW w:w="1530" w:type="dxa"/>
          </w:tcPr>
          <w:p w:rsidR="00A05F41" w:rsidRDefault="00A05F41" w:rsidP="00B2331E">
            <w:pPr>
              <w:spacing w:before="0"/>
            </w:pPr>
            <w:r>
              <w:t>6 members</w:t>
            </w:r>
          </w:p>
        </w:tc>
        <w:tc>
          <w:tcPr>
            <w:tcW w:w="6590" w:type="dxa"/>
          </w:tcPr>
          <w:p w:rsidR="00A05F41" w:rsidRDefault="00A05F41" w:rsidP="00B2331E">
            <w:pPr>
              <w:spacing w:before="0"/>
            </w:pPr>
            <w:r>
              <w:rPr>
                <w:lang w:val="en-US"/>
              </w:rPr>
              <w:t>1 man + 5 women</w:t>
            </w:r>
          </w:p>
        </w:tc>
      </w:tr>
      <w:tr w:rsidR="00A05F41" w:rsidTr="00B2331E">
        <w:tc>
          <w:tcPr>
            <w:tcW w:w="1728" w:type="dxa"/>
          </w:tcPr>
          <w:p w:rsidR="00A05F41" w:rsidRDefault="00A05F41" w:rsidP="00B2331E">
            <w:pPr>
              <w:spacing w:before="0"/>
            </w:pPr>
            <w:r>
              <w:t>Evacuation Unit</w:t>
            </w:r>
          </w:p>
        </w:tc>
        <w:tc>
          <w:tcPr>
            <w:tcW w:w="1530" w:type="dxa"/>
          </w:tcPr>
          <w:p w:rsidR="00A05F41" w:rsidRDefault="00A05F41" w:rsidP="00B2331E">
            <w:pPr>
              <w:spacing w:before="0"/>
            </w:pPr>
            <w:r>
              <w:t>7 members</w:t>
            </w:r>
          </w:p>
        </w:tc>
        <w:tc>
          <w:tcPr>
            <w:tcW w:w="6590" w:type="dxa"/>
          </w:tcPr>
          <w:p w:rsidR="00A05F41" w:rsidRDefault="00A05F41" w:rsidP="00B2331E">
            <w:pPr>
              <w:spacing w:before="0"/>
            </w:pPr>
            <w:r>
              <w:rPr>
                <w:lang w:val="en-US"/>
              </w:rPr>
              <w:t>4 men + 3 women</w:t>
            </w:r>
          </w:p>
        </w:tc>
      </w:tr>
      <w:tr w:rsidR="00A05F41" w:rsidTr="00B2331E">
        <w:tc>
          <w:tcPr>
            <w:tcW w:w="1728" w:type="dxa"/>
          </w:tcPr>
          <w:p w:rsidR="00A05F41" w:rsidRDefault="00A05F41" w:rsidP="00B2331E">
            <w:pPr>
              <w:spacing w:before="0"/>
            </w:pPr>
            <w:r>
              <w:rPr>
                <w:lang w:val="en-US"/>
              </w:rPr>
              <w:t>Search, rescue and aid Unit</w:t>
            </w:r>
          </w:p>
        </w:tc>
        <w:tc>
          <w:tcPr>
            <w:tcW w:w="1530" w:type="dxa"/>
          </w:tcPr>
          <w:p w:rsidR="00A05F41" w:rsidRDefault="00A05F41" w:rsidP="00B2331E">
            <w:pPr>
              <w:spacing w:before="0"/>
            </w:pPr>
            <w:r>
              <w:t>6 members</w:t>
            </w:r>
          </w:p>
        </w:tc>
        <w:tc>
          <w:tcPr>
            <w:tcW w:w="6590" w:type="dxa"/>
          </w:tcPr>
          <w:p w:rsidR="00A05F41" w:rsidRDefault="00A05F41" w:rsidP="00B2331E">
            <w:pPr>
              <w:spacing w:before="0"/>
            </w:pPr>
            <w:r>
              <w:rPr>
                <w:lang w:val="en-US"/>
              </w:rPr>
              <w:t>1 men + 5 women</w:t>
            </w:r>
          </w:p>
        </w:tc>
      </w:tr>
      <w:tr w:rsidR="00A05F41" w:rsidTr="00B2331E">
        <w:tc>
          <w:tcPr>
            <w:tcW w:w="1728" w:type="dxa"/>
          </w:tcPr>
          <w:p w:rsidR="00A05F41" w:rsidRDefault="00A05F41" w:rsidP="00B2331E">
            <w:pPr>
              <w:spacing w:before="0"/>
            </w:pPr>
            <w:r>
              <w:t>Safety Unit</w:t>
            </w:r>
          </w:p>
        </w:tc>
        <w:tc>
          <w:tcPr>
            <w:tcW w:w="1530" w:type="dxa"/>
          </w:tcPr>
          <w:p w:rsidR="00A05F41" w:rsidRDefault="00A05F41" w:rsidP="00B2331E">
            <w:pPr>
              <w:spacing w:before="0"/>
            </w:pPr>
            <w:r>
              <w:t>4 members</w:t>
            </w:r>
          </w:p>
        </w:tc>
        <w:tc>
          <w:tcPr>
            <w:tcW w:w="6590" w:type="dxa"/>
          </w:tcPr>
          <w:p w:rsidR="00A05F41" w:rsidRDefault="00A05F41" w:rsidP="00B2331E">
            <w:pPr>
              <w:spacing w:before="0"/>
            </w:pPr>
            <w:r>
              <w:t>4 men (2 are policemen)</w:t>
            </w:r>
          </w:p>
        </w:tc>
      </w:tr>
    </w:tbl>
    <w:p w:rsidR="00B2331E" w:rsidRDefault="00B2331E" w:rsidP="00B2331E">
      <w:pPr>
        <w:spacing w:before="0"/>
      </w:pPr>
    </w:p>
    <w:p w:rsidR="00316AFD" w:rsidRDefault="00316AFD" w:rsidP="00B2331E">
      <w:pPr>
        <w:spacing w:before="0"/>
        <w:rPr>
          <w:rFonts w:asciiTheme="minorBidi" w:hAnsiTheme="minorBidi" w:cstheme="minorBidi"/>
          <w:b/>
          <w:bCs/>
          <w:color w:val="FF0000"/>
        </w:rPr>
      </w:pPr>
    </w:p>
    <w:sectPr w:rsidR="00316AFD" w:rsidSect="003133DF">
      <w:headerReference w:type="default" r:id="rId9"/>
      <w:footerReference w:type="default" r:id="rId10"/>
      <w:footerReference w:type="first" r:id="rId11"/>
      <w:pgSz w:w="11900" w:h="16840"/>
      <w:pgMar w:top="567" w:right="1134" w:bottom="1701"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906" w:rsidRDefault="001C0906">
      <w:pPr>
        <w:spacing w:before="0"/>
      </w:pPr>
      <w:r>
        <w:separator/>
      </w:r>
    </w:p>
  </w:endnote>
  <w:endnote w:type="continuationSeparator" w:id="0">
    <w:p w:rsidR="001C0906" w:rsidRDefault="001C090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ounded MT Bold">
    <w:altName w:val="Khmer Viravuth"/>
    <w:charset w:val="00"/>
    <w:family w:val="swiss"/>
    <w:pitch w:val="variable"/>
    <w:sig w:usb0="00000003"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ecilia-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28830"/>
      <w:docPartObj>
        <w:docPartGallery w:val="Page Numbers (Bottom of Page)"/>
        <w:docPartUnique/>
      </w:docPartObj>
    </w:sdtPr>
    <w:sdtEndPr>
      <w:rPr>
        <w:noProof/>
      </w:rPr>
    </w:sdtEndPr>
    <w:sdtContent>
      <w:p w:rsidR="00E25DD4" w:rsidRDefault="001814B4">
        <w:pPr>
          <w:pStyle w:val="Footer"/>
          <w:jc w:val="right"/>
        </w:pPr>
        <w:r>
          <w:fldChar w:fldCharType="begin"/>
        </w:r>
        <w:r>
          <w:instrText xml:space="preserve"> PAGE   \* MERGEFORMAT </w:instrText>
        </w:r>
        <w:r>
          <w:fldChar w:fldCharType="separate"/>
        </w:r>
        <w:r w:rsidR="00FC3E22">
          <w:rPr>
            <w:noProof/>
          </w:rPr>
          <w:t>2</w:t>
        </w:r>
        <w:r>
          <w:rPr>
            <w:noProof/>
          </w:rPr>
          <w:fldChar w:fldCharType="end"/>
        </w:r>
      </w:p>
    </w:sdtContent>
  </w:sdt>
  <w:p w:rsidR="003133DF" w:rsidRDefault="001C0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DF" w:rsidRDefault="001814B4">
    <w:pPr>
      <w:pStyle w:val="Footer"/>
    </w:pPr>
    <w:r>
      <w:rPr>
        <w:noProof/>
        <w:lang w:val="en-GB" w:eastAsia="en-GB"/>
      </w:rPr>
      <w:drawing>
        <wp:anchor distT="0" distB="0" distL="114300" distR="114300" simplePos="0" relativeHeight="251659264" behindDoc="0" locked="0" layoutInCell="1" allowOverlap="1" wp14:anchorId="29001AC8" wp14:editId="041030DE">
          <wp:simplePos x="0" y="0"/>
          <wp:positionH relativeFrom="column">
            <wp:posOffset>-1074420</wp:posOffset>
          </wp:positionH>
          <wp:positionV relativeFrom="paragraph">
            <wp:posOffset>-531495</wp:posOffset>
          </wp:positionV>
          <wp:extent cx="7425055" cy="1151255"/>
          <wp:effectExtent l="25400" t="0" r="0" b="0"/>
          <wp:wrapTight wrapText="bothSides">
            <wp:wrapPolygon edited="0">
              <wp:start x="-74" y="0"/>
              <wp:lineTo x="-74" y="21445"/>
              <wp:lineTo x="21576" y="21445"/>
              <wp:lineTo x="21576" y="0"/>
              <wp:lineTo x="-74"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a:blip r:embed="rId1"/>
                  <a:srcRect/>
                  <a:stretch>
                    <a:fillRect/>
                  </a:stretch>
                </pic:blipFill>
                <pic:spPr bwMode="auto">
                  <a:xfrm>
                    <a:off x="0" y="0"/>
                    <a:ext cx="7425055" cy="11512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906" w:rsidRDefault="001C0906">
      <w:pPr>
        <w:spacing w:before="0"/>
      </w:pPr>
      <w:r>
        <w:separator/>
      </w:r>
    </w:p>
  </w:footnote>
  <w:footnote w:type="continuationSeparator" w:id="0">
    <w:p w:rsidR="001C0906" w:rsidRDefault="001C090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DF" w:rsidRPr="00895C69" w:rsidRDefault="001814B4" w:rsidP="00D974FC">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FC3E22">
      <w:rPr>
        <w:rStyle w:val="PageNumber"/>
        <w:rFonts w:ascii="Arial" w:hAnsi="Arial" w:cs="Arial"/>
        <w:b/>
        <w:bCs/>
        <w:noProof/>
        <w:sz w:val="16"/>
        <w:szCs w:val="16"/>
      </w:rPr>
      <w:t>2</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Pr="00956940">
      <w:rPr>
        <w:rFonts w:ascii="Arial" w:hAnsi="Arial"/>
        <w:b/>
        <w:sz w:val="16"/>
      </w:rPr>
      <w:t xml:space="preserve">Southeast Asia Gender and Diversity Network </w:t>
    </w:r>
    <w:r>
      <w:rPr>
        <w:rFonts w:ascii="Arial" w:hAnsi="Arial"/>
        <w:b/>
        <w:sz w:val="16"/>
      </w:rPr>
      <w:t xml:space="preserve">Updates  / </w:t>
    </w:r>
    <w:r w:rsidRPr="000E2F3D">
      <w:rPr>
        <w:rFonts w:ascii="Arial" w:hAnsi="Arial"/>
        <w:b/>
        <w:color w:val="808080" w:themeColor="background1" w:themeShade="80"/>
        <w:sz w:val="16"/>
      </w:rPr>
      <w:t>June 2015</w:t>
    </w:r>
  </w:p>
  <w:p w:rsidR="003133DF" w:rsidRDefault="001C0906" w:rsidP="003133DF"/>
  <w:p w:rsidR="003133DF" w:rsidRDefault="001C09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48FA"/>
    <w:multiLevelType w:val="hybridMultilevel"/>
    <w:tmpl w:val="DEB43CB4"/>
    <w:lvl w:ilvl="0" w:tplc="454011BC">
      <w:start w:val="18"/>
      <w:numFmt w:val="bullet"/>
      <w:lvlText w:val="-"/>
      <w:lvlJc w:val="left"/>
      <w:pPr>
        <w:ind w:left="360" w:hanging="360"/>
      </w:pPr>
      <w:rPr>
        <w:rFonts w:ascii="Cambria" w:eastAsiaTheme="minorEastAsia" w:hAnsi="Cambri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BE26B7A"/>
    <w:multiLevelType w:val="hybridMultilevel"/>
    <w:tmpl w:val="210C2D74"/>
    <w:lvl w:ilvl="0" w:tplc="21C04C40">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7214B0D"/>
    <w:multiLevelType w:val="hybridMultilevel"/>
    <w:tmpl w:val="F1F263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9096CB2"/>
    <w:multiLevelType w:val="hybridMultilevel"/>
    <w:tmpl w:val="7FD6AB78"/>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F109E7"/>
    <w:multiLevelType w:val="hybridMultilevel"/>
    <w:tmpl w:val="28083E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07EEF"/>
    <w:multiLevelType w:val="hybridMultilevel"/>
    <w:tmpl w:val="F7AC491E"/>
    <w:lvl w:ilvl="0" w:tplc="7122AAA0">
      <w:start w:val="1"/>
      <w:numFmt w:val="bullet"/>
      <w:lvlText w:val=""/>
      <w:lvlJc w:val="left"/>
      <w:pPr>
        <w:tabs>
          <w:tab w:val="num" w:pos="360"/>
        </w:tabs>
        <w:ind w:left="360" w:hanging="360"/>
      </w:pPr>
      <w:rPr>
        <w:rFonts w:ascii="Wingdings" w:hAnsi="Wingdings" w:hint="default"/>
      </w:rPr>
    </w:lvl>
    <w:lvl w:ilvl="1" w:tplc="63FC1294" w:tentative="1">
      <w:start w:val="1"/>
      <w:numFmt w:val="bullet"/>
      <w:lvlText w:val=""/>
      <w:lvlJc w:val="left"/>
      <w:pPr>
        <w:tabs>
          <w:tab w:val="num" w:pos="1080"/>
        </w:tabs>
        <w:ind w:left="1080" w:hanging="360"/>
      </w:pPr>
      <w:rPr>
        <w:rFonts w:ascii="Wingdings" w:hAnsi="Wingdings" w:hint="default"/>
      </w:rPr>
    </w:lvl>
    <w:lvl w:ilvl="2" w:tplc="0B284D0C" w:tentative="1">
      <w:start w:val="1"/>
      <w:numFmt w:val="bullet"/>
      <w:lvlText w:val=""/>
      <w:lvlJc w:val="left"/>
      <w:pPr>
        <w:tabs>
          <w:tab w:val="num" w:pos="1800"/>
        </w:tabs>
        <w:ind w:left="1800" w:hanging="360"/>
      </w:pPr>
      <w:rPr>
        <w:rFonts w:ascii="Wingdings" w:hAnsi="Wingdings" w:hint="default"/>
      </w:rPr>
    </w:lvl>
    <w:lvl w:ilvl="3" w:tplc="37A89570" w:tentative="1">
      <w:start w:val="1"/>
      <w:numFmt w:val="bullet"/>
      <w:lvlText w:val=""/>
      <w:lvlJc w:val="left"/>
      <w:pPr>
        <w:tabs>
          <w:tab w:val="num" w:pos="2520"/>
        </w:tabs>
        <w:ind w:left="2520" w:hanging="360"/>
      </w:pPr>
      <w:rPr>
        <w:rFonts w:ascii="Wingdings" w:hAnsi="Wingdings" w:hint="default"/>
      </w:rPr>
    </w:lvl>
    <w:lvl w:ilvl="4" w:tplc="5F1057F6" w:tentative="1">
      <w:start w:val="1"/>
      <w:numFmt w:val="bullet"/>
      <w:lvlText w:val=""/>
      <w:lvlJc w:val="left"/>
      <w:pPr>
        <w:tabs>
          <w:tab w:val="num" w:pos="3240"/>
        </w:tabs>
        <w:ind w:left="3240" w:hanging="360"/>
      </w:pPr>
      <w:rPr>
        <w:rFonts w:ascii="Wingdings" w:hAnsi="Wingdings" w:hint="default"/>
      </w:rPr>
    </w:lvl>
    <w:lvl w:ilvl="5" w:tplc="D452DD88" w:tentative="1">
      <w:start w:val="1"/>
      <w:numFmt w:val="bullet"/>
      <w:lvlText w:val=""/>
      <w:lvlJc w:val="left"/>
      <w:pPr>
        <w:tabs>
          <w:tab w:val="num" w:pos="3960"/>
        </w:tabs>
        <w:ind w:left="3960" w:hanging="360"/>
      </w:pPr>
      <w:rPr>
        <w:rFonts w:ascii="Wingdings" w:hAnsi="Wingdings" w:hint="default"/>
      </w:rPr>
    </w:lvl>
    <w:lvl w:ilvl="6" w:tplc="257A0B82" w:tentative="1">
      <w:start w:val="1"/>
      <w:numFmt w:val="bullet"/>
      <w:lvlText w:val=""/>
      <w:lvlJc w:val="left"/>
      <w:pPr>
        <w:tabs>
          <w:tab w:val="num" w:pos="4680"/>
        </w:tabs>
        <w:ind w:left="4680" w:hanging="360"/>
      </w:pPr>
      <w:rPr>
        <w:rFonts w:ascii="Wingdings" w:hAnsi="Wingdings" w:hint="default"/>
      </w:rPr>
    </w:lvl>
    <w:lvl w:ilvl="7" w:tplc="CE9A6B1E" w:tentative="1">
      <w:start w:val="1"/>
      <w:numFmt w:val="bullet"/>
      <w:lvlText w:val=""/>
      <w:lvlJc w:val="left"/>
      <w:pPr>
        <w:tabs>
          <w:tab w:val="num" w:pos="5400"/>
        </w:tabs>
        <w:ind w:left="5400" w:hanging="360"/>
      </w:pPr>
      <w:rPr>
        <w:rFonts w:ascii="Wingdings" w:hAnsi="Wingdings" w:hint="default"/>
      </w:rPr>
    </w:lvl>
    <w:lvl w:ilvl="8" w:tplc="F90CC43A" w:tentative="1">
      <w:start w:val="1"/>
      <w:numFmt w:val="bullet"/>
      <w:lvlText w:val=""/>
      <w:lvlJc w:val="left"/>
      <w:pPr>
        <w:tabs>
          <w:tab w:val="num" w:pos="6120"/>
        </w:tabs>
        <w:ind w:left="6120" w:hanging="360"/>
      </w:pPr>
      <w:rPr>
        <w:rFonts w:ascii="Wingdings" w:hAnsi="Wingdings" w:hint="default"/>
      </w:rPr>
    </w:lvl>
  </w:abstractNum>
  <w:abstractNum w:abstractNumId="6">
    <w:nsid w:val="3ADB304F"/>
    <w:multiLevelType w:val="hybridMultilevel"/>
    <w:tmpl w:val="2F565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5F6EF1"/>
    <w:multiLevelType w:val="hybridMultilevel"/>
    <w:tmpl w:val="B17C54A0"/>
    <w:lvl w:ilvl="0" w:tplc="6BBA50D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5F0794"/>
    <w:multiLevelType w:val="hybridMultilevel"/>
    <w:tmpl w:val="BC20A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7E0FE9"/>
    <w:multiLevelType w:val="hybridMultilevel"/>
    <w:tmpl w:val="30AE066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6C073C5"/>
    <w:multiLevelType w:val="hybridMultilevel"/>
    <w:tmpl w:val="5DF4C4D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BA94BC6"/>
    <w:multiLevelType w:val="hybridMultilevel"/>
    <w:tmpl w:val="64F44B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8"/>
  </w:num>
  <w:num w:numId="4">
    <w:abstractNumId w:val="2"/>
  </w:num>
  <w:num w:numId="5">
    <w:abstractNumId w:val="5"/>
  </w:num>
  <w:num w:numId="6">
    <w:abstractNumId w:val="0"/>
  </w:num>
  <w:num w:numId="7">
    <w:abstractNumId w:val="10"/>
  </w:num>
  <w:num w:numId="8">
    <w:abstractNumId w:val="7"/>
  </w:num>
  <w:num w:numId="9">
    <w:abstractNumId w:val="1"/>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AD"/>
    <w:rsid w:val="000B31D6"/>
    <w:rsid w:val="001814B4"/>
    <w:rsid w:val="001A131B"/>
    <w:rsid w:val="001C0906"/>
    <w:rsid w:val="0024696B"/>
    <w:rsid w:val="00307F1E"/>
    <w:rsid w:val="00316AFD"/>
    <w:rsid w:val="003950EB"/>
    <w:rsid w:val="004317A8"/>
    <w:rsid w:val="004768F4"/>
    <w:rsid w:val="00550F34"/>
    <w:rsid w:val="005F0F64"/>
    <w:rsid w:val="006913AD"/>
    <w:rsid w:val="00713FFA"/>
    <w:rsid w:val="007F3BE0"/>
    <w:rsid w:val="00893D77"/>
    <w:rsid w:val="00915E23"/>
    <w:rsid w:val="00924526"/>
    <w:rsid w:val="00A05F41"/>
    <w:rsid w:val="00A21B76"/>
    <w:rsid w:val="00A2592F"/>
    <w:rsid w:val="00A75290"/>
    <w:rsid w:val="00AC59FD"/>
    <w:rsid w:val="00B2331E"/>
    <w:rsid w:val="00B56A26"/>
    <w:rsid w:val="00CF3BB4"/>
    <w:rsid w:val="00D96BA7"/>
    <w:rsid w:val="00DD3F47"/>
    <w:rsid w:val="00E6108F"/>
    <w:rsid w:val="00F36282"/>
    <w:rsid w:val="00FC3E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AD"/>
    <w:pPr>
      <w:spacing w:before="120" w:after="0" w:line="240" w:lineRule="auto"/>
    </w:pPr>
    <w:rPr>
      <w:rFonts w:ascii="Arial" w:eastAsia="Cambria"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13AD"/>
    <w:pPr>
      <w:tabs>
        <w:tab w:val="center" w:pos="4320"/>
        <w:tab w:val="right" w:pos="8640"/>
      </w:tabs>
    </w:pPr>
  </w:style>
  <w:style w:type="character" w:customStyle="1" w:styleId="FooterChar">
    <w:name w:val="Footer Char"/>
    <w:basedOn w:val="DefaultParagraphFont"/>
    <w:link w:val="Footer"/>
    <w:uiPriority w:val="99"/>
    <w:rsid w:val="006913AD"/>
    <w:rPr>
      <w:rFonts w:ascii="Arial" w:eastAsia="Cambria" w:hAnsi="Arial" w:cs="Times New Roman"/>
      <w:szCs w:val="24"/>
    </w:rPr>
  </w:style>
  <w:style w:type="character" w:styleId="Hyperlink">
    <w:name w:val="Hyperlink"/>
    <w:rsid w:val="006913AD"/>
    <w:rPr>
      <w:color w:val="0000FF"/>
      <w:u w:val="single"/>
    </w:rPr>
  </w:style>
  <w:style w:type="character" w:styleId="PageNumber">
    <w:name w:val="page number"/>
    <w:basedOn w:val="DefaultParagraphFont"/>
    <w:uiPriority w:val="99"/>
    <w:rsid w:val="006913AD"/>
  </w:style>
  <w:style w:type="paragraph" w:customStyle="1" w:styleId="Projectsubtitle">
    <w:name w:val="Project subtitle"/>
    <w:basedOn w:val="Normal"/>
    <w:qFormat/>
    <w:rsid w:val="006913AD"/>
    <w:rPr>
      <w:rFonts w:ascii="Arial Rounded MT Bold" w:hAnsi="Arial Rounded MT Bold"/>
    </w:rPr>
  </w:style>
  <w:style w:type="paragraph" w:customStyle="1" w:styleId="BasicParagraph">
    <w:name w:val="[Basic Paragraph]"/>
    <w:basedOn w:val="Normal"/>
    <w:uiPriority w:val="99"/>
    <w:rsid w:val="006913AD"/>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6913AD"/>
    <w:pPr>
      <w:spacing w:before="0" w:after="80"/>
      <w:ind w:left="720"/>
      <w:contextualSpacing/>
    </w:pPr>
    <w:rPr>
      <w:rFonts w:asciiTheme="minorHAnsi" w:eastAsiaTheme="minorEastAsia" w:hAnsiTheme="minorHAnsi" w:cstheme="minorBidi"/>
      <w:szCs w:val="22"/>
      <w:lang w:val="en-GB" w:eastAsia="en-GB"/>
    </w:rPr>
  </w:style>
  <w:style w:type="character" w:styleId="CommentReference">
    <w:name w:val="annotation reference"/>
    <w:basedOn w:val="DefaultParagraphFont"/>
    <w:uiPriority w:val="99"/>
    <w:semiHidden/>
    <w:unhideWhenUsed/>
    <w:rsid w:val="006913AD"/>
    <w:rPr>
      <w:sz w:val="16"/>
      <w:szCs w:val="16"/>
    </w:rPr>
  </w:style>
  <w:style w:type="paragraph" w:styleId="CommentText">
    <w:name w:val="annotation text"/>
    <w:basedOn w:val="Normal"/>
    <w:link w:val="CommentTextChar"/>
    <w:uiPriority w:val="99"/>
    <w:semiHidden/>
    <w:unhideWhenUsed/>
    <w:rsid w:val="006913AD"/>
    <w:rPr>
      <w:sz w:val="20"/>
      <w:szCs w:val="20"/>
    </w:rPr>
  </w:style>
  <w:style w:type="character" w:customStyle="1" w:styleId="CommentTextChar">
    <w:name w:val="Comment Text Char"/>
    <w:basedOn w:val="DefaultParagraphFont"/>
    <w:link w:val="CommentText"/>
    <w:uiPriority w:val="99"/>
    <w:semiHidden/>
    <w:rsid w:val="006913AD"/>
    <w:rPr>
      <w:rFonts w:ascii="Arial" w:eastAsia="Cambria" w:hAnsi="Arial" w:cs="Times New Roman"/>
      <w:sz w:val="20"/>
      <w:szCs w:val="20"/>
    </w:rPr>
  </w:style>
  <w:style w:type="paragraph" w:styleId="BalloonText">
    <w:name w:val="Balloon Text"/>
    <w:basedOn w:val="Normal"/>
    <w:link w:val="BalloonTextChar"/>
    <w:uiPriority w:val="99"/>
    <w:semiHidden/>
    <w:unhideWhenUsed/>
    <w:rsid w:val="006913A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3AD"/>
    <w:rPr>
      <w:rFonts w:ascii="Tahoma" w:eastAsia="Cambria" w:hAnsi="Tahoma" w:cs="Tahoma"/>
      <w:sz w:val="16"/>
      <w:szCs w:val="16"/>
    </w:rPr>
  </w:style>
  <w:style w:type="table" w:styleId="TableGrid">
    <w:name w:val="Table Grid"/>
    <w:basedOn w:val="TableNormal"/>
    <w:uiPriority w:val="59"/>
    <w:rsid w:val="00A05F4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07F1E"/>
    <w:rPr>
      <w:b/>
      <w:bCs/>
    </w:rPr>
  </w:style>
  <w:style w:type="character" w:customStyle="1" w:styleId="CommentSubjectChar">
    <w:name w:val="Comment Subject Char"/>
    <w:basedOn w:val="CommentTextChar"/>
    <w:link w:val="CommentSubject"/>
    <w:uiPriority w:val="99"/>
    <w:semiHidden/>
    <w:rsid w:val="00307F1E"/>
    <w:rPr>
      <w:rFonts w:ascii="Arial" w:eastAsia="Cambria"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AD"/>
    <w:pPr>
      <w:spacing w:before="120" w:after="0" w:line="240" w:lineRule="auto"/>
    </w:pPr>
    <w:rPr>
      <w:rFonts w:ascii="Arial" w:eastAsia="Cambria"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13AD"/>
    <w:pPr>
      <w:tabs>
        <w:tab w:val="center" w:pos="4320"/>
        <w:tab w:val="right" w:pos="8640"/>
      </w:tabs>
    </w:pPr>
  </w:style>
  <w:style w:type="character" w:customStyle="1" w:styleId="FooterChar">
    <w:name w:val="Footer Char"/>
    <w:basedOn w:val="DefaultParagraphFont"/>
    <w:link w:val="Footer"/>
    <w:uiPriority w:val="99"/>
    <w:rsid w:val="006913AD"/>
    <w:rPr>
      <w:rFonts w:ascii="Arial" w:eastAsia="Cambria" w:hAnsi="Arial" w:cs="Times New Roman"/>
      <w:szCs w:val="24"/>
    </w:rPr>
  </w:style>
  <w:style w:type="character" w:styleId="Hyperlink">
    <w:name w:val="Hyperlink"/>
    <w:rsid w:val="006913AD"/>
    <w:rPr>
      <w:color w:val="0000FF"/>
      <w:u w:val="single"/>
    </w:rPr>
  </w:style>
  <w:style w:type="character" w:styleId="PageNumber">
    <w:name w:val="page number"/>
    <w:basedOn w:val="DefaultParagraphFont"/>
    <w:uiPriority w:val="99"/>
    <w:rsid w:val="006913AD"/>
  </w:style>
  <w:style w:type="paragraph" w:customStyle="1" w:styleId="Projectsubtitle">
    <w:name w:val="Project subtitle"/>
    <w:basedOn w:val="Normal"/>
    <w:qFormat/>
    <w:rsid w:val="006913AD"/>
    <w:rPr>
      <w:rFonts w:ascii="Arial Rounded MT Bold" w:hAnsi="Arial Rounded MT Bold"/>
    </w:rPr>
  </w:style>
  <w:style w:type="paragraph" w:customStyle="1" w:styleId="BasicParagraph">
    <w:name w:val="[Basic Paragraph]"/>
    <w:basedOn w:val="Normal"/>
    <w:uiPriority w:val="99"/>
    <w:rsid w:val="006913AD"/>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6913AD"/>
    <w:pPr>
      <w:spacing w:before="0" w:after="80"/>
      <w:ind w:left="720"/>
      <w:contextualSpacing/>
    </w:pPr>
    <w:rPr>
      <w:rFonts w:asciiTheme="minorHAnsi" w:eastAsiaTheme="minorEastAsia" w:hAnsiTheme="minorHAnsi" w:cstheme="minorBidi"/>
      <w:szCs w:val="22"/>
      <w:lang w:val="en-GB" w:eastAsia="en-GB"/>
    </w:rPr>
  </w:style>
  <w:style w:type="character" w:styleId="CommentReference">
    <w:name w:val="annotation reference"/>
    <w:basedOn w:val="DefaultParagraphFont"/>
    <w:uiPriority w:val="99"/>
    <w:semiHidden/>
    <w:unhideWhenUsed/>
    <w:rsid w:val="006913AD"/>
    <w:rPr>
      <w:sz w:val="16"/>
      <w:szCs w:val="16"/>
    </w:rPr>
  </w:style>
  <w:style w:type="paragraph" w:styleId="CommentText">
    <w:name w:val="annotation text"/>
    <w:basedOn w:val="Normal"/>
    <w:link w:val="CommentTextChar"/>
    <w:uiPriority w:val="99"/>
    <w:semiHidden/>
    <w:unhideWhenUsed/>
    <w:rsid w:val="006913AD"/>
    <w:rPr>
      <w:sz w:val="20"/>
      <w:szCs w:val="20"/>
    </w:rPr>
  </w:style>
  <w:style w:type="character" w:customStyle="1" w:styleId="CommentTextChar">
    <w:name w:val="Comment Text Char"/>
    <w:basedOn w:val="DefaultParagraphFont"/>
    <w:link w:val="CommentText"/>
    <w:uiPriority w:val="99"/>
    <w:semiHidden/>
    <w:rsid w:val="006913AD"/>
    <w:rPr>
      <w:rFonts w:ascii="Arial" w:eastAsia="Cambria" w:hAnsi="Arial" w:cs="Times New Roman"/>
      <w:sz w:val="20"/>
      <w:szCs w:val="20"/>
    </w:rPr>
  </w:style>
  <w:style w:type="paragraph" w:styleId="BalloonText">
    <w:name w:val="Balloon Text"/>
    <w:basedOn w:val="Normal"/>
    <w:link w:val="BalloonTextChar"/>
    <w:uiPriority w:val="99"/>
    <w:semiHidden/>
    <w:unhideWhenUsed/>
    <w:rsid w:val="006913A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3AD"/>
    <w:rPr>
      <w:rFonts w:ascii="Tahoma" w:eastAsia="Cambria" w:hAnsi="Tahoma" w:cs="Tahoma"/>
      <w:sz w:val="16"/>
      <w:szCs w:val="16"/>
    </w:rPr>
  </w:style>
  <w:style w:type="table" w:styleId="TableGrid">
    <w:name w:val="Table Grid"/>
    <w:basedOn w:val="TableNormal"/>
    <w:uiPriority w:val="59"/>
    <w:rsid w:val="00A05F4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07F1E"/>
    <w:rPr>
      <w:b/>
      <w:bCs/>
    </w:rPr>
  </w:style>
  <w:style w:type="character" w:customStyle="1" w:styleId="CommentSubjectChar">
    <w:name w:val="Comment Subject Char"/>
    <w:basedOn w:val="CommentTextChar"/>
    <w:link w:val="CommentSubject"/>
    <w:uiPriority w:val="99"/>
    <w:semiHidden/>
    <w:rsid w:val="00307F1E"/>
    <w:rPr>
      <w:rFonts w:ascii="Arial" w:eastAsia="Cambria"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98771">
      <w:bodyDiv w:val="1"/>
      <w:marLeft w:val="0"/>
      <w:marRight w:val="0"/>
      <w:marTop w:val="0"/>
      <w:marBottom w:val="0"/>
      <w:divBdr>
        <w:top w:val="none" w:sz="0" w:space="0" w:color="auto"/>
        <w:left w:val="none" w:sz="0" w:space="0" w:color="auto"/>
        <w:bottom w:val="none" w:sz="0" w:space="0" w:color="auto"/>
        <w:right w:val="none" w:sz="0" w:space="0" w:color="auto"/>
      </w:divBdr>
      <w:divsChild>
        <w:div w:id="357780316">
          <w:marLeft w:val="432"/>
          <w:marRight w:val="0"/>
          <w:marTop w:val="106"/>
          <w:marBottom w:val="0"/>
          <w:divBdr>
            <w:top w:val="none" w:sz="0" w:space="0" w:color="auto"/>
            <w:left w:val="none" w:sz="0" w:space="0" w:color="auto"/>
            <w:bottom w:val="none" w:sz="0" w:space="0" w:color="auto"/>
            <w:right w:val="none" w:sz="0" w:space="0" w:color="auto"/>
          </w:divBdr>
        </w:div>
        <w:div w:id="1415325005">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37AFC-BBDD-44B5-A8C1-3CA04783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Haneef</dc:creator>
  <cp:lastModifiedBy>Angeline Tandiono</cp:lastModifiedBy>
  <cp:revision>2</cp:revision>
  <dcterms:created xsi:type="dcterms:W3CDTF">2015-11-04T02:44:00Z</dcterms:created>
  <dcterms:modified xsi:type="dcterms:W3CDTF">2015-11-04T02:44:00Z</dcterms:modified>
</cp:coreProperties>
</file>