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426"/>
        <w:tblW w:w="0" w:type="auto"/>
        <w:tblLook w:val="04A0"/>
      </w:tblPr>
      <w:tblGrid>
        <w:gridCol w:w="1809"/>
        <w:gridCol w:w="5670"/>
        <w:gridCol w:w="2977"/>
      </w:tblGrid>
      <w:tr w:rsidR="006877E9" w:rsidRPr="007A2F71" w:rsidTr="006877E9">
        <w:tc>
          <w:tcPr>
            <w:tcW w:w="1809" w:type="dxa"/>
            <w:shd w:val="clear" w:color="auto" w:fill="C00000"/>
          </w:tcPr>
          <w:p w:rsidR="006877E9" w:rsidRPr="007A2F71" w:rsidRDefault="006877E9" w:rsidP="006877E9">
            <w:pPr>
              <w:jc w:val="center"/>
              <w:rPr>
                <w:b/>
              </w:rPr>
            </w:pPr>
            <w:r w:rsidRPr="007A2F71">
              <w:rPr>
                <w:b/>
              </w:rPr>
              <w:t>National Society</w:t>
            </w:r>
          </w:p>
        </w:tc>
        <w:tc>
          <w:tcPr>
            <w:tcW w:w="5670" w:type="dxa"/>
            <w:shd w:val="clear" w:color="auto" w:fill="C00000"/>
          </w:tcPr>
          <w:p w:rsidR="006877E9" w:rsidRPr="007A2F71" w:rsidRDefault="006877E9" w:rsidP="006877E9">
            <w:pPr>
              <w:jc w:val="center"/>
              <w:rPr>
                <w:b/>
              </w:rPr>
            </w:pPr>
            <w:r w:rsidRPr="007A2F71">
              <w:rPr>
                <w:b/>
              </w:rPr>
              <w:t>Activities 2012</w:t>
            </w:r>
          </w:p>
        </w:tc>
        <w:tc>
          <w:tcPr>
            <w:tcW w:w="2977" w:type="dxa"/>
            <w:shd w:val="clear" w:color="auto" w:fill="C00000"/>
          </w:tcPr>
          <w:p w:rsidR="006877E9" w:rsidRPr="007A2F71" w:rsidRDefault="006877E9" w:rsidP="006877E9">
            <w:pPr>
              <w:jc w:val="center"/>
              <w:rPr>
                <w:b/>
              </w:rPr>
            </w:pPr>
            <w:r>
              <w:rPr>
                <w:b/>
              </w:rPr>
              <w:t>Plans 2013</w:t>
            </w:r>
          </w:p>
        </w:tc>
      </w:tr>
      <w:tr w:rsidR="006877E9" w:rsidTr="006877E9">
        <w:tc>
          <w:tcPr>
            <w:tcW w:w="1809" w:type="dxa"/>
            <w:vAlign w:val="center"/>
          </w:tcPr>
          <w:p w:rsidR="006877E9" w:rsidRDefault="006877E9" w:rsidP="006877E9">
            <w:pPr>
              <w:rPr>
                <w:b/>
              </w:rPr>
            </w:pPr>
            <w:r w:rsidRPr="006877E9">
              <w:rPr>
                <w:b/>
              </w:rPr>
              <w:t>Brunei</w:t>
            </w:r>
          </w:p>
          <w:p w:rsidR="006877E9" w:rsidRPr="006877E9" w:rsidRDefault="006877E9" w:rsidP="006877E9">
            <w:pPr>
              <w:rPr>
                <w:b/>
              </w:rPr>
            </w:pPr>
          </w:p>
        </w:tc>
        <w:tc>
          <w:tcPr>
            <w:tcW w:w="5670" w:type="dxa"/>
          </w:tcPr>
          <w:p w:rsidR="006877E9" w:rsidRPr="006877E9" w:rsidRDefault="006877E9" w:rsidP="006877E9">
            <w:pPr>
              <w:rPr>
                <w:sz w:val="20"/>
                <w:szCs w:val="20"/>
              </w:rPr>
            </w:pP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Pr="006877E9" w:rsidRDefault="006877E9" w:rsidP="006877E9">
            <w:pPr>
              <w:rPr>
                <w:b/>
              </w:rPr>
            </w:pPr>
            <w:r w:rsidRPr="006877E9">
              <w:rPr>
                <w:b/>
              </w:rPr>
              <w:t>Cambodia</w:t>
            </w:r>
          </w:p>
        </w:tc>
        <w:tc>
          <w:tcPr>
            <w:tcW w:w="5670" w:type="dxa"/>
          </w:tcPr>
          <w:p w:rsidR="006877E9" w:rsidRPr="006877E9" w:rsidRDefault="006877E9" w:rsidP="006877E9">
            <w:pPr>
              <w:pStyle w:val="ListParagraph"/>
              <w:numPr>
                <w:ilvl w:val="0"/>
                <w:numId w:val="1"/>
              </w:numPr>
              <w:rPr>
                <w:sz w:val="20"/>
                <w:szCs w:val="20"/>
              </w:rPr>
            </w:pPr>
            <w:r w:rsidRPr="006877E9">
              <w:rPr>
                <w:sz w:val="20"/>
                <w:szCs w:val="20"/>
              </w:rPr>
              <w:t>Implementing a “road safety advocacy” project  advocating for stronger regulations on motorcycle passenger helmets (see annex for activity details)</w:t>
            </w:r>
          </w:p>
          <w:p w:rsidR="006877E9" w:rsidRPr="006877E9" w:rsidRDefault="006877E9" w:rsidP="006877E9">
            <w:pPr>
              <w:pStyle w:val="ListParagraph"/>
              <w:numPr>
                <w:ilvl w:val="0"/>
                <w:numId w:val="4"/>
              </w:numPr>
              <w:rPr>
                <w:sz w:val="20"/>
                <w:szCs w:val="20"/>
              </w:rPr>
            </w:pPr>
            <w:r w:rsidRPr="006877E9">
              <w:rPr>
                <w:rFonts w:ascii="Calibri" w:eastAsia="Calibri" w:hAnsi="Calibri" w:cs="Calibri"/>
                <w:bCs/>
                <w:sz w:val="20"/>
                <w:szCs w:val="20"/>
              </w:rPr>
              <w:t>360 CRC Youths and Volunteers in 6 provinces trained on h</w:t>
            </w:r>
            <w:r w:rsidRPr="006877E9">
              <w:rPr>
                <w:rFonts w:ascii="Calibri" w:hAnsi="Calibri" w:cs="Calibri"/>
                <w:bCs/>
                <w:sz w:val="20"/>
                <w:szCs w:val="20"/>
              </w:rPr>
              <w:t xml:space="preserve">elmet wearing peer education. </w:t>
            </w:r>
          </w:p>
          <w:p w:rsidR="006877E9" w:rsidRPr="006877E9" w:rsidRDefault="006877E9" w:rsidP="006877E9">
            <w:pPr>
              <w:pStyle w:val="ListParagraph"/>
              <w:numPr>
                <w:ilvl w:val="0"/>
                <w:numId w:val="4"/>
              </w:numPr>
              <w:rPr>
                <w:sz w:val="20"/>
                <w:szCs w:val="20"/>
              </w:rPr>
            </w:pPr>
            <w:r>
              <w:rPr>
                <w:rFonts w:ascii="Calibri" w:eastAsia="Calibri" w:hAnsi="Calibri" w:cs="Calibri"/>
                <w:bCs/>
                <w:sz w:val="20"/>
                <w:szCs w:val="20"/>
              </w:rPr>
              <w:t xml:space="preserve">Community and school-based road safety awareness and peer education </w:t>
            </w:r>
            <w:r w:rsidRPr="006877E9">
              <w:rPr>
                <w:rFonts w:ascii="Calibri" w:hAnsi="Calibri" w:cs="Calibri"/>
                <w:bCs/>
                <w:sz w:val="20"/>
                <w:szCs w:val="20"/>
              </w:rPr>
              <w:t xml:space="preserve">youths </w:t>
            </w:r>
            <w:r w:rsidRPr="006877E9">
              <w:rPr>
                <w:rFonts w:ascii="Calibri" w:eastAsia="Calibri" w:hAnsi="Calibri" w:cs="Calibri"/>
                <w:bCs/>
                <w:sz w:val="20"/>
                <w:szCs w:val="20"/>
              </w:rPr>
              <w:t>35 schools and 32 villages</w:t>
            </w:r>
            <w:r>
              <w:rPr>
                <w:rFonts w:ascii="Calibri" w:eastAsia="Calibri" w:hAnsi="Calibri" w:cs="Calibri"/>
                <w:bCs/>
                <w:sz w:val="20"/>
                <w:szCs w:val="20"/>
              </w:rPr>
              <w:t xml:space="preserve"> in 6 provinces</w:t>
            </w:r>
          </w:p>
          <w:p w:rsidR="006877E9" w:rsidRPr="006877E9" w:rsidRDefault="006877E9" w:rsidP="006877E9">
            <w:pPr>
              <w:pStyle w:val="ListParagraph"/>
              <w:numPr>
                <w:ilvl w:val="0"/>
                <w:numId w:val="4"/>
              </w:numPr>
              <w:rPr>
                <w:sz w:val="20"/>
                <w:szCs w:val="20"/>
              </w:rPr>
            </w:pPr>
            <w:r w:rsidRPr="006877E9">
              <w:rPr>
                <w:sz w:val="20"/>
                <w:szCs w:val="20"/>
              </w:rPr>
              <w:t xml:space="preserve">Collaborating in a multi-partner social marketing campaign on helmet wearing enforcement </w:t>
            </w:r>
          </w:p>
        </w:tc>
        <w:tc>
          <w:tcPr>
            <w:tcW w:w="2977" w:type="dxa"/>
          </w:tcPr>
          <w:p w:rsidR="006877E9" w:rsidRPr="006877E9" w:rsidRDefault="006877E9" w:rsidP="006877E9">
            <w:pPr>
              <w:pStyle w:val="ListParagraph"/>
              <w:numPr>
                <w:ilvl w:val="0"/>
                <w:numId w:val="4"/>
              </w:numPr>
              <w:rPr>
                <w:rFonts w:ascii="Calibri" w:eastAsia="Calibri" w:hAnsi="Calibri" w:cs="Calibri"/>
                <w:bCs/>
                <w:sz w:val="20"/>
                <w:szCs w:val="20"/>
              </w:rPr>
            </w:pPr>
            <w:r w:rsidRPr="006877E9">
              <w:rPr>
                <w:sz w:val="20"/>
                <w:szCs w:val="20"/>
              </w:rPr>
              <w:t>Continued implementation of the road safety advocacy project</w:t>
            </w:r>
            <w:r w:rsidRPr="006877E9">
              <w:rPr>
                <w:rFonts w:ascii="Calibri" w:eastAsia="Calibri" w:hAnsi="Calibri" w:cs="Calibri"/>
                <w:bCs/>
                <w:sz w:val="20"/>
                <w:szCs w:val="20"/>
              </w:rPr>
              <w:t xml:space="preserve"> </w:t>
            </w:r>
          </w:p>
          <w:p w:rsidR="006877E9" w:rsidRPr="006877E9" w:rsidRDefault="006877E9" w:rsidP="006877E9">
            <w:pPr>
              <w:rPr>
                <w:rFonts w:ascii="Calibri" w:eastAsia="Calibri" w:hAnsi="Calibri" w:cs="Calibri"/>
                <w:bCs/>
                <w:sz w:val="20"/>
                <w:szCs w:val="20"/>
              </w:rPr>
            </w:pPr>
          </w:p>
          <w:p w:rsidR="006877E9" w:rsidRPr="006877E9" w:rsidRDefault="006877E9" w:rsidP="006877E9">
            <w:pPr>
              <w:pStyle w:val="ListParagraph"/>
              <w:numPr>
                <w:ilvl w:val="0"/>
                <w:numId w:val="4"/>
              </w:numPr>
              <w:rPr>
                <w:sz w:val="20"/>
                <w:szCs w:val="20"/>
              </w:rPr>
            </w:pPr>
            <w:r w:rsidRPr="006877E9">
              <w:rPr>
                <w:rFonts w:ascii="Calibri" w:eastAsia="Calibri" w:hAnsi="Calibri" w:cs="Calibri"/>
                <w:bCs/>
                <w:sz w:val="20"/>
                <w:szCs w:val="20"/>
              </w:rPr>
              <w:t xml:space="preserve">Extend risk factors capacity building </w:t>
            </w:r>
            <w:r w:rsidR="00D069A0">
              <w:rPr>
                <w:rFonts w:ascii="Calibri" w:eastAsia="Calibri" w:hAnsi="Calibri" w:cs="Calibri"/>
                <w:bCs/>
                <w:sz w:val="20"/>
                <w:szCs w:val="20"/>
              </w:rPr>
              <w:t xml:space="preserve">and peer education </w:t>
            </w:r>
            <w:r w:rsidRPr="006877E9">
              <w:rPr>
                <w:rFonts w:ascii="Calibri" w:eastAsia="Calibri" w:hAnsi="Calibri" w:cs="Calibri"/>
                <w:bCs/>
                <w:sz w:val="20"/>
                <w:szCs w:val="20"/>
              </w:rPr>
              <w:t>to additional 6 more branches (total 12)</w:t>
            </w:r>
          </w:p>
        </w:tc>
      </w:tr>
      <w:tr w:rsidR="006877E9" w:rsidTr="006877E9">
        <w:tc>
          <w:tcPr>
            <w:tcW w:w="1809" w:type="dxa"/>
            <w:vAlign w:val="center"/>
          </w:tcPr>
          <w:p w:rsidR="006877E9" w:rsidRDefault="006877E9" w:rsidP="006877E9">
            <w:pPr>
              <w:rPr>
                <w:b/>
              </w:rPr>
            </w:pPr>
            <w:r w:rsidRPr="006877E9">
              <w:rPr>
                <w:b/>
              </w:rPr>
              <w:t>East Timor</w:t>
            </w:r>
          </w:p>
          <w:p w:rsidR="006877E9" w:rsidRPr="006877E9" w:rsidRDefault="006877E9" w:rsidP="006877E9">
            <w:pPr>
              <w:rPr>
                <w:b/>
              </w:rPr>
            </w:pPr>
          </w:p>
        </w:tc>
        <w:tc>
          <w:tcPr>
            <w:tcW w:w="5670" w:type="dxa"/>
          </w:tcPr>
          <w:p w:rsidR="006877E9" w:rsidRPr="006877E9" w:rsidRDefault="006877E9" w:rsidP="006877E9">
            <w:pPr>
              <w:rPr>
                <w:sz w:val="20"/>
                <w:szCs w:val="20"/>
              </w:rPr>
            </w:pP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Pr="006877E9" w:rsidRDefault="006877E9" w:rsidP="006877E9">
            <w:pPr>
              <w:rPr>
                <w:b/>
              </w:rPr>
            </w:pPr>
            <w:r w:rsidRPr="006877E9">
              <w:rPr>
                <w:b/>
              </w:rPr>
              <w:t>Indonesia</w:t>
            </w:r>
          </w:p>
        </w:tc>
        <w:tc>
          <w:tcPr>
            <w:tcW w:w="5670" w:type="dxa"/>
          </w:tcPr>
          <w:p w:rsidR="006877E9" w:rsidRPr="006877E9" w:rsidRDefault="006877E9" w:rsidP="006877E9">
            <w:pPr>
              <w:rPr>
                <w:sz w:val="20"/>
                <w:szCs w:val="20"/>
              </w:rPr>
            </w:pPr>
          </w:p>
        </w:tc>
        <w:tc>
          <w:tcPr>
            <w:tcW w:w="2977" w:type="dxa"/>
          </w:tcPr>
          <w:p w:rsidR="006877E9" w:rsidRPr="00100BE4" w:rsidRDefault="006877E9" w:rsidP="00100BE4">
            <w:pPr>
              <w:pStyle w:val="ListParagraph"/>
              <w:numPr>
                <w:ilvl w:val="0"/>
                <w:numId w:val="10"/>
              </w:numPr>
              <w:rPr>
                <w:sz w:val="20"/>
                <w:szCs w:val="20"/>
              </w:rPr>
            </w:pPr>
            <w:r w:rsidRPr="00100BE4">
              <w:rPr>
                <w:sz w:val="20"/>
                <w:szCs w:val="20"/>
              </w:rPr>
              <w:t>GRSP is approaching PMI to discuss partnership on a “safe routes to school” project</w:t>
            </w:r>
          </w:p>
        </w:tc>
      </w:tr>
      <w:tr w:rsidR="006877E9" w:rsidTr="006877E9">
        <w:tc>
          <w:tcPr>
            <w:tcW w:w="1809" w:type="dxa"/>
            <w:vAlign w:val="center"/>
          </w:tcPr>
          <w:p w:rsidR="006877E9" w:rsidRPr="006877E9" w:rsidRDefault="006877E9" w:rsidP="006877E9">
            <w:pPr>
              <w:rPr>
                <w:b/>
              </w:rPr>
            </w:pPr>
            <w:r w:rsidRPr="006877E9">
              <w:rPr>
                <w:b/>
              </w:rPr>
              <w:t>Laos</w:t>
            </w:r>
          </w:p>
        </w:tc>
        <w:tc>
          <w:tcPr>
            <w:tcW w:w="5670" w:type="dxa"/>
          </w:tcPr>
          <w:p w:rsidR="00D3525E" w:rsidRPr="00D3525E" w:rsidRDefault="006877E9" w:rsidP="00D3525E">
            <w:pPr>
              <w:pStyle w:val="ListParagraph"/>
              <w:numPr>
                <w:ilvl w:val="0"/>
                <w:numId w:val="2"/>
              </w:numPr>
              <w:rPr>
                <w:sz w:val="20"/>
                <w:szCs w:val="20"/>
              </w:rPr>
            </w:pPr>
            <w:r w:rsidRPr="006877E9">
              <w:rPr>
                <w:sz w:val="20"/>
                <w:szCs w:val="20"/>
              </w:rPr>
              <w:t xml:space="preserve">Launch of a </w:t>
            </w:r>
            <w:r w:rsidR="00100BE4">
              <w:rPr>
                <w:sz w:val="20"/>
                <w:szCs w:val="20"/>
              </w:rPr>
              <w:t>“helmet wearing promotion”</w:t>
            </w:r>
            <w:r w:rsidRPr="006877E9">
              <w:rPr>
                <w:sz w:val="20"/>
                <w:szCs w:val="20"/>
              </w:rPr>
              <w:t xml:space="preserve"> project with LRC Youth in Vientiane targeting young motorcycle riders</w:t>
            </w:r>
          </w:p>
          <w:p w:rsidR="006877E9" w:rsidRPr="006877E9" w:rsidRDefault="006877E9" w:rsidP="006877E9">
            <w:pPr>
              <w:pStyle w:val="ListParagraph"/>
              <w:numPr>
                <w:ilvl w:val="0"/>
                <w:numId w:val="2"/>
              </w:numPr>
              <w:rPr>
                <w:sz w:val="20"/>
                <w:szCs w:val="20"/>
              </w:rPr>
            </w:pPr>
            <w:r w:rsidRPr="006877E9">
              <w:rPr>
                <w:sz w:val="20"/>
                <w:szCs w:val="20"/>
              </w:rPr>
              <w:t>Developing road safety and helmet wearing IEC materials for use in project</w:t>
            </w:r>
          </w:p>
        </w:tc>
        <w:tc>
          <w:tcPr>
            <w:tcW w:w="2977" w:type="dxa"/>
          </w:tcPr>
          <w:p w:rsidR="00D3525E" w:rsidRDefault="006877E9" w:rsidP="00D3525E">
            <w:pPr>
              <w:pStyle w:val="ListParagraph"/>
              <w:numPr>
                <w:ilvl w:val="0"/>
                <w:numId w:val="2"/>
              </w:numPr>
              <w:rPr>
                <w:sz w:val="20"/>
                <w:szCs w:val="20"/>
              </w:rPr>
            </w:pPr>
            <w:r w:rsidRPr="00100BE4">
              <w:rPr>
                <w:sz w:val="20"/>
                <w:szCs w:val="20"/>
              </w:rPr>
              <w:t>Continue helmet wearing promotion project</w:t>
            </w:r>
            <w:r w:rsidR="00D3525E" w:rsidRPr="006877E9">
              <w:rPr>
                <w:sz w:val="20"/>
                <w:szCs w:val="20"/>
              </w:rPr>
              <w:t xml:space="preserve"> </w:t>
            </w:r>
          </w:p>
          <w:p w:rsidR="00D3525E" w:rsidRDefault="00D3525E" w:rsidP="00D3525E">
            <w:pPr>
              <w:pStyle w:val="ListParagraph"/>
              <w:ind w:left="360"/>
              <w:rPr>
                <w:sz w:val="20"/>
                <w:szCs w:val="20"/>
              </w:rPr>
            </w:pPr>
          </w:p>
          <w:p w:rsidR="006877E9" w:rsidRPr="00D3525E" w:rsidRDefault="00D3525E" w:rsidP="00D3525E">
            <w:pPr>
              <w:pStyle w:val="ListParagraph"/>
              <w:numPr>
                <w:ilvl w:val="0"/>
                <w:numId w:val="2"/>
              </w:numPr>
              <w:rPr>
                <w:sz w:val="20"/>
                <w:szCs w:val="20"/>
              </w:rPr>
            </w:pPr>
            <w:r>
              <w:rPr>
                <w:sz w:val="20"/>
                <w:szCs w:val="20"/>
              </w:rPr>
              <w:t xml:space="preserve">Provid </w:t>
            </w:r>
            <w:r w:rsidRPr="006877E9">
              <w:rPr>
                <w:sz w:val="20"/>
                <w:szCs w:val="20"/>
              </w:rPr>
              <w:t>capacity-building (ToT) for LRC youth and staff on helmet wearing</w:t>
            </w:r>
          </w:p>
        </w:tc>
      </w:tr>
      <w:tr w:rsidR="006877E9" w:rsidTr="006877E9">
        <w:tc>
          <w:tcPr>
            <w:tcW w:w="1809" w:type="dxa"/>
            <w:vAlign w:val="center"/>
          </w:tcPr>
          <w:p w:rsidR="006877E9" w:rsidRPr="006877E9" w:rsidRDefault="006877E9" w:rsidP="006877E9">
            <w:pPr>
              <w:rPr>
                <w:b/>
              </w:rPr>
            </w:pPr>
            <w:r w:rsidRPr="006877E9">
              <w:rPr>
                <w:b/>
              </w:rPr>
              <w:t>Malaysia</w:t>
            </w:r>
          </w:p>
        </w:tc>
        <w:tc>
          <w:tcPr>
            <w:tcW w:w="5670" w:type="dxa"/>
          </w:tcPr>
          <w:p w:rsidR="006877E9" w:rsidRPr="006877E9" w:rsidRDefault="006877E9" w:rsidP="006877E9">
            <w:pPr>
              <w:pStyle w:val="ListParagraph"/>
              <w:numPr>
                <w:ilvl w:val="0"/>
                <w:numId w:val="3"/>
              </w:numPr>
              <w:rPr>
                <w:sz w:val="20"/>
                <w:szCs w:val="20"/>
              </w:rPr>
            </w:pPr>
            <w:r w:rsidRPr="006877E9">
              <w:rPr>
                <w:sz w:val="20"/>
                <w:szCs w:val="20"/>
              </w:rPr>
              <w:t>GRSP provided technical support to develop a “youth and road safety” proposal</w:t>
            </w: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Default="006877E9" w:rsidP="006877E9">
            <w:pPr>
              <w:rPr>
                <w:b/>
              </w:rPr>
            </w:pPr>
            <w:r w:rsidRPr="006877E9">
              <w:rPr>
                <w:b/>
              </w:rPr>
              <w:t>Myanmar</w:t>
            </w:r>
          </w:p>
          <w:p w:rsidR="006877E9" w:rsidRPr="006877E9" w:rsidRDefault="006877E9" w:rsidP="006877E9">
            <w:pPr>
              <w:rPr>
                <w:b/>
              </w:rPr>
            </w:pPr>
          </w:p>
        </w:tc>
        <w:tc>
          <w:tcPr>
            <w:tcW w:w="5670" w:type="dxa"/>
          </w:tcPr>
          <w:p w:rsidR="006877E9" w:rsidRPr="006877E9" w:rsidRDefault="006877E9" w:rsidP="006877E9">
            <w:pPr>
              <w:rPr>
                <w:sz w:val="20"/>
                <w:szCs w:val="20"/>
              </w:rPr>
            </w:pP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Default="006877E9" w:rsidP="006877E9">
            <w:pPr>
              <w:rPr>
                <w:b/>
              </w:rPr>
            </w:pPr>
            <w:r w:rsidRPr="006877E9">
              <w:rPr>
                <w:b/>
              </w:rPr>
              <w:t>Singapore</w:t>
            </w:r>
          </w:p>
          <w:p w:rsidR="006877E9" w:rsidRPr="006877E9" w:rsidRDefault="006877E9" w:rsidP="006877E9">
            <w:pPr>
              <w:rPr>
                <w:b/>
              </w:rPr>
            </w:pPr>
          </w:p>
        </w:tc>
        <w:tc>
          <w:tcPr>
            <w:tcW w:w="5670" w:type="dxa"/>
          </w:tcPr>
          <w:p w:rsidR="006877E9" w:rsidRPr="006877E9" w:rsidRDefault="006877E9" w:rsidP="006877E9">
            <w:pPr>
              <w:rPr>
                <w:sz w:val="20"/>
                <w:szCs w:val="20"/>
              </w:rPr>
            </w:pP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Default="006877E9" w:rsidP="006877E9">
            <w:pPr>
              <w:rPr>
                <w:b/>
              </w:rPr>
            </w:pPr>
            <w:r w:rsidRPr="006877E9">
              <w:rPr>
                <w:b/>
              </w:rPr>
              <w:t xml:space="preserve">Thailand </w:t>
            </w:r>
          </w:p>
          <w:p w:rsidR="006877E9" w:rsidRPr="006877E9" w:rsidRDefault="006877E9" w:rsidP="006877E9">
            <w:pPr>
              <w:rPr>
                <w:b/>
              </w:rPr>
            </w:pPr>
          </w:p>
        </w:tc>
        <w:tc>
          <w:tcPr>
            <w:tcW w:w="5670" w:type="dxa"/>
          </w:tcPr>
          <w:p w:rsidR="006877E9" w:rsidRPr="006877E9" w:rsidRDefault="006877E9" w:rsidP="006877E9">
            <w:pPr>
              <w:rPr>
                <w:sz w:val="20"/>
                <w:szCs w:val="20"/>
              </w:rPr>
            </w:pPr>
          </w:p>
        </w:tc>
        <w:tc>
          <w:tcPr>
            <w:tcW w:w="2977" w:type="dxa"/>
          </w:tcPr>
          <w:p w:rsidR="006877E9" w:rsidRPr="006877E9" w:rsidRDefault="006877E9" w:rsidP="006877E9">
            <w:pPr>
              <w:rPr>
                <w:sz w:val="20"/>
                <w:szCs w:val="20"/>
              </w:rPr>
            </w:pPr>
          </w:p>
        </w:tc>
      </w:tr>
      <w:tr w:rsidR="006877E9" w:rsidTr="006877E9">
        <w:tc>
          <w:tcPr>
            <w:tcW w:w="1809" w:type="dxa"/>
            <w:vAlign w:val="center"/>
          </w:tcPr>
          <w:p w:rsidR="006877E9" w:rsidRPr="006877E9" w:rsidRDefault="006877E9" w:rsidP="006877E9">
            <w:pPr>
              <w:rPr>
                <w:b/>
              </w:rPr>
            </w:pPr>
            <w:r w:rsidRPr="006877E9">
              <w:rPr>
                <w:b/>
              </w:rPr>
              <w:t>Vietnam</w:t>
            </w:r>
          </w:p>
        </w:tc>
        <w:tc>
          <w:tcPr>
            <w:tcW w:w="5670" w:type="dxa"/>
          </w:tcPr>
          <w:p w:rsidR="006877E9" w:rsidRPr="006877E9" w:rsidRDefault="006877E9" w:rsidP="006877E9">
            <w:pPr>
              <w:pStyle w:val="ListParagraph"/>
              <w:numPr>
                <w:ilvl w:val="0"/>
                <w:numId w:val="1"/>
              </w:numPr>
              <w:rPr>
                <w:sz w:val="20"/>
                <w:szCs w:val="20"/>
              </w:rPr>
            </w:pPr>
            <w:r w:rsidRPr="006877E9">
              <w:rPr>
                <w:sz w:val="20"/>
                <w:szCs w:val="20"/>
              </w:rPr>
              <w:t>Implementing “road safety advocacy” project with the Health and Care Department advocating for stronger regulations on sub-standard motorcycle helmets (see annex for activity details)</w:t>
            </w:r>
          </w:p>
          <w:p w:rsidR="006877E9" w:rsidRPr="006877E9" w:rsidRDefault="006877E9" w:rsidP="006877E9">
            <w:pPr>
              <w:pStyle w:val="ListParagraph"/>
              <w:numPr>
                <w:ilvl w:val="0"/>
                <w:numId w:val="1"/>
              </w:numPr>
              <w:rPr>
                <w:sz w:val="20"/>
                <w:szCs w:val="20"/>
              </w:rPr>
            </w:pPr>
            <w:r w:rsidRPr="006877E9">
              <w:rPr>
                <w:sz w:val="20"/>
                <w:szCs w:val="20"/>
              </w:rPr>
              <w:t>Supported VnRC’s successful request to become a member of the National Traffic Safety Committee. VnRC is now applying for membership in all provincial traffic safety committees</w:t>
            </w:r>
          </w:p>
          <w:p w:rsidR="006877E9" w:rsidRPr="006877E9" w:rsidRDefault="006877E9" w:rsidP="006877E9">
            <w:pPr>
              <w:pStyle w:val="ListParagraph"/>
              <w:numPr>
                <w:ilvl w:val="0"/>
                <w:numId w:val="1"/>
              </w:numPr>
              <w:rPr>
                <w:sz w:val="20"/>
                <w:szCs w:val="20"/>
              </w:rPr>
            </w:pPr>
            <w:r w:rsidRPr="006877E9">
              <w:rPr>
                <w:sz w:val="20"/>
                <w:szCs w:val="20"/>
              </w:rPr>
              <w:t>Provided capacity-building to VnRC staff on road safety and advocacy/humanitarian diplomacy</w:t>
            </w:r>
          </w:p>
        </w:tc>
        <w:tc>
          <w:tcPr>
            <w:tcW w:w="2977" w:type="dxa"/>
          </w:tcPr>
          <w:p w:rsidR="006877E9" w:rsidRPr="006877E9" w:rsidRDefault="006877E9" w:rsidP="006877E9">
            <w:pPr>
              <w:pStyle w:val="ListParagraph"/>
              <w:numPr>
                <w:ilvl w:val="0"/>
                <w:numId w:val="1"/>
              </w:numPr>
              <w:rPr>
                <w:sz w:val="20"/>
                <w:szCs w:val="20"/>
              </w:rPr>
            </w:pPr>
            <w:r w:rsidRPr="006877E9">
              <w:rPr>
                <w:sz w:val="20"/>
                <w:szCs w:val="20"/>
              </w:rPr>
              <w:t>GRSP in discussion with VnRC on a partnership to implement a “safe routes to school” project</w:t>
            </w:r>
          </w:p>
          <w:p w:rsidR="006877E9" w:rsidRPr="006877E9" w:rsidRDefault="006877E9" w:rsidP="006877E9">
            <w:pPr>
              <w:pStyle w:val="ListParagraph"/>
              <w:ind w:left="360"/>
              <w:rPr>
                <w:sz w:val="20"/>
                <w:szCs w:val="20"/>
              </w:rPr>
            </w:pPr>
          </w:p>
          <w:p w:rsidR="006877E9" w:rsidRPr="006877E9" w:rsidRDefault="006877E9" w:rsidP="006877E9">
            <w:pPr>
              <w:pStyle w:val="ListParagraph"/>
              <w:numPr>
                <w:ilvl w:val="0"/>
                <w:numId w:val="1"/>
              </w:numPr>
              <w:rPr>
                <w:sz w:val="20"/>
                <w:szCs w:val="20"/>
              </w:rPr>
            </w:pPr>
            <w:r w:rsidRPr="006877E9">
              <w:rPr>
                <w:sz w:val="20"/>
                <w:szCs w:val="20"/>
              </w:rPr>
              <w:t>Continued implementation of the road safety advocacy project</w:t>
            </w:r>
          </w:p>
        </w:tc>
      </w:tr>
      <w:tr w:rsidR="006877E9" w:rsidTr="006877E9">
        <w:tc>
          <w:tcPr>
            <w:tcW w:w="1809" w:type="dxa"/>
            <w:vAlign w:val="center"/>
          </w:tcPr>
          <w:p w:rsidR="006877E9" w:rsidRDefault="006877E9" w:rsidP="006877E9">
            <w:pPr>
              <w:rPr>
                <w:b/>
              </w:rPr>
            </w:pPr>
            <w:r w:rsidRPr="006877E9">
              <w:rPr>
                <w:b/>
              </w:rPr>
              <w:t xml:space="preserve">Regional </w:t>
            </w:r>
          </w:p>
          <w:p w:rsidR="008B35AA" w:rsidRPr="006877E9" w:rsidRDefault="008B35AA" w:rsidP="006877E9">
            <w:pPr>
              <w:rPr>
                <w:b/>
              </w:rPr>
            </w:pPr>
          </w:p>
        </w:tc>
        <w:tc>
          <w:tcPr>
            <w:tcW w:w="5670" w:type="dxa"/>
          </w:tcPr>
          <w:p w:rsidR="006877E9" w:rsidRDefault="00D069A0" w:rsidP="006877E9">
            <w:pPr>
              <w:pStyle w:val="ListParagraph"/>
              <w:numPr>
                <w:ilvl w:val="0"/>
                <w:numId w:val="5"/>
              </w:numPr>
              <w:rPr>
                <w:sz w:val="20"/>
                <w:szCs w:val="20"/>
              </w:rPr>
            </w:pPr>
            <w:r>
              <w:rPr>
                <w:sz w:val="20"/>
                <w:szCs w:val="20"/>
              </w:rPr>
              <w:t>Developed a road safety advocacy training manual with the IFRC SEA Communication and Advocacy Unit</w:t>
            </w:r>
          </w:p>
          <w:p w:rsidR="00D069A0" w:rsidRDefault="00D069A0" w:rsidP="006877E9">
            <w:pPr>
              <w:pStyle w:val="ListParagraph"/>
              <w:numPr>
                <w:ilvl w:val="0"/>
                <w:numId w:val="5"/>
              </w:numPr>
              <w:rPr>
                <w:sz w:val="20"/>
                <w:szCs w:val="20"/>
              </w:rPr>
            </w:pPr>
            <w:r>
              <w:rPr>
                <w:sz w:val="20"/>
                <w:szCs w:val="20"/>
              </w:rPr>
              <w:t>Delivered 2 trainings for NS staff on road safety advocacy co-facilitated by GRSP advocacy coordinator and IFRC SEA Advocacy officer</w:t>
            </w:r>
          </w:p>
          <w:p w:rsidR="00F13478" w:rsidRDefault="00D069A0" w:rsidP="00F13478">
            <w:pPr>
              <w:pStyle w:val="ListParagraph"/>
              <w:numPr>
                <w:ilvl w:val="0"/>
                <w:numId w:val="5"/>
              </w:numPr>
              <w:rPr>
                <w:sz w:val="20"/>
                <w:szCs w:val="20"/>
              </w:rPr>
            </w:pPr>
            <w:r>
              <w:rPr>
                <w:sz w:val="20"/>
                <w:szCs w:val="20"/>
              </w:rPr>
              <w:t>Co-developed a case study on CRC road safety project</w:t>
            </w:r>
            <w:r w:rsidR="00F13478">
              <w:rPr>
                <w:sz w:val="20"/>
                <w:szCs w:val="20"/>
              </w:rPr>
              <w:t xml:space="preserve"> with the IFRC SEA CSR Unit and Comms Unit</w:t>
            </w:r>
          </w:p>
          <w:p w:rsidR="00F13478" w:rsidRDefault="00100BE4" w:rsidP="00F13478">
            <w:pPr>
              <w:pStyle w:val="ListParagraph"/>
              <w:numPr>
                <w:ilvl w:val="0"/>
                <w:numId w:val="5"/>
              </w:numPr>
              <w:rPr>
                <w:sz w:val="20"/>
                <w:szCs w:val="20"/>
              </w:rPr>
            </w:pPr>
            <w:r>
              <w:rPr>
                <w:sz w:val="20"/>
                <w:szCs w:val="20"/>
              </w:rPr>
              <w:t xml:space="preserve">Contributing </w:t>
            </w:r>
            <w:r w:rsidR="00F13478">
              <w:rPr>
                <w:sz w:val="20"/>
                <w:szCs w:val="20"/>
              </w:rPr>
              <w:t xml:space="preserve"> road safety materials to the SEA CSR sharepoint</w:t>
            </w:r>
          </w:p>
          <w:p w:rsidR="0080192C" w:rsidRPr="00F13478" w:rsidRDefault="0080192C" w:rsidP="00F13478">
            <w:pPr>
              <w:pStyle w:val="ListParagraph"/>
              <w:numPr>
                <w:ilvl w:val="0"/>
                <w:numId w:val="5"/>
              </w:numPr>
              <w:rPr>
                <w:sz w:val="20"/>
                <w:szCs w:val="20"/>
              </w:rPr>
            </w:pPr>
            <w:r>
              <w:rPr>
                <w:sz w:val="20"/>
                <w:szCs w:val="20"/>
              </w:rPr>
              <w:t>Funded national society representatives to participate in the GRSP Asia Seminar in Bangkok in March 2012</w:t>
            </w:r>
          </w:p>
        </w:tc>
        <w:tc>
          <w:tcPr>
            <w:tcW w:w="2977" w:type="dxa"/>
          </w:tcPr>
          <w:p w:rsidR="006877E9" w:rsidRDefault="0080192C" w:rsidP="0080192C">
            <w:pPr>
              <w:pStyle w:val="ListParagraph"/>
              <w:numPr>
                <w:ilvl w:val="0"/>
                <w:numId w:val="5"/>
              </w:numPr>
              <w:rPr>
                <w:sz w:val="20"/>
                <w:szCs w:val="20"/>
              </w:rPr>
            </w:pPr>
            <w:r>
              <w:rPr>
                <w:sz w:val="20"/>
                <w:szCs w:val="20"/>
              </w:rPr>
              <w:t>Support roll out of the Parliamentary Guide in SEA</w:t>
            </w:r>
          </w:p>
          <w:p w:rsidR="0080192C" w:rsidRDefault="0080192C" w:rsidP="0080192C">
            <w:pPr>
              <w:pStyle w:val="ListParagraph"/>
              <w:ind w:left="360"/>
              <w:rPr>
                <w:sz w:val="20"/>
                <w:szCs w:val="20"/>
              </w:rPr>
            </w:pPr>
          </w:p>
          <w:p w:rsidR="0080192C" w:rsidRDefault="0080192C" w:rsidP="0080192C">
            <w:pPr>
              <w:pStyle w:val="ListParagraph"/>
              <w:numPr>
                <w:ilvl w:val="0"/>
                <w:numId w:val="5"/>
              </w:numPr>
              <w:rPr>
                <w:sz w:val="20"/>
                <w:szCs w:val="20"/>
              </w:rPr>
            </w:pPr>
            <w:r>
              <w:rPr>
                <w:sz w:val="20"/>
                <w:szCs w:val="20"/>
              </w:rPr>
              <w:t xml:space="preserve">Explore integration of RS Week with World Red Cross Day in SEA </w:t>
            </w:r>
          </w:p>
          <w:p w:rsidR="0080192C" w:rsidRPr="0080192C" w:rsidRDefault="0080192C" w:rsidP="0080192C">
            <w:pPr>
              <w:rPr>
                <w:sz w:val="20"/>
                <w:szCs w:val="20"/>
              </w:rPr>
            </w:pPr>
          </w:p>
          <w:p w:rsidR="0080192C" w:rsidRPr="0080192C" w:rsidRDefault="0080192C" w:rsidP="0080192C">
            <w:pPr>
              <w:pStyle w:val="ListParagraph"/>
              <w:numPr>
                <w:ilvl w:val="0"/>
                <w:numId w:val="5"/>
              </w:numPr>
              <w:rPr>
                <w:sz w:val="20"/>
                <w:szCs w:val="20"/>
              </w:rPr>
            </w:pPr>
            <w:r>
              <w:rPr>
                <w:sz w:val="20"/>
                <w:szCs w:val="20"/>
              </w:rPr>
              <w:t>Fund national society representatives to participate in the GRSP Asia Seminar in Manila (April)</w:t>
            </w:r>
          </w:p>
        </w:tc>
      </w:tr>
    </w:tbl>
    <w:p w:rsidR="00026D81" w:rsidRDefault="00C40BE2" w:rsidP="00D6438F">
      <w:pPr>
        <w:jc w:val="center"/>
        <w:rPr>
          <w:b/>
          <w:sz w:val="32"/>
        </w:rPr>
      </w:pPr>
      <w:r w:rsidRPr="00D6438F">
        <w:rPr>
          <w:b/>
          <w:sz w:val="32"/>
        </w:rPr>
        <w:t xml:space="preserve"> </w:t>
      </w:r>
      <w:r w:rsidR="00D6438F" w:rsidRPr="00D6438F">
        <w:rPr>
          <w:b/>
          <w:sz w:val="32"/>
        </w:rPr>
        <w:t>Report on GRSP collaboration with SEA National Societies 2012</w:t>
      </w:r>
    </w:p>
    <w:p w:rsidR="008B35AA" w:rsidRDefault="008B35AA" w:rsidP="00D6438F">
      <w:pPr>
        <w:jc w:val="center"/>
        <w:rPr>
          <w:b/>
          <w:sz w:val="32"/>
        </w:rPr>
      </w:pPr>
    </w:p>
    <w:p w:rsidR="008B35AA" w:rsidRDefault="008B35AA" w:rsidP="00D6438F">
      <w:pPr>
        <w:jc w:val="center"/>
        <w:rPr>
          <w:b/>
          <w:sz w:val="32"/>
        </w:rPr>
      </w:pPr>
    </w:p>
    <w:p w:rsidR="008B35AA" w:rsidRDefault="008B35AA" w:rsidP="008B35AA">
      <w:pPr>
        <w:rPr>
          <w:rFonts w:ascii="Calibri" w:hAnsi="Calibri" w:cs="Tahoma"/>
          <w:b/>
          <w:bCs/>
          <w:caps/>
          <w:noProof/>
          <w:color w:val="C00000"/>
          <w:sz w:val="28"/>
          <w:lang w:val="en-US"/>
        </w:rPr>
      </w:pPr>
    </w:p>
    <w:p w:rsidR="008B35AA" w:rsidRPr="00C76821" w:rsidRDefault="008B35AA" w:rsidP="008B35AA">
      <w:pPr>
        <w:rPr>
          <w:rFonts w:ascii="Calibri" w:hAnsi="Calibri" w:cs="Tahoma"/>
          <w:b/>
          <w:bCs/>
          <w:caps/>
          <w:noProof/>
          <w:color w:val="C00000"/>
          <w:sz w:val="28"/>
          <w:lang w:val="en-US"/>
        </w:rPr>
      </w:pPr>
      <w:r>
        <w:rPr>
          <w:rFonts w:ascii="Calibri" w:hAnsi="Calibri" w:cs="Tahoma"/>
          <w:b/>
          <w:bCs/>
          <w:caps/>
          <w:noProof/>
          <w:color w:val="C00000"/>
          <w:sz w:val="28"/>
          <w:lang w:val="en-US"/>
        </w:rPr>
        <w:t xml:space="preserve">Cambodia </w:t>
      </w:r>
      <w:r w:rsidRPr="00C76821">
        <w:rPr>
          <w:rFonts w:ascii="Calibri" w:hAnsi="Calibri" w:cs="Tahoma"/>
          <w:b/>
          <w:bCs/>
          <w:caps/>
          <w:noProof/>
          <w:color w:val="C00000"/>
          <w:sz w:val="28"/>
          <w:lang w:val="en-US"/>
        </w:rPr>
        <w:t>Red Cross</w:t>
      </w:r>
    </w:p>
    <w:p w:rsidR="008B35AA" w:rsidRPr="00B1170C" w:rsidRDefault="00DD65B9" w:rsidP="008B35AA">
      <w:pPr>
        <w:autoSpaceDE w:val="0"/>
        <w:autoSpaceDN w:val="0"/>
        <w:adjustRightInd w:val="0"/>
        <w:rPr>
          <w:rFonts w:ascii="Calibri" w:hAnsi="Calibri" w:cs="Tahoma"/>
          <w:bCs/>
          <w:lang w:val="en-CA"/>
        </w:rPr>
      </w:pPr>
      <w:r w:rsidRPr="00DD65B9">
        <w:rPr>
          <w:rFonts w:ascii="Calibri" w:hAnsi="Calibri" w:cs="Tahoma"/>
          <w:bCs/>
          <w:noProof/>
          <w:color w:val="C00000"/>
          <w:sz w:val="20"/>
          <w:szCs w:val="20"/>
          <w:lang w:eastAsia="en-GB"/>
        </w:rPr>
        <w:pict>
          <v:rect id="_x0000_s1027" style="position:absolute;margin-left:318.3pt;margin-top:52.8pt;width:180.9pt;height:137.35pt;flip:x;z-index:-251655168;mso-wrap-distance-top:7.2pt;mso-wrap-distance-bottom:7.2pt;mso-position-horizontal-relative:margin;mso-position-vertical-relative:margin;mso-width-relative:margin;v-text-anchor:middle" wrapcoords="-171 -282 -171 21741 21771 21741 21771 -282 -171 -282" strokecolor="#d99594" strokeweight="2.5pt">
            <v:shadow color="#868686"/>
            <v:textbox style="mso-next-textbox:#_x0000_s1027" inset="2mm,2mm,2mm,2mm">
              <w:txbxContent>
                <w:p w:rsidR="008B35AA" w:rsidRPr="00676260"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Project Manager:</w:t>
                  </w:r>
                  <w:r w:rsidRPr="00676260">
                    <w:rPr>
                      <w:rFonts w:ascii="Calibri" w:hAnsi="Calibri" w:cs="Tahoma"/>
                      <w:b/>
                      <w:bCs/>
                      <w:color w:val="000000"/>
                      <w:sz w:val="18"/>
                      <w:szCs w:val="18"/>
                      <w:lang w:val="en-US"/>
                    </w:rPr>
                    <w:tab/>
                  </w:r>
                  <w:r>
                    <w:rPr>
                      <w:rFonts w:ascii="Calibri" w:hAnsi="Calibri" w:cs="Tahoma"/>
                      <w:b/>
                      <w:bCs/>
                      <w:color w:val="000000"/>
                      <w:sz w:val="18"/>
                      <w:szCs w:val="18"/>
                      <w:lang w:val="en-US"/>
                    </w:rPr>
                    <w:t>Ms. Yin Bunsopheaktra</w:t>
                  </w:r>
                </w:p>
                <w:p w:rsidR="008B35AA" w:rsidRPr="00676260"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 xml:space="preserve">Start date:  </w:t>
                  </w:r>
                  <w:r w:rsidRPr="00676260">
                    <w:rPr>
                      <w:rFonts w:ascii="Calibri" w:hAnsi="Calibri" w:cs="Tahoma"/>
                      <w:b/>
                      <w:bCs/>
                      <w:color w:val="000000"/>
                      <w:sz w:val="18"/>
                      <w:szCs w:val="18"/>
                      <w:lang w:val="en-US"/>
                    </w:rPr>
                    <w:tab/>
                  </w:r>
                  <w:r>
                    <w:rPr>
                      <w:rFonts w:ascii="Calibri" w:hAnsi="Calibri" w:cs="Tahoma"/>
                      <w:b/>
                      <w:bCs/>
                      <w:color w:val="000000"/>
                      <w:sz w:val="18"/>
                      <w:szCs w:val="18"/>
                      <w:lang w:val="en-US"/>
                    </w:rPr>
                    <w:t>June 15, 2012</w:t>
                  </w:r>
                </w:p>
                <w:p w:rsidR="008B35AA" w:rsidRPr="00676260"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 xml:space="preserve">End date: </w:t>
                  </w:r>
                  <w:r w:rsidRPr="00676260">
                    <w:rPr>
                      <w:rFonts w:ascii="Calibri" w:hAnsi="Calibri" w:cs="Tahoma"/>
                      <w:b/>
                      <w:bCs/>
                      <w:color w:val="000000"/>
                      <w:sz w:val="18"/>
                      <w:szCs w:val="18"/>
                      <w:lang w:val="en-US"/>
                    </w:rPr>
                    <w:tab/>
                    <w:t xml:space="preserve">December </w:t>
                  </w:r>
                  <w:r>
                    <w:rPr>
                      <w:rFonts w:ascii="Calibri" w:hAnsi="Calibri" w:cs="Tahoma"/>
                      <w:b/>
                      <w:bCs/>
                      <w:color w:val="000000"/>
                      <w:sz w:val="18"/>
                      <w:szCs w:val="18"/>
                      <w:lang w:val="en-US"/>
                    </w:rPr>
                    <w:t xml:space="preserve">31, </w:t>
                  </w:r>
                  <w:r w:rsidRPr="00676260">
                    <w:rPr>
                      <w:rFonts w:ascii="Calibri" w:hAnsi="Calibri" w:cs="Tahoma"/>
                      <w:b/>
                      <w:bCs/>
                      <w:color w:val="000000"/>
                      <w:sz w:val="18"/>
                      <w:szCs w:val="18"/>
                      <w:lang w:val="en-US"/>
                    </w:rPr>
                    <w:t>2012</w:t>
                  </w:r>
                </w:p>
                <w:p w:rsidR="008B35AA"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Technical Advisor</w:t>
                  </w:r>
                  <w:r>
                    <w:rPr>
                      <w:rFonts w:ascii="Calibri" w:hAnsi="Calibri" w:cs="Tahoma"/>
                      <w:b/>
                      <w:bCs/>
                      <w:color w:val="000000"/>
                      <w:sz w:val="18"/>
                      <w:szCs w:val="18"/>
                      <w:lang w:val="en-US"/>
                    </w:rPr>
                    <w:t>s</w:t>
                  </w:r>
                  <w:r w:rsidRPr="00676260">
                    <w:rPr>
                      <w:rFonts w:ascii="Calibri" w:hAnsi="Calibri" w:cs="Tahoma"/>
                      <w:b/>
                      <w:bCs/>
                      <w:color w:val="000000"/>
                      <w:sz w:val="18"/>
                      <w:szCs w:val="18"/>
                      <w:lang w:val="en-US"/>
                    </w:rPr>
                    <w:t xml:space="preserve">: </w:t>
                  </w:r>
                  <w:r w:rsidRPr="00676260">
                    <w:rPr>
                      <w:rFonts w:ascii="Calibri" w:hAnsi="Calibri" w:cs="Tahoma"/>
                      <w:b/>
                      <w:bCs/>
                      <w:color w:val="000000"/>
                      <w:sz w:val="18"/>
                      <w:szCs w:val="18"/>
                      <w:lang w:val="en-US"/>
                    </w:rPr>
                    <w:tab/>
                    <w:t>Ryan Duly</w:t>
                  </w:r>
                  <w:r>
                    <w:rPr>
                      <w:rFonts w:ascii="Calibri" w:hAnsi="Calibri" w:cs="Tahoma"/>
                      <w:b/>
                      <w:bCs/>
                      <w:color w:val="000000"/>
                      <w:sz w:val="18"/>
                      <w:szCs w:val="18"/>
                      <w:lang w:val="en-US"/>
                    </w:rPr>
                    <w:t xml:space="preserve">, </w:t>
                  </w:r>
                </w:p>
                <w:p w:rsidR="008B35AA"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ab/>
                    <w:t xml:space="preserve">Kong Sovann, </w:t>
                  </w:r>
                </w:p>
                <w:p w:rsidR="008B35AA"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ab/>
                    <w:t>Meas Chandy</w:t>
                  </w:r>
                </w:p>
                <w:p w:rsidR="008B35AA" w:rsidRDefault="008B35AA" w:rsidP="008B35AA">
                  <w:pPr>
                    <w:tabs>
                      <w:tab w:val="left" w:pos="1560"/>
                    </w:tabs>
                    <w:rPr>
                      <w:rFonts w:ascii="Calibri" w:hAnsi="Calibri" w:cs="Tahoma"/>
                      <w:b/>
                      <w:bCs/>
                      <w:color w:val="000000"/>
                      <w:sz w:val="18"/>
                      <w:szCs w:val="18"/>
                      <w:lang w:val="en-US"/>
                    </w:rPr>
                  </w:pPr>
                </w:p>
                <w:p w:rsidR="008B35AA" w:rsidRPr="00676260" w:rsidRDefault="008B35AA" w:rsidP="008B35AA">
                  <w:pPr>
                    <w:tabs>
                      <w:tab w:val="left" w:pos="1560"/>
                    </w:tabs>
                    <w:rPr>
                      <w:rFonts w:ascii="Calibri" w:hAnsi="Calibri" w:cs="Tahoma"/>
                      <w:b/>
                      <w:bCs/>
                      <w:color w:val="000000"/>
                      <w:sz w:val="18"/>
                      <w:szCs w:val="18"/>
                      <w:lang w:val="en-US"/>
                    </w:rPr>
                  </w:pPr>
                </w:p>
                <w:p w:rsidR="008B35AA" w:rsidRPr="00D50635" w:rsidRDefault="008B35AA" w:rsidP="008B35AA">
                  <w:pPr>
                    <w:tabs>
                      <w:tab w:val="left" w:pos="1560"/>
                    </w:tabs>
                    <w:rPr>
                      <w:rFonts w:ascii="Calibri" w:hAnsi="Calibri" w:cs="Tahoma"/>
                      <w:b/>
                      <w:bCs/>
                      <w:color w:val="4F81BD"/>
                      <w:sz w:val="18"/>
                      <w:szCs w:val="18"/>
                      <w:lang w:val="en-US"/>
                    </w:rPr>
                  </w:pPr>
                </w:p>
              </w:txbxContent>
            </v:textbox>
            <w10:wrap type="tight" anchorx="margin" anchory="margin"/>
          </v:rect>
        </w:pict>
      </w:r>
      <w:r w:rsidR="008B35AA" w:rsidRPr="003B6F3C">
        <w:rPr>
          <w:rFonts w:ascii="Calibri" w:hAnsi="Calibri" w:cs="Tahoma"/>
          <w:bCs/>
          <w:lang w:val="en-CA"/>
        </w:rPr>
        <w:t xml:space="preserve">The </w:t>
      </w:r>
      <w:r w:rsidR="008B35AA" w:rsidRPr="003B6F3C">
        <w:rPr>
          <w:rFonts w:ascii="Calibri" w:hAnsi="Calibri" w:cs="Tahoma"/>
          <w:bCs/>
          <w:color w:val="C00000"/>
          <w:lang w:val="en-US"/>
        </w:rPr>
        <w:t>goal</w:t>
      </w:r>
      <w:r w:rsidR="008B35AA" w:rsidRPr="003B6F3C">
        <w:rPr>
          <w:rFonts w:ascii="Calibri" w:hAnsi="Calibri" w:cs="Tahoma"/>
          <w:bCs/>
          <w:lang w:val="en-CA"/>
        </w:rPr>
        <w:t xml:space="preserve"> of this project is to </w:t>
      </w:r>
      <w:r w:rsidR="008B35AA" w:rsidRPr="003B6F3C">
        <w:rPr>
          <w:rFonts w:ascii="Calibri" w:hAnsi="Calibri" w:cs="Tahoma"/>
          <w:bCs/>
          <w:color w:val="C00000"/>
          <w:lang w:val="en-CA"/>
        </w:rPr>
        <w:t>advocate</w:t>
      </w:r>
      <w:r w:rsidR="008B35AA" w:rsidRPr="003B6F3C">
        <w:rPr>
          <w:rFonts w:ascii="Calibri" w:hAnsi="Calibri" w:cs="Tahoma"/>
          <w:bCs/>
          <w:lang w:val="en-CA"/>
        </w:rPr>
        <w:t xml:space="preserve"> for the inclusion and approval by the Council of Ministers of a motorcycle passenger helmet article in the new Road Traffic Law </w:t>
      </w:r>
    </w:p>
    <w:p w:rsidR="008B35AA" w:rsidRPr="008B35AA" w:rsidRDefault="008B35AA" w:rsidP="008B35AA">
      <w:pPr>
        <w:tabs>
          <w:tab w:val="left" w:pos="3917"/>
        </w:tabs>
        <w:autoSpaceDE w:val="0"/>
        <w:autoSpaceDN w:val="0"/>
        <w:adjustRightInd w:val="0"/>
        <w:jc w:val="both"/>
        <w:rPr>
          <w:rFonts w:ascii="Calibri" w:hAnsi="Calibri" w:cs="Tahoma"/>
          <w:bCs/>
          <w:sz w:val="20"/>
          <w:szCs w:val="20"/>
          <w:lang w:val="en-CA"/>
        </w:rPr>
      </w:pPr>
      <w:r w:rsidRPr="00253B48">
        <w:rPr>
          <w:rFonts w:ascii="Calibri" w:hAnsi="Calibri" w:cs="Tahoma"/>
          <w:bCs/>
          <w:color w:val="C00000"/>
          <w:sz w:val="20"/>
          <w:szCs w:val="20"/>
          <w:lang w:val="en-US"/>
        </w:rPr>
        <w:t xml:space="preserve">Reports Received:  </w:t>
      </w:r>
      <w:r w:rsidRPr="00253B48">
        <w:rPr>
          <w:rFonts w:ascii="Calibri" w:hAnsi="Calibri" w:cs="Tahoma"/>
          <w:bCs/>
          <w:sz w:val="20"/>
          <w:szCs w:val="20"/>
          <w:lang w:val="en-US"/>
        </w:rPr>
        <w:t>7 monthly reports (June-December 2012)</w:t>
      </w:r>
    </w:p>
    <w:p w:rsidR="008B35AA" w:rsidRPr="008B35AA" w:rsidRDefault="008B35AA" w:rsidP="008B35AA">
      <w:pPr>
        <w:autoSpaceDE w:val="0"/>
        <w:autoSpaceDN w:val="0"/>
        <w:adjustRightInd w:val="0"/>
        <w:rPr>
          <w:rFonts w:ascii="Calibri" w:hAnsi="Calibri" w:cs="Tahoma"/>
          <w:bCs/>
          <w:sz w:val="20"/>
          <w:szCs w:val="20"/>
          <w:lang w:val="en-US"/>
        </w:rPr>
      </w:pPr>
      <w:r w:rsidRPr="00253B48">
        <w:rPr>
          <w:rFonts w:ascii="Calibri" w:hAnsi="Calibri" w:cs="Tahoma"/>
          <w:bCs/>
          <w:color w:val="C00000"/>
          <w:sz w:val="20"/>
          <w:szCs w:val="20"/>
          <w:lang w:val="en-US"/>
        </w:rPr>
        <w:t>Site Visits Conducted</w:t>
      </w:r>
      <w:r w:rsidRPr="00253B48">
        <w:rPr>
          <w:rFonts w:ascii="Calibri" w:hAnsi="Calibri" w:cs="Tahoma"/>
          <w:bCs/>
          <w:sz w:val="20"/>
          <w:szCs w:val="20"/>
          <w:lang w:val="en-US"/>
        </w:rPr>
        <w:t xml:space="preserve">: </w:t>
      </w:r>
      <w:r w:rsidRPr="008C5F16">
        <w:rPr>
          <w:rFonts w:ascii="Calibri" w:hAnsi="Calibri" w:cs="Tahoma"/>
          <w:bCs/>
          <w:sz w:val="20"/>
          <w:szCs w:val="20"/>
          <w:lang w:val="en-US"/>
        </w:rPr>
        <w:t xml:space="preserve">none </w:t>
      </w:r>
    </w:p>
    <w:p w:rsidR="008B35AA" w:rsidRPr="00E61C86" w:rsidRDefault="008B35AA" w:rsidP="008B35AA">
      <w:pPr>
        <w:autoSpaceDE w:val="0"/>
        <w:autoSpaceDN w:val="0"/>
        <w:adjustRightInd w:val="0"/>
        <w:rPr>
          <w:rFonts w:ascii="Calibri" w:hAnsi="Calibri" w:cs="Tahoma"/>
          <w:bCs/>
          <w:color w:val="C00000"/>
          <w:sz w:val="20"/>
          <w:szCs w:val="20"/>
          <w:lang w:val="en-US"/>
        </w:rPr>
      </w:pPr>
      <w:r w:rsidRPr="00C76821">
        <w:rPr>
          <w:rFonts w:ascii="Calibri" w:hAnsi="Calibri" w:cs="Tahoma"/>
          <w:b/>
          <w:bCs/>
          <w:color w:val="C00000"/>
          <w:sz w:val="20"/>
          <w:szCs w:val="20"/>
          <w:lang w:val="en-US"/>
        </w:rPr>
        <w:t>General Progress:</w:t>
      </w:r>
    </w:p>
    <w:p w:rsidR="008B35AA" w:rsidRDefault="008B35AA" w:rsidP="008B35AA">
      <w:pPr>
        <w:pStyle w:val="ListParagraph"/>
        <w:numPr>
          <w:ilvl w:val="0"/>
          <w:numId w:val="6"/>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 xml:space="preserve">The drafting committee (Council of Jurists) for the new Cambodian road traffic law inserted a motorcycle passenger helmet article into the legislation in October  </w:t>
      </w:r>
    </w:p>
    <w:p w:rsidR="008B35AA" w:rsidRDefault="008B35AA" w:rsidP="008B35AA">
      <w:pPr>
        <w:pStyle w:val="ListParagraph"/>
        <w:numPr>
          <w:ilvl w:val="0"/>
          <w:numId w:val="6"/>
        </w:numPr>
        <w:autoSpaceDE w:val="0"/>
        <w:autoSpaceDN w:val="0"/>
        <w:adjustRightInd w:val="0"/>
        <w:spacing w:after="0" w:line="240" w:lineRule="auto"/>
        <w:rPr>
          <w:rFonts w:ascii="Calibri" w:hAnsi="Calibri" w:cs="Tahoma"/>
          <w:bCs/>
          <w:color w:val="000000"/>
          <w:sz w:val="20"/>
          <w:szCs w:val="20"/>
          <w:lang w:val="en-US"/>
        </w:rPr>
      </w:pPr>
      <w:r w:rsidRPr="00521D12">
        <w:rPr>
          <w:rFonts w:ascii="Calibri" w:hAnsi="Calibri" w:cs="Tahoma"/>
          <w:bCs/>
          <w:color w:val="000000"/>
          <w:sz w:val="20"/>
          <w:szCs w:val="20"/>
          <w:lang w:val="en-US"/>
        </w:rPr>
        <w:t xml:space="preserve">The new Road Traffic Law </w:t>
      </w:r>
      <w:r>
        <w:rPr>
          <w:rFonts w:ascii="Calibri" w:hAnsi="Calibri" w:cs="Tahoma"/>
          <w:bCs/>
          <w:color w:val="000000"/>
          <w:sz w:val="20"/>
          <w:szCs w:val="20"/>
          <w:lang w:val="en-US"/>
        </w:rPr>
        <w:t xml:space="preserve">has </w:t>
      </w:r>
      <w:r w:rsidRPr="00521D12">
        <w:rPr>
          <w:rFonts w:ascii="Calibri" w:hAnsi="Calibri" w:cs="Tahoma"/>
          <w:bCs/>
          <w:color w:val="000000"/>
          <w:sz w:val="20"/>
          <w:szCs w:val="20"/>
          <w:lang w:val="en-US"/>
        </w:rPr>
        <w:t>progressed from the dra</w:t>
      </w:r>
      <w:r>
        <w:rPr>
          <w:rFonts w:ascii="Calibri" w:hAnsi="Calibri" w:cs="Tahoma"/>
          <w:bCs/>
          <w:color w:val="000000"/>
          <w:sz w:val="20"/>
          <w:szCs w:val="20"/>
          <w:lang w:val="en-US"/>
        </w:rPr>
        <w:t>fting stage to the review stage in November</w:t>
      </w:r>
    </w:p>
    <w:p w:rsidR="008B35AA" w:rsidRDefault="008B35AA" w:rsidP="008B35AA">
      <w:pPr>
        <w:autoSpaceDE w:val="0"/>
        <w:autoSpaceDN w:val="0"/>
        <w:adjustRightInd w:val="0"/>
        <w:rPr>
          <w:rFonts w:ascii="Calibri" w:hAnsi="Calibri" w:cs="Tahoma"/>
          <w:bCs/>
          <w:color w:val="000000"/>
          <w:sz w:val="20"/>
          <w:szCs w:val="20"/>
          <w:lang w:val="en-US"/>
        </w:rPr>
      </w:pPr>
    </w:p>
    <w:p w:rsidR="008B35AA" w:rsidRPr="00B1170C" w:rsidRDefault="008B35AA" w:rsidP="008B35AA">
      <w:pPr>
        <w:autoSpaceDE w:val="0"/>
        <w:autoSpaceDN w:val="0"/>
        <w:adjustRightInd w:val="0"/>
        <w:rPr>
          <w:rFonts w:ascii="Calibri" w:hAnsi="Calibri" w:cs="Tahoma"/>
          <w:b/>
          <w:bCs/>
          <w:color w:val="000000"/>
          <w:sz w:val="20"/>
          <w:szCs w:val="20"/>
          <w:lang w:val="en-US"/>
        </w:rPr>
      </w:pPr>
      <w:r w:rsidRPr="003B6F3C">
        <w:rPr>
          <w:rFonts w:ascii="Calibri" w:hAnsi="Calibri" w:cs="Tahoma"/>
          <w:b/>
          <w:bCs/>
          <w:color w:val="000000"/>
          <w:sz w:val="20"/>
          <w:szCs w:val="20"/>
          <w:lang w:val="en-US"/>
        </w:rPr>
        <w:t>The Cambodian Red Cross contributed to this legislative progress by implementing four strategies:</w:t>
      </w:r>
    </w:p>
    <w:p w:rsidR="008B35AA" w:rsidRPr="00CE2EAE" w:rsidRDefault="008B35AA" w:rsidP="008B35AA">
      <w:pPr>
        <w:autoSpaceDE w:val="0"/>
        <w:autoSpaceDN w:val="0"/>
        <w:adjustRightInd w:val="0"/>
        <w:rPr>
          <w:rFonts w:ascii="Calibri" w:hAnsi="Calibri" w:cs="Tahoma"/>
          <w:b/>
          <w:bCs/>
          <w:color w:val="C00000"/>
          <w:sz w:val="20"/>
          <w:szCs w:val="20"/>
          <w:lang w:val="en-US"/>
        </w:rPr>
      </w:pPr>
      <w:r w:rsidRPr="00CE2EAE">
        <w:rPr>
          <w:rFonts w:ascii="Calibri" w:hAnsi="Calibri" w:cs="Tahoma"/>
          <w:b/>
          <w:bCs/>
          <w:color w:val="C00000"/>
          <w:sz w:val="20"/>
          <w:szCs w:val="20"/>
          <w:lang w:val="en-US"/>
        </w:rPr>
        <w:t xml:space="preserve">Key Strategy 1: </w:t>
      </w:r>
      <w:r>
        <w:rPr>
          <w:rFonts w:ascii="Calibri" w:hAnsi="Calibri" w:cs="Tahoma"/>
          <w:b/>
          <w:bCs/>
          <w:color w:val="C00000"/>
          <w:sz w:val="20"/>
          <w:szCs w:val="20"/>
          <w:lang w:val="en-US"/>
        </w:rPr>
        <w:t xml:space="preserve"> </w:t>
      </w:r>
      <w:r w:rsidRPr="00CE2EAE">
        <w:rPr>
          <w:rFonts w:ascii="Calibri" w:hAnsi="Calibri" w:cs="Tahoma"/>
          <w:b/>
          <w:bCs/>
          <w:color w:val="C00000"/>
          <w:sz w:val="20"/>
          <w:szCs w:val="20"/>
          <w:lang w:val="en-US"/>
        </w:rPr>
        <w:t xml:space="preserve">Influence decision-makers to </w:t>
      </w:r>
      <w:r>
        <w:rPr>
          <w:rFonts w:ascii="Calibri" w:hAnsi="Calibri" w:cs="Tahoma"/>
          <w:b/>
          <w:bCs/>
          <w:color w:val="C00000"/>
          <w:sz w:val="20"/>
          <w:szCs w:val="20"/>
          <w:lang w:val="en-US"/>
        </w:rPr>
        <w:t xml:space="preserve">insert and </w:t>
      </w:r>
      <w:r w:rsidRPr="00CE2EAE">
        <w:rPr>
          <w:rFonts w:ascii="Calibri" w:hAnsi="Calibri" w:cs="Tahoma"/>
          <w:b/>
          <w:bCs/>
          <w:color w:val="C00000"/>
          <w:sz w:val="20"/>
          <w:szCs w:val="20"/>
          <w:lang w:val="en-US"/>
        </w:rPr>
        <w:t>approve motorcycle helmet passenger law</w:t>
      </w:r>
    </w:p>
    <w:p w:rsidR="008B35AA" w:rsidRPr="00253B48"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H</w:t>
      </w:r>
      <w:r w:rsidRPr="00A1050E">
        <w:rPr>
          <w:rFonts w:ascii="Calibri" w:hAnsi="Calibri" w:cs="Tahoma"/>
          <w:bCs/>
          <w:color w:val="000000"/>
          <w:sz w:val="20"/>
          <w:szCs w:val="20"/>
          <w:lang w:val="en-US"/>
        </w:rPr>
        <w:t xml:space="preserve">osted </w:t>
      </w:r>
      <w:r>
        <w:rPr>
          <w:rFonts w:ascii="Calibri" w:hAnsi="Calibri" w:cs="Tahoma"/>
          <w:bCs/>
          <w:color w:val="000000"/>
          <w:sz w:val="20"/>
          <w:szCs w:val="20"/>
          <w:lang w:val="en-US"/>
        </w:rPr>
        <w:t xml:space="preserve">a </w:t>
      </w:r>
      <w:r w:rsidRPr="00A1050E">
        <w:rPr>
          <w:rFonts w:ascii="Calibri" w:hAnsi="Calibri" w:cs="Tahoma"/>
          <w:bCs/>
          <w:color w:val="000000"/>
          <w:sz w:val="20"/>
          <w:szCs w:val="20"/>
          <w:lang w:val="en-US"/>
        </w:rPr>
        <w:t xml:space="preserve">“quiet diplomacy” </w:t>
      </w:r>
      <w:r>
        <w:rPr>
          <w:rFonts w:ascii="Calibri" w:hAnsi="Calibri" w:cs="Tahoma"/>
          <w:bCs/>
          <w:color w:val="000000"/>
          <w:sz w:val="20"/>
          <w:szCs w:val="20"/>
          <w:lang w:val="en-US"/>
        </w:rPr>
        <w:t xml:space="preserve">dinner meeting in November </w:t>
      </w:r>
      <w:r w:rsidRPr="00A1050E">
        <w:rPr>
          <w:rFonts w:ascii="Calibri" w:hAnsi="Calibri" w:cs="Tahoma"/>
          <w:bCs/>
          <w:color w:val="000000"/>
          <w:sz w:val="20"/>
          <w:szCs w:val="20"/>
          <w:lang w:val="en-US"/>
        </w:rPr>
        <w:t xml:space="preserve">with members of </w:t>
      </w:r>
      <w:r>
        <w:rPr>
          <w:rFonts w:ascii="Calibri" w:hAnsi="Calibri" w:cs="Tahoma"/>
          <w:bCs/>
          <w:color w:val="000000"/>
          <w:sz w:val="20"/>
          <w:szCs w:val="20"/>
          <w:lang w:val="en-US"/>
        </w:rPr>
        <w:t xml:space="preserve">the </w:t>
      </w:r>
      <w:r w:rsidRPr="00A1050E">
        <w:rPr>
          <w:rFonts w:ascii="Calibri" w:hAnsi="Calibri" w:cs="Tahoma"/>
          <w:bCs/>
          <w:color w:val="000000"/>
          <w:sz w:val="20"/>
          <w:szCs w:val="20"/>
          <w:lang w:val="en-US"/>
        </w:rPr>
        <w:t xml:space="preserve">Council of Ministers and high-ranking road safety </w:t>
      </w:r>
      <w:r>
        <w:rPr>
          <w:rFonts w:ascii="Calibri" w:hAnsi="Calibri" w:cs="Tahoma"/>
          <w:bCs/>
          <w:color w:val="000000"/>
          <w:sz w:val="20"/>
          <w:szCs w:val="20"/>
          <w:lang w:val="en-US"/>
        </w:rPr>
        <w:t>officials to stress importance of the motorcycle passenger helmet law in reducing road crash death and injury.  Dinner timed to coincide with Council of Ministers review meeting of traffic law</w:t>
      </w:r>
    </w:p>
    <w:p w:rsidR="008B35AA" w:rsidRPr="004A1C5A"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 xml:space="preserve">Hosted a </w:t>
      </w:r>
      <w:r w:rsidRPr="00CE2EAE">
        <w:rPr>
          <w:rFonts w:ascii="Calibri" w:hAnsi="Calibri" w:cs="Tahoma"/>
          <w:bCs/>
          <w:color w:val="000000"/>
          <w:sz w:val="20"/>
          <w:szCs w:val="20"/>
          <w:lang w:val="en-US"/>
        </w:rPr>
        <w:t>high</w:t>
      </w:r>
      <w:r>
        <w:rPr>
          <w:rFonts w:ascii="Calibri" w:hAnsi="Calibri" w:cs="Tahoma"/>
          <w:bCs/>
          <w:color w:val="000000"/>
          <w:sz w:val="20"/>
          <w:szCs w:val="20"/>
          <w:lang w:val="en-US"/>
        </w:rPr>
        <w:t>-level seminar in August targeting Inter-m</w:t>
      </w:r>
      <w:r w:rsidRPr="00CE2EAE">
        <w:rPr>
          <w:rFonts w:ascii="Calibri" w:hAnsi="Calibri" w:cs="Tahoma"/>
          <w:bCs/>
          <w:color w:val="000000"/>
          <w:sz w:val="20"/>
          <w:szCs w:val="20"/>
          <w:lang w:val="en-US"/>
        </w:rPr>
        <w:t>inist</w:t>
      </w:r>
      <w:r>
        <w:rPr>
          <w:rFonts w:ascii="Calibri" w:hAnsi="Calibri" w:cs="Tahoma"/>
          <w:bCs/>
          <w:color w:val="000000"/>
          <w:sz w:val="20"/>
          <w:szCs w:val="20"/>
          <w:lang w:val="en-US"/>
        </w:rPr>
        <w:t>erial Parliament Committee, Council of Jurists and other high level g</w:t>
      </w:r>
      <w:r w:rsidRPr="00CE2EAE">
        <w:rPr>
          <w:rFonts w:ascii="Calibri" w:hAnsi="Calibri" w:cs="Tahoma"/>
          <w:bCs/>
          <w:color w:val="000000"/>
          <w:sz w:val="20"/>
          <w:szCs w:val="20"/>
          <w:lang w:val="en-US"/>
        </w:rPr>
        <w:t>ov</w:t>
      </w:r>
      <w:r>
        <w:rPr>
          <w:rFonts w:ascii="Calibri" w:hAnsi="Calibri" w:cs="Tahoma"/>
          <w:bCs/>
          <w:color w:val="000000"/>
          <w:sz w:val="20"/>
          <w:szCs w:val="20"/>
          <w:lang w:val="en-US"/>
        </w:rPr>
        <w:t>ernment officials (from the National Road Safety Committee, Ministries of Transpor</w:t>
      </w:r>
      <w:r w:rsidRPr="00CE2EAE">
        <w:rPr>
          <w:rFonts w:ascii="Calibri" w:hAnsi="Calibri" w:cs="Tahoma"/>
          <w:bCs/>
          <w:color w:val="000000"/>
          <w:sz w:val="20"/>
          <w:szCs w:val="20"/>
          <w:lang w:val="en-US"/>
        </w:rPr>
        <w:t>t</w:t>
      </w:r>
      <w:r>
        <w:rPr>
          <w:rFonts w:ascii="Calibri" w:hAnsi="Calibri" w:cs="Tahoma"/>
          <w:bCs/>
          <w:color w:val="000000"/>
          <w:sz w:val="20"/>
          <w:szCs w:val="20"/>
          <w:lang w:val="en-US"/>
        </w:rPr>
        <w:t xml:space="preserve"> and Interior) t</w:t>
      </w:r>
      <w:r w:rsidRPr="00CE2EAE">
        <w:rPr>
          <w:rFonts w:ascii="Calibri" w:hAnsi="Calibri" w:cs="Tahoma"/>
          <w:bCs/>
          <w:color w:val="000000"/>
          <w:sz w:val="20"/>
          <w:szCs w:val="20"/>
          <w:lang w:val="en-US"/>
        </w:rPr>
        <w:t xml:space="preserve">o </w:t>
      </w:r>
      <w:r>
        <w:rPr>
          <w:rFonts w:ascii="Calibri" w:hAnsi="Calibri" w:cs="Tahoma"/>
          <w:bCs/>
          <w:color w:val="000000"/>
          <w:sz w:val="20"/>
          <w:szCs w:val="20"/>
          <w:lang w:val="en-US"/>
        </w:rPr>
        <w:t xml:space="preserve">advocate </w:t>
      </w:r>
      <w:r w:rsidRPr="00CE2EAE">
        <w:rPr>
          <w:rFonts w:ascii="Calibri" w:hAnsi="Calibri" w:cs="Tahoma"/>
          <w:bCs/>
          <w:color w:val="000000"/>
          <w:sz w:val="20"/>
          <w:szCs w:val="20"/>
          <w:lang w:val="en-US"/>
        </w:rPr>
        <w:t xml:space="preserve">for </w:t>
      </w:r>
      <w:r>
        <w:rPr>
          <w:rFonts w:ascii="Calibri" w:hAnsi="Calibri" w:cs="Tahoma"/>
          <w:bCs/>
          <w:color w:val="000000"/>
          <w:sz w:val="20"/>
          <w:szCs w:val="20"/>
          <w:lang w:val="en-US"/>
        </w:rPr>
        <w:t>inclusion</w:t>
      </w:r>
      <w:r w:rsidRPr="00CE2EAE">
        <w:rPr>
          <w:rFonts w:ascii="Calibri" w:hAnsi="Calibri" w:cs="Tahoma"/>
          <w:bCs/>
          <w:color w:val="000000"/>
          <w:sz w:val="20"/>
          <w:szCs w:val="20"/>
          <w:lang w:val="en-US"/>
        </w:rPr>
        <w:t xml:space="preserve"> of </w:t>
      </w:r>
      <w:r>
        <w:rPr>
          <w:rFonts w:ascii="Calibri" w:hAnsi="Calibri" w:cs="Tahoma"/>
          <w:bCs/>
          <w:color w:val="000000"/>
          <w:sz w:val="20"/>
          <w:szCs w:val="20"/>
          <w:lang w:val="en-US"/>
        </w:rPr>
        <w:t xml:space="preserve">the motorcycle helmet passenger law in the new Road Traffic Law. Over 90 government officials attended. </w:t>
      </w:r>
    </w:p>
    <w:p w:rsidR="008B35AA" w:rsidRDefault="008B35AA" w:rsidP="008B35AA">
      <w:pPr>
        <w:autoSpaceDE w:val="0"/>
        <w:autoSpaceDN w:val="0"/>
        <w:adjustRightInd w:val="0"/>
        <w:rPr>
          <w:rFonts w:ascii="Calibri" w:hAnsi="Calibri" w:cs="Tahoma"/>
          <w:b/>
          <w:bCs/>
          <w:color w:val="C00000"/>
          <w:sz w:val="20"/>
          <w:szCs w:val="20"/>
          <w:lang w:val="en-US"/>
        </w:rPr>
      </w:pPr>
      <w:r>
        <w:rPr>
          <w:rFonts w:ascii="Calibri" w:hAnsi="Calibri" w:cs="Tahoma"/>
          <w:b/>
          <w:bCs/>
          <w:color w:val="C00000"/>
          <w:sz w:val="20"/>
          <w:szCs w:val="20"/>
          <w:lang w:val="en-US"/>
        </w:rPr>
        <w:t>Key Strategy 2</w:t>
      </w:r>
      <w:r w:rsidRPr="004A1C5A">
        <w:rPr>
          <w:rFonts w:ascii="Calibri" w:hAnsi="Calibri" w:cs="Tahoma"/>
          <w:b/>
          <w:bCs/>
          <w:color w:val="C00000"/>
          <w:sz w:val="20"/>
          <w:szCs w:val="20"/>
          <w:lang w:val="en-US"/>
        </w:rPr>
        <w:t xml:space="preserve">: </w:t>
      </w:r>
      <w:r>
        <w:rPr>
          <w:rFonts w:ascii="Calibri" w:hAnsi="Calibri" w:cs="Tahoma"/>
          <w:b/>
          <w:bCs/>
          <w:color w:val="C00000"/>
          <w:sz w:val="20"/>
          <w:szCs w:val="20"/>
          <w:lang w:val="en-US"/>
        </w:rPr>
        <w:t>Gain membership on relevant legislative bodies</w:t>
      </w:r>
    </w:p>
    <w:p w:rsidR="008B35AA" w:rsidRPr="006771EC"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 xml:space="preserve">Leveraged auxiliary status to become a member of the legislative body (Council of Jurists) in June. The body is responsible for drafting the new Road Traffic Law.  CRC attended 14 meetings in 2012. </w:t>
      </w:r>
      <w:r w:rsidRPr="006771EC">
        <w:rPr>
          <w:rFonts w:ascii="Calibri" w:hAnsi="Calibri" w:cs="Tahoma"/>
          <w:bCs/>
          <w:color w:val="000000"/>
          <w:sz w:val="20"/>
          <w:szCs w:val="20"/>
          <w:lang w:val="en-US"/>
        </w:rPr>
        <w:t xml:space="preserve">Utilized </w:t>
      </w:r>
      <w:r>
        <w:rPr>
          <w:rFonts w:ascii="Calibri" w:hAnsi="Calibri" w:cs="Tahoma"/>
          <w:bCs/>
          <w:color w:val="000000"/>
          <w:sz w:val="20"/>
          <w:szCs w:val="20"/>
          <w:lang w:val="en-US"/>
        </w:rPr>
        <w:t xml:space="preserve">this </w:t>
      </w:r>
      <w:r w:rsidRPr="006771EC">
        <w:rPr>
          <w:rFonts w:ascii="Calibri" w:hAnsi="Calibri" w:cs="Tahoma"/>
          <w:bCs/>
          <w:color w:val="000000"/>
          <w:sz w:val="20"/>
          <w:szCs w:val="20"/>
          <w:lang w:val="en-US"/>
        </w:rPr>
        <w:t>“seat at the table” to convince legislators of the importance of the motorcycle passenger helmet law and ensure the proposed article inserted into draft Traffic Law</w:t>
      </w:r>
    </w:p>
    <w:p w:rsidR="008B35AA" w:rsidRPr="004A1C5A" w:rsidRDefault="008B35AA" w:rsidP="008B35AA">
      <w:pPr>
        <w:autoSpaceDE w:val="0"/>
        <w:autoSpaceDN w:val="0"/>
        <w:adjustRightInd w:val="0"/>
        <w:rPr>
          <w:rFonts w:ascii="Calibri" w:hAnsi="Calibri" w:cs="Tahoma"/>
          <w:b/>
          <w:bCs/>
          <w:color w:val="C00000"/>
          <w:sz w:val="20"/>
          <w:szCs w:val="20"/>
          <w:lang w:val="en-US"/>
        </w:rPr>
      </w:pPr>
      <w:r>
        <w:rPr>
          <w:rFonts w:ascii="Calibri" w:hAnsi="Calibri" w:cs="Tahoma"/>
          <w:b/>
          <w:bCs/>
          <w:color w:val="C00000"/>
          <w:sz w:val="20"/>
          <w:szCs w:val="20"/>
          <w:lang w:val="en-US"/>
        </w:rPr>
        <w:t>Key Strategy 3</w:t>
      </w:r>
      <w:r w:rsidRPr="004A1C5A">
        <w:rPr>
          <w:rFonts w:ascii="Calibri" w:hAnsi="Calibri" w:cs="Tahoma"/>
          <w:b/>
          <w:bCs/>
          <w:color w:val="C00000"/>
          <w:sz w:val="20"/>
          <w:szCs w:val="20"/>
          <w:lang w:val="en-US"/>
        </w:rPr>
        <w:t>: Engage media to influence decision-makers</w:t>
      </w:r>
      <w:r>
        <w:rPr>
          <w:rFonts w:ascii="Calibri" w:hAnsi="Calibri" w:cs="Tahoma"/>
          <w:b/>
          <w:bCs/>
          <w:color w:val="C00000"/>
          <w:sz w:val="20"/>
          <w:szCs w:val="20"/>
          <w:lang w:val="en-US"/>
        </w:rPr>
        <w:t xml:space="preserve"> on importance of including passenger article in new Traffic Law</w:t>
      </w:r>
    </w:p>
    <w:p w:rsidR="008B35AA"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Conducted 2 TV interviews in August and September with CRC Secretary-General on importance of motorcycle passenger helmet legislation</w:t>
      </w:r>
    </w:p>
    <w:p w:rsidR="008B35AA"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 xml:space="preserve">Published 2 press releases and </w:t>
      </w:r>
      <w:r w:rsidRPr="004A1C5A">
        <w:rPr>
          <w:rFonts w:ascii="Calibri" w:hAnsi="Calibri" w:cs="Tahoma"/>
          <w:bCs/>
          <w:color w:val="000000"/>
          <w:sz w:val="20"/>
          <w:szCs w:val="20"/>
          <w:lang w:val="en-US"/>
        </w:rPr>
        <w:t xml:space="preserve">16 stories </w:t>
      </w:r>
      <w:r>
        <w:rPr>
          <w:rFonts w:ascii="Calibri" w:hAnsi="Calibri" w:cs="Tahoma"/>
          <w:bCs/>
          <w:color w:val="000000"/>
          <w:sz w:val="20"/>
          <w:szCs w:val="20"/>
          <w:lang w:val="en-US"/>
        </w:rPr>
        <w:t>between August and November in local newspapers on the issue of passenger helmet legislation</w:t>
      </w:r>
    </w:p>
    <w:p w:rsidR="008B35AA" w:rsidRDefault="008B35AA" w:rsidP="008B35AA">
      <w:pPr>
        <w:autoSpaceDE w:val="0"/>
        <w:autoSpaceDN w:val="0"/>
        <w:adjustRightInd w:val="0"/>
        <w:rPr>
          <w:rFonts w:ascii="Calibri" w:hAnsi="Calibri" w:cs="Tahoma"/>
          <w:b/>
          <w:bCs/>
          <w:color w:val="C00000"/>
          <w:sz w:val="20"/>
          <w:szCs w:val="20"/>
          <w:lang w:val="en-US"/>
        </w:rPr>
      </w:pPr>
      <w:r>
        <w:rPr>
          <w:rFonts w:ascii="Calibri" w:hAnsi="Calibri" w:cs="Tahoma"/>
          <w:b/>
          <w:bCs/>
          <w:color w:val="C00000"/>
          <w:sz w:val="20"/>
          <w:szCs w:val="20"/>
          <w:lang w:val="en-US"/>
        </w:rPr>
        <w:t xml:space="preserve">Key Strategy 4: </w:t>
      </w:r>
      <w:r w:rsidRPr="00B757FA">
        <w:rPr>
          <w:rFonts w:ascii="Calibri" w:hAnsi="Calibri" w:cs="Tahoma"/>
          <w:b/>
          <w:bCs/>
          <w:color w:val="C00000"/>
          <w:sz w:val="20"/>
          <w:szCs w:val="20"/>
          <w:lang w:val="en-US"/>
        </w:rPr>
        <w:t>Build strategic partnerships</w:t>
      </w:r>
      <w:r>
        <w:rPr>
          <w:rFonts w:ascii="Calibri" w:hAnsi="Calibri" w:cs="Tahoma"/>
          <w:b/>
          <w:bCs/>
          <w:color w:val="C00000"/>
          <w:sz w:val="20"/>
          <w:szCs w:val="20"/>
          <w:lang w:val="en-US"/>
        </w:rPr>
        <w:t xml:space="preserve"> with civil society organizations</w:t>
      </w:r>
      <w:r w:rsidRPr="00B757FA">
        <w:rPr>
          <w:rFonts w:ascii="Calibri" w:hAnsi="Calibri" w:cs="Tahoma"/>
          <w:b/>
          <w:bCs/>
          <w:color w:val="C00000"/>
          <w:sz w:val="20"/>
          <w:szCs w:val="20"/>
          <w:lang w:val="en-US"/>
        </w:rPr>
        <w:t xml:space="preserve"> to advocate </w:t>
      </w:r>
      <w:r>
        <w:rPr>
          <w:rFonts w:ascii="Calibri" w:hAnsi="Calibri" w:cs="Tahoma"/>
          <w:b/>
          <w:bCs/>
          <w:color w:val="C00000"/>
          <w:sz w:val="20"/>
          <w:szCs w:val="20"/>
          <w:lang w:val="en-US"/>
        </w:rPr>
        <w:t>for passenger helmet article</w:t>
      </w:r>
    </w:p>
    <w:p w:rsidR="008B35AA" w:rsidRPr="00B75F0C" w:rsidRDefault="008B35AA" w:rsidP="008B35AA">
      <w:pPr>
        <w:pStyle w:val="ListParagraph"/>
        <w:numPr>
          <w:ilvl w:val="0"/>
          <w:numId w:val="7"/>
        </w:numPr>
        <w:rPr>
          <w:rFonts w:ascii="Calibri" w:hAnsi="Calibri" w:cs="Tahoma"/>
          <w:bCs/>
          <w:color w:val="000000"/>
          <w:sz w:val="20"/>
          <w:szCs w:val="20"/>
          <w:lang w:val="en-US"/>
        </w:rPr>
      </w:pPr>
      <w:r>
        <w:rPr>
          <w:rFonts w:ascii="Calibri" w:hAnsi="Calibri" w:cs="Tahoma"/>
          <w:bCs/>
          <w:color w:val="000000"/>
          <w:sz w:val="20"/>
          <w:szCs w:val="20"/>
          <w:lang w:val="en-US"/>
        </w:rPr>
        <w:t>Presented on the advocacy issue at the Cambodian Coordination Committee in October – the body responsible for coordinating the entire development sector in Cambodia</w:t>
      </w:r>
    </w:p>
    <w:p w:rsidR="008B35AA" w:rsidRDefault="008B35AA" w:rsidP="008B35AA">
      <w:pPr>
        <w:pStyle w:val="ListParagraph"/>
        <w:numPr>
          <w:ilvl w:val="0"/>
          <w:numId w:val="7"/>
        </w:numPr>
        <w:rPr>
          <w:rFonts w:ascii="Calibri" w:hAnsi="Calibri" w:cs="Tahoma"/>
          <w:bCs/>
          <w:color w:val="000000"/>
          <w:sz w:val="20"/>
          <w:szCs w:val="20"/>
          <w:lang w:val="en-US"/>
        </w:rPr>
      </w:pPr>
      <w:r w:rsidRPr="00B75F0C">
        <w:rPr>
          <w:rFonts w:ascii="Calibri" w:hAnsi="Calibri" w:cs="Tahoma"/>
          <w:bCs/>
          <w:color w:val="000000"/>
          <w:sz w:val="20"/>
          <w:szCs w:val="20"/>
          <w:lang w:val="en-US"/>
        </w:rPr>
        <w:t xml:space="preserve">Hosted a seminar for non-governmental organizations and the private sector in September to promote </w:t>
      </w:r>
      <w:r>
        <w:rPr>
          <w:rFonts w:ascii="Calibri" w:hAnsi="Calibri" w:cs="Tahoma"/>
          <w:bCs/>
          <w:color w:val="000000"/>
          <w:sz w:val="20"/>
          <w:szCs w:val="20"/>
          <w:lang w:val="en-US"/>
        </w:rPr>
        <w:t xml:space="preserve">the </w:t>
      </w:r>
      <w:r w:rsidRPr="00B75F0C">
        <w:rPr>
          <w:rFonts w:ascii="Calibri" w:hAnsi="Calibri" w:cs="Tahoma"/>
          <w:bCs/>
          <w:color w:val="000000"/>
          <w:sz w:val="20"/>
          <w:szCs w:val="20"/>
          <w:lang w:val="en-US"/>
        </w:rPr>
        <w:t xml:space="preserve">motorcycle passenger helmet issue.  75 participants attended. CRC </w:t>
      </w:r>
      <w:r>
        <w:rPr>
          <w:rFonts w:ascii="Calibri" w:hAnsi="Calibri" w:cs="Tahoma"/>
          <w:bCs/>
          <w:color w:val="000000"/>
          <w:sz w:val="20"/>
          <w:szCs w:val="20"/>
          <w:lang w:val="en-US"/>
        </w:rPr>
        <w:t>conducted a petition at the event calling for support of motorcycle passenger law, and the national society presented these survey results to legislators.</w:t>
      </w:r>
    </w:p>
    <w:p w:rsidR="008B35AA" w:rsidRDefault="008B35AA" w:rsidP="00D6438F">
      <w:pPr>
        <w:jc w:val="center"/>
        <w:rPr>
          <w:b/>
          <w:sz w:val="32"/>
        </w:rPr>
      </w:pPr>
    </w:p>
    <w:p w:rsidR="008B35AA" w:rsidRDefault="008B35AA" w:rsidP="00D6438F">
      <w:pPr>
        <w:jc w:val="center"/>
        <w:rPr>
          <w:b/>
          <w:sz w:val="32"/>
        </w:rPr>
      </w:pPr>
    </w:p>
    <w:p w:rsidR="008B35AA" w:rsidRDefault="008B35AA" w:rsidP="00D6438F">
      <w:pPr>
        <w:jc w:val="center"/>
        <w:rPr>
          <w:b/>
          <w:sz w:val="32"/>
        </w:rPr>
      </w:pPr>
    </w:p>
    <w:p w:rsidR="008B35AA" w:rsidRPr="00C76821" w:rsidRDefault="008B35AA" w:rsidP="008B35AA">
      <w:pPr>
        <w:rPr>
          <w:rFonts w:ascii="Calibri" w:hAnsi="Calibri" w:cs="Tahoma"/>
          <w:b/>
          <w:bCs/>
          <w:caps/>
          <w:noProof/>
          <w:color w:val="C00000"/>
          <w:sz w:val="28"/>
          <w:lang w:val="en-US"/>
        </w:rPr>
      </w:pPr>
      <w:r>
        <w:rPr>
          <w:rFonts w:ascii="Calibri" w:hAnsi="Calibri" w:cs="Tahoma"/>
          <w:b/>
          <w:bCs/>
          <w:caps/>
          <w:noProof/>
          <w:color w:val="C00000"/>
          <w:sz w:val="28"/>
          <w:lang w:val="en-US"/>
        </w:rPr>
        <w:t xml:space="preserve">Vietnam </w:t>
      </w:r>
      <w:r w:rsidRPr="00C76821">
        <w:rPr>
          <w:rFonts w:ascii="Calibri" w:hAnsi="Calibri" w:cs="Tahoma"/>
          <w:b/>
          <w:bCs/>
          <w:caps/>
          <w:noProof/>
          <w:color w:val="C00000"/>
          <w:sz w:val="28"/>
          <w:lang w:val="en-US"/>
        </w:rPr>
        <w:t>Red Cross</w:t>
      </w:r>
    </w:p>
    <w:p w:rsidR="008B35AA" w:rsidRDefault="00DD65B9" w:rsidP="008B35AA">
      <w:pPr>
        <w:autoSpaceDE w:val="0"/>
        <w:autoSpaceDN w:val="0"/>
        <w:adjustRightInd w:val="0"/>
        <w:rPr>
          <w:rFonts w:ascii="Calibri" w:hAnsi="Calibri" w:cs="Tahoma"/>
          <w:bCs/>
          <w:sz w:val="20"/>
          <w:szCs w:val="20"/>
          <w:lang w:val="en-CA"/>
        </w:rPr>
      </w:pPr>
      <w:r w:rsidRPr="00DD65B9">
        <w:rPr>
          <w:rFonts w:ascii="Calibri" w:hAnsi="Calibri" w:cs="Arial"/>
          <w:noProof/>
          <w:sz w:val="20"/>
          <w:szCs w:val="20"/>
          <w:lang w:val="en-US"/>
        </w:rPr>
        <w:pict>
          <v:rect id="_x0000_s1028" style="position:absolute;margin-left:319pt;margin-top:45.8pt;width:170.05pt;height:137.45pt;flip:x;z-index:-251653120;mso-wrap-distance-top:7.2pt;mso-wrap-distance-bottom:7.2pt;mso-position-horizontal-relative:margin;mso-position-vertical-relative:margin;mso-width-relative:margin;v-text-anchor:middle" wrapcoords="-171 -282 -171 21741 21771 21741 21771 -282 -171 -282" strokecolor="#d99594" strokeweight="2.5pt">
            <v:shadow color="#868686"/>
            <v:textbox style="mso-next-textbox:#_x0000_s1028" inset="2mm,2mm,2mm,2mm">
              <w:txbxContent>
                <w:p w:rsidR="008B35AA" w:rsidRPr="00676260"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Project Manager:</w:t>
                  </w:r>
                  <w:r w:rsidRPr="00676260">
                    <w:rPr>
                      <w:rFonts w:ascii="Calibri" w:hAnsi="Calibri" w:cs="Tahoma"/>
                      <w:b/>
                      <w:bCs/>
                      <w:color w:val="000000"/>
                      <w:sz w:val="18"/>
                      <w:szCs w:val="18"/>
                      <w:lang w:val="en-US"/>
                    </w:rPr>
                    <w:tab/>
                  </w:r>
                  <w:r>
                    <w:rPr>
                      <w:rFonts w:ascii="Calibri" w:hAnsi="Calibri" w:cs="Tahoma"/>
                      <w:b/>
                      <w:bCs/>
                      <w:color w:val="000000"/>
                      <w:sz w:val="18"/>
                      <w:szCs w:val="18"/>
                      <w:lang w:val="en-US"/>
                    </w:rPr>
                    <w:t>Ms. Tam Dao Thanh</w:t>
                  </w:r>
                </w:p>
                <w:p w:rsidR="008B35AA" w:rsidRPr="00676260"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 xml:space="preserve">Start date:  </w:t>
                  </w:r>
                  <w:r w:rsidRPr="00676260">
                    <w:rPr>
                      <w:rFonts w:ascii="Calibri" w:hAnsi="Calibri" w:cs="Tahoma"/>
                      <w:b/>
                      <w:bCs/>
                      <w:color w:val="000000"/>
                      <w:sz w:val="18"/>
                      <w:szCs w:val="18"/>
                      <w:lang w:val="en-US"/>
                    </w:rPr>
                    <w:tab/>
                  </w:r>
                  <w:r>
                    <w:rPr>
                      <w:rFonts w:ascii="Calibri" w:hAnsi="Calibri" w:cs="Tahoma"/>
                      <w:b/>
                      <w:bCs/>
                      <w:color w:val="000000"/>
                      <w:sz w:val="18"/>
                      <w:szCs w:val="18"/>
                      <w:lang w:val="en-US"/>
                    </w:rPr>
                    <w:t>June 15, 2012</w:t>
                  </w:r>
                </w:p>
                <w:p w:rsidR="008B35AA" w:rsidRPr="00676260"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 xml:space="preserve">End date: </w:t>
                  </w:r>
                  <w:r w:rsidRPr="00676260">
                    <w:rPr>
                      <w:rFonts w:ascii="Calibri" w:hAnsi="Calibri" w:cs="Tahoma"/>
                      <w:b/>
                      <w:bCs/>
                      <w:color w:val="000000"/>
                      <w:sz w:val="18"/>
                      <w:szCs w:val="18"/>
                      <w:lang w:val="en-US"/>
                    </w:rPr>
                    <w:tab/>
                    <w:t xml:space="preserve">December </w:t>
                  </w:r>
                  <w:r>
                    <w:rPr>
                      <w:rFonts w:ascii="Calibri" w:hAnsi="Calibri" w:cs="Tahoma"/>
                      <w:b/>
                      <w:bCs/>
                      <w:color w:val="000000"/>
                      <w:sz w:val="18"/>
                      <w:szCs w:val="18"/>
                      <w:lang w:val="en-US"/>
                    </w:rPr>
                    <w:t xml:space="preserve">31, </w:t>
                  </w:r>
                  <w:r w:rsidRPr="00676260">
                    <w:rPr>
                      <w:rFonts w:ascii="Calibri" w:hAnsi="Calibri" w:cs="Tahoma"/>
                      <w:b/>
                      <w:bCs/>
                      <w:color w:val="000000"/>
                      <w:sz w:val="18"/>
                      <w:szCs w:val="18"/>
                      <w:lang w:val="en-US"/>
                    </w:rPr>
                    <w:t>2012</w:t>
                  </w:r>
                </w:p>
                <w:p w:rsidR="008B35AA" w:rsidRDefault="008B35AA" w:rsidP="008B35AA">
                  <w:pPr>
                    <w:tabs>
                      <w:tab w:val="left" w:pos="1560"/>
                    </w:tabs>
                    <w:rPr>
                      <w:rFonts w:ascii="Calibri" w:hAnsi="Calibri" w:cs="Tahoma"/>
                      <w:b/>
                      <w:bCs/>
                      <w:color w:val="000000"/>
                      <w:sz w:val="18"/>
                      <w:szCs w:val="18"/>
                      <w:lang w:val="en-US"/>
                    </w:rPr>
                  </w:pPr>
                  <w:r w:rsidRPr="00676260">
                    <w:rPr>
                      <w:rFonts w:ascii="Calibri" w:hAnsi="Calibri" w:cs="Tahoma"/>
                      <w:b/>
                      <w:bCs/>
                      <w:color w:val="000000"/>
                      <w:sz w:val="18"/>
                      <w:szCs w:val="18"/>
                      <w:lang w:val="en-US"/>
                    </w:rPr>
                    <w:t xml:space="preserve">Technical Advisor: </w:t>
                  </w:r>
                  <w:r w:rsidRPr="00676260">
                    <w:rPr>
                      <w:rFonts w:ascii="Calibri" w:hAnsi="Calibri" w:cs="Tahoma"/>
                      <w:b/>
                      <w:bCs/>
                      <w:color w:val="000000"/>
                      <w:sz w:val="18"/>
                      <w:szCs w:val="18"/>
                      <w:lang w:val="en-US"/>
                    </w:rPr>
                    <w:tab/>
                    <w:t>Ryan Duly</w:t>
                  </w:r>
                </w:p>
                <w:p w:rsidR="008B35AA"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ab/>
                    <w:t xml:space="preserve">Oanh Trinh To </w:t>
                  </w:r>
                </w:p>
                <w:p w:rsidR="008B35AA" w:rsidRDefault="008B35AA" w:rsidP="008B35AA">
                  <w:pPr>
                    <w:tabs>
                      <w:tab w:val="left" w:pos="1560"/>
                    </w:tabs>
                    <w:rPr>
                      <w:rFonts w:ascii="Calibri" w:hAnsi="Calibri" w:cs="Tahoma"/>
                      <w:b/>
                      <w:bCs/>
                      <w:color w:val="000000"/>
                      <w:sz w:val="18"/>
                      <w:szCs w:val="18"/>
                      <w:lang w:val="en-US"/>
                    </w:rPr>
                  </w:pPr>
                  <w:r>
                    <w:rPr>
                      <w:rFonts w:ascii="Calibri" w:hAnsi="Calibri" w:cs="Tahoma"/>
                      <w:b/>
                      <w:bCs/>
                      <w:color w:val="000000"/>
                      <w:sz w:val="18"/>
                      <w:szCs w:val="18"/>
                      <w:lang w:val="en-US"/>
                    </w:rPr>
                    <w:tab/>
                    <w:t>Trang Diep</w:t>
                  </w:r>
                </w:p>
                <w:p w:rsidR="008B35AA" w:rsidRDefault="008B35AA" w:rsidP="008B35AA">
                  <w:pPr>
                    <w:tabs>
                      <w:tab w:val="left" w:pos="1560"/>
                    </w:tabs>
                    <w:rPr>
                      <w:rFonts w:ascii="Calibri" w:hAnsi="Calibri" w:cs="Tahoma"/>
                      <w:b/>
                      <w:bCs/>
                      <w:color w:val="000000"/>
                      <w:sz w:val="18"/>
                      <w:szCs w:val="18"/>
                      <w:lang w:val="en-US"/>
                    </w:rPr>
                  </w:pPr>
                </w:p>
                <w:p w:rsidR="008B35AA" w:rsidRPr="00676260" w:rsidRDefault="008B35AA" w:rsidP="008B35AA">
                  <w:pPr>
                    <w:tabs>
                      <w:tab w:val="left" w:pos="1560"/>
                    </w:tabs>
                    <w:rPr>
                      <w:rFonts w:ascii="Calibri" w:hAnsi="Calibri" w:cs="Tahoma"/>
                      <w:b/>
                      <w:bCs/>
                      <w:color w:val="000000"/>
                      <w:sz w:val="18"/>
                      <w:szCs w:val="18"/>
                      <w:lang w:val="en-US"/>
                    </w:rPr>
                  </w:pPr>
                </w:p>
                <w:p w:rsidR="008B35AA" w:rsidRPr="00D50635" w:rsidRDefault="008B35AA" w:rsidP="008B35AA">
                  <w:pPr>
                    <w:tabs>
                      <w:tab w:val="left" w:pos="1560"/>
                    </w:tabs>
                    <w:rPr>
                      <w:rFonts w:ascii="Calibri" w:hAnsi="Calibri" w:cs="Tahoma"/>
                      <w:b/>
                      <w:bCs/>
                      <w:color w:val="4F81BD"/>
                      <w:sz w:val="18"/>
                      <w:szCs w:val="18"/>
                      <w:lang w:val="en-US"/>
                    </w:rPr>
                  </w:pPr>
                </w:p>
              </w:txbxContent>
            </v:textbox>
            <w10:wrap type="tight" anchorx="margin" anchory="margin"/>
          </v:rect>
        </w:pict>
      </w:r>
    </w:p>
    <w:p w:rsidR="008B35AA" w:rsidRPr="00036319" w:rsidRDefault="008B35AA" w:rsidP="008B35AA">
      <w:pPr>
        <w:autoSpaceDE w:val="0"/>
        <w:autoSpaceDN w:val="0"/>
        <w:adjustRightInd w:val="0"/>
        <w:rPr>
          <w:rFonts w:ascii="Calibri" w:hAnsi="Calibri" w:cs="Tahoma"/>
          <w:bCs/>
          <w:lang w:val="en-CA"/>
        </w:rPr>
      </w:pPr>
      <w:r w:rsidRPr="005B06DB">
        <w:rPr>
          <w:rFonts w:ascii="Calibri" w:hAnsi="Calibri" w:cs="Tahoma"/>
          <w:bCs/>
          <w:lang w:val="en-CA"/>
        </w:rPr>
        <w:t xml:space="preserve">The </w:t>
      </w:r>
      <w:r w:rsidRPr="005B06DB">
        <w:rPr>
          <w:rFonts w:ascii="Calibri" w:hAnsi="Calibri" w:cs="Tahoma"/>
          <w:bCs/>
          <w:color w:val="C00000"/>
          <w:lang w:val="en-US"/>
        </w:rPr>
        <w:t>goal</w:t>
      </w:r>
      <w:r w:rsidRPr="005B06DB">
        <w:rPr>
          <w:rFonts w:ascii="Calibri" w:hAnsi="Calibri" w:cs="Tahoma"/>
          <w:bCs/>
          <w:lang w:val="en-CA"/>
        </w:rPr>
        <w:t xml:space="preserve"> of this project is to </w:t>
      </w:r>
      <w:r w:rsidRPr="005B06DB">
        <w:rPr>
          <w:rFonts w:ascii="Calibri" w:hAnsi="Calibri" w:cs="Tahoma"/>
          <w:bCs/>
          <w:color w:val="C00000"/>
          <w:lang w:val="en-CA"/>
        </w:rPr>
        <w:t>advocate</w:t>
      </w:r>
      <w:r w:rsidRPr="005B06DB">
        <w:rPr>
          <w:rFonts w:ascii="Calibri" w:hAnsi="Calibri" w:cs="Tahoma"/>
          <w:bCs/>
          <w:lang w:val="en-CA"/>
        </w:rPr>
        <w:t xml:space="preserve"> for the draft joint-ministerial circular on motorcycle helmet standards be approved by the four relevant ministries (Science and Technology, Trade and Industry, Transport, Public Security) by December 2013 </w:t>
      </w:r>
    </w:p>
    <w:p w:rsidR="008B35AA" w:rsidRDefault="008B35AA" w:rsidP="008B35AA">
      <w:pPr>
        <w:tabs>
          <w:tab w:val="left" w:pos="3917"/>
          <w:tab w:val="left" w:pos="4599"/>
        </w:tabs>
        <w:autoSpaceDE w:val="0"/>
        <w:autoSpaceDN w:val="0"/>
        <w:adjustRightInd w:val="0"/>
        <w:jc w:val="both"/>
        <w:rPr>
          <w:rFonts w:ascii="Calibri" w:hAnsi="Calibri" w:cs="Tahoma"/>
          <w:bCs/>
          <w:lang w:val="en-CA"/>
        </w:rPr>
      </w:pPr>
      <w:r w:rsidRPr="00B84822">
        <w:rPr>
          <w:rFonts w:ascii="Calibri" w:hAnsi="Calibri" w:cs="Tahoma"/>
          <w:bCs/>
          <w:color w:val="C00000"/>
          <w:sz w:val="20"/>
          <w:szCs w:val="20"/>
          <w:lang w:val="en-US"/>
        </w:rPr>
        <w:t xml:space="preserve">Reports Received:  </w:t>
      </w:r>
      <w:r w:rsidRPr="00B84822">
        <w:rPr>
          <w:rFonts w:ascii="Calibri" w:hAnsi="Calibri" w:cs="Tahoma"/>
          <w:bCs/>
          <w:sz w:val="20"/>
          <w:szCs w:val="20"/>
          <w:lang w:val="en-US"/>
        </w:rPr>
        <w:t>7 monthly reports (June-December 2012)</w:t>
      </w:r>
    </w:p>
    <w:p w:rsidR="008B35AA" w:rsidRPr="008B35AA" w:rsidRDefault="008B35AA" w:rsidP="008B35AA">
      <w:pPr>
        <w:tabs>
          <w:tab w:val="left" w:pos="3917"/>
          <w:tab w:val="left" w:pos="4599"/>
        </w:tabs>
        <w:autoSpaceDE w:val="0"/>
        <w:autoSpaceDN w:val="0"/>
        <w:adjustRightInd w:val="0"/>
        <w:jc w:val="both"/>
        <w:rPr>
          <w:rFonts w:ascii="Calibri" w:hAnsi="Calibri" w:cs="Tahoma"/>
          <w:bCs/>
          <w:lang w:val="en-CA"/>
        </w:rPr>
      </w:pPr>
      <w:r w:rsidRPr="00B84822">
        <w:rPr>
          <w:rFonts w:ascii="Calibri" w:hAnsi="Calibri" w:cs="Tahoma"/>
          <w:bCs/>
          <w:color w:val="C00000"/>
          <w:sz w:val="20"/>
          <w:szCs w:val="20"/>
          <w:lang w:val="en-US"/>
        </w:rPr>
        <w:t>Site Visits Conducted</w:t>
      </w:r>
      <w:r w:rsidRPr="00B84822">
        <w:rPr>
          <w:rFonts w:ascii="Calibri" w:hAnsi="Calibri" w:cs="Tahoma"/>
          <w:bCs/>
          <w:sz w:val="20"/>
          <w:szCs w:val="20"/>
          <w:lang w:val="en-US"/>
        </w:rPr>
        <w:t xml:space="preserve">: </w:t>
      </w:r>
      <w:r>
        <w:rPr>
          <w:rFonts w:ascii="Calibri" w:hAnsi="Calibri" w:cs="Tahoma"/>
          <w:bCs/>
          <w:sz w:val="20"/>
          <w:szCs w:val="20"/>
          <w:lang w:val="en-US"/>
        </w:rPr>
        <w:t>August and October 2012</w:t>
      </w:r>
    </w:p>
    <w:p w:rsidR="008B35AA" w:rsidRPr="00E61C86" w:rsidRDefault="008B35AA" w:rsidP="008B35AA">
      <w:pPr>
        <w:autoSpaceDE w:val="0"/>
        <w:autoSpaceDN w:val="0"/>
        <w:adjustRightInd w:val="0"/>
        <w:rPr>
          <w:rFonts w:ascii="Calibri" w:hAnsi="Calibri" w:cs="Tahoma"/>
          <w:bCs/>
          <w:color w:val="C00000"/>
          <w:sz w:val="20"/>
          <w:szCs w:val="20"/>
          <w:lang w:val="en-US"/>
        </w:rPr>
      </w:pPr>
      <w:r w:rsidRPr="00C76821">
        <w:rPr>
          <w:rFonts w:ascii="Calibri" w:hAnsi="Calibri" w:cs="Tahoma"/>
          <w:b/>
          <w:bCs/>
          <w:color w:val="C00000"/>
          <w:sz w:val="20"/>
          <w:szCs w:val="20"/>
          <w:lang w:val="en-US"/>
        </w:rPr>
        <w:t>General Progress:</w:t>
      </w:r>
    </w:p>
    <w:p w:rsidR="008B35AA" w:rsidRPr="001471C7" w:rsidRDefault="008B35AA" w:rsidP="008B35AA">
      <w:pPr>
        <w:pStyle w:val="ListParagraph"/>
        <w:numPr>
          <w:ilvl w:val="0"/>
          <w:numId w:val="8"/>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 xml:space="preserve">The draft helmet standard legislation is at the final approval stage with two of the four ministers endorsing the piece of legislation. </w:t>
      </w:r>
      <w:r w:rsidRPr="001471C7">
        <w:rPr>
          <w:rFonts w:ascii="Calibri" w:hAnsi="Calibri" w:cs="Tahoma"/>
          <w:bCs/>
          <w:color w:val="000000"/>
          <w:sz w:val="20"/>
          <w:szCs w:val="20"/>
          <w:lang w:val="en-US"/>
        </w:rPr>
        <w:t>The remaining two ministers have pledged to endorse the circular in quarter one 2013</w:t>
      </w:r>
    </w:p>
    <w:p w:rsidR="008B35AA" w:rsidRDefault="008B35AA" w:rsidP="008B35AA">
      <w:pPr>
        <w:autoSpaceDE w:val="0"/>
        <w:autoSpaceDN w:val="0"/>
        <w:adjustRightInd w:val="0"/>
        <w:rPr>
          <w:rFonts w:ascii="Calibri" w:hAnsi="Calibri" w:cs="Tahoma"/>
          <w:bCs/>
          <w:color w:val="000000"/>
          <w:sz w:val="20"/>
          <w:szCs w:val="20"/>
          <w:lang w:val="en-US"/>
        </w:rPr>
      </w:pPr>
    </w:p>
    <w:p w:rsidR="008B35AA" w:rsidRPr="00471C27" w:rsidRDefault="008B35AA" w:rsidP="008B35AA">
      <w:pPr>
        <w:autoSpaceDE w:val="0"/>
        <w:autoSpaceDN w:val="0"/>
        <w:adjustRightInd w:val="0"/>
        <w:rPr>
          <w:rFonts w:ascii="Calibri" w:hAnsi="Calibri" w:cs="Tahoma"/>
          <w:b/>
          <w:bCs/>
          <w:color w:val="000000"/>
          <w:sz w:val="20"/>
          <w:szCs w:val="20"/>
          <w:lang w:val="en-US"/>
        </w:rPr>
      </w:pPr>
      <w:r w:rsidRPr="00471C27">
        <w:rPr>
          <w:rFonts w:ascii="Calibri" w:hAnsi="Calibri" w:cs="Tahoma"/>
          <w:b/>
          <w:bCs/>
          <w:color w:val="000000"/>
          <w:sz w:val="20"/>
          <w:szCs w:val="20"/>
          <w:lang w:val="en-US"/>
        </w:rPr>
        <w:t>The Vietnam Red Cross contributed to this legislative progress by implementing three strategies:</w:t>
      </w:r>
    </w:p>
    <w:p w:rsidR="008B35AA" w:rsidRPr="00CE2EAE" w:rsidRDefault="008B35AA" w:rsidP="008B35AA">
      <w:pPr>
        <w:autoSpaceDE w:val="0"/>
        <w:autoSpaceDN w:val="0"/>
        <w:adjustRightInd w:val="0"/>
        <w:rPr>
          <w:rFonts w:ascii="Calibri" w:hAnsi="Calibri" w:cs="Tahoma"/>
          <w:b/>
          <w:bCs/>
          <w:color w:val="C00000"/>
          <w:sz w:val="20"/>
          <w:szCs w:val="20"/>
          <w:lang w:val="en-US"/>
        </w:rPr>
      </w:pPr>
      <w:r w:rsidRPr="00CE2EAE">
        <w:rPr>
          <w:rFonts w:ascii="Calibri" w:hAnsi="Calibri" w:cs="Tahoma"/>
          <w:b/>
          <w:bCs/>
          <w:color w:val="C00000"/>
          <w:sz w:val="20"/>
          <w:szCs w:val="20"/>
          <w:lang w:val="en-US"/>
        </w:rPr>
        <w:t xml:space="preserve">Key Strategy 1: </w:t>
      </w:r>
      <w:r>
        <w:rPr>
          <w:rFonts w:ascii="Calibri" w:hAnsi="Calibri" w:cs="Tahoma"/>
          <w:b/>
          <w:bCs/>
          <w:color w:val="C00000"/>
          <w:sz w:val="20"/>
          <w:szCs w:val="20"/>
          <w:lang w:val="en-US"/>
        </w:rPr>
        <w:t xml:space="preserve"> </w:t>
      </w:r>
      <w:r w:rsidRPr="00CE2EAE">
        <w:rPr>
          <w:rFonts w:ascii="Calibri" w:hAnsi="Calibri" w:cs="Tahoma"/>
          <w:b/>
          <w:bCs/>
          <w:color w:val="C00000"/>
          <w:sz w:val="20"/>
          <w:szCs w:val="20"/>
          <w:lang w:val="en-US"/>
        </w:rPr>
        <w:t xml:space="preserve">Influence decision-makers to </w:t>
      </w:r>
      <w:r>
        <w:rPr>
          <w:rFonts w:ascii="Calibri" w:hAnsi="Calibri" w:cs="Tahoma"/>
          <w:b/>
          <w:bCs/>
          <w:color w:val="C00000"/>
          <w:sz w:val="20"/>
          <w:szCs w:val="20"/>
          <w:lang w:val="en-US"/>
        </w:rPr>
        <w:t xml:space="preserve">approve draft circular </w:t>
      </w:r>
      <w:r w:rsidRPr="00B24E73">
        <w:rPr>
          <w:rFonts w:ascii="Calibri" w:hAnsi="Calibri" w:cs="Tahoma"/>
          <w:b/>
          <w:bCs/>
          <w:color w:val="C00000"/>
          <w:sz w:val="20"/>
          <w:szCs w:val="20"/>
          <w:lang w:val="en-US"/>
        </w:rPr>
        <w:t>on helmet standards</w:t>
      </w:r>
    </w:p>
    <w:p w:rsidR="008B35AA" w:rsidRDefault="008B35AA" w:rsidP="008B35AA">
      <w:pPr>
        <w:pStyle w:val="ListParagraph"/>
        <w:numPr>
          <w:ilvl w:val="0"/>
          <w:numId w:val="8"/>
        </w:numPr>
        <w:autoSpaceDE w:val="0"/>
        <w:autoSpaceDN w:val="0"/>
        <w:adjustRightInd w:val="0"/>
        <w:spacing w:after="0" w:line="240" w:lineRule="auto"/>
        <w:rPr>
          <w:rFonts w:ascii="Calibri" w:hAnsi="Calibri" w:cs="Tahoma"/>
          <w:bCs/>
          <w:color w:val="000000"/>
          <w:sz w:val="20"/>
          <w:szCs w:val="20"/>
          <w:lang w:val="en-US"/>
        </w:rPr>
      </w:pPr>
      <w:r w:rsidRPr="00471C27">
        <w:rPr>
          <w:rFonts w:ascii="Calibri" w:hAnsi="Calibri" w:cs="Tahoma"/>
          <w:bCs/>
          <w:color w:val="000000"/>
          <w:sz w:val="20"/>
          <w:szCs w:val="20"/>
          <w:lang w:val="en-US"/>
        </w:rPr>
        <w:t xml:space="preserve">Organized a government workshop in December.  The aim was to bring the four ministries involved in the drafting of the helmet standard circular together to discuss legislation content, solutions to overcome challenges in implementation, and to push the decision-makers to set a timetable for final circular approval. 25 </w:t>
      </w:r>
      <w:r>
        <w:rPr>
          <w:rFonts w:ascii="Calibri" w:hAnsi="Calibri" w:cs="Tahoma"/>
          <w:bCs/>
          <w:color w:val="000000"/>
          <w:sz w:val="20"/>
          <w:szCs w:val="20"/>
          <w:lang w:val="en-US"/>
        </w:rPr>
        <w:t xml:space="preserve">officials </w:t>
      </w:r>
      <w:r w:rsidRPr="00471C27">
        <w:rPr>
          <w:rFonts w:ascii="Calibri" w:hAnsi="Calibri" w:cs="Tahoma"/>
          <w:bCs/>
          <w:color w:val="000000"/>
          <w:sz w:val="20"/>
          <w:szCs w:val="20"/>
          <w:lang w:val="en-US"/>
        </w:rPr>
        <w:t xml:space="preserve">attended the workshop. </w:t>
      </w:r>
    </w:p>
    <w:p w:rsidR="008B35AA" w:rsidRPr="00471C27" w:rsidRDefault="008B35AA" w:rsidP="008B35AA">
      <w:pPr>
        <w:pStyle w:val="ListParagraph"/>
        <w:numPr>
          <w:ilvl w:val="0"/>
          <w:numId w:val="8"/>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C</w:t>
      </w:r>
      <w:r w:rsidRPr="00471C27">
        <w:rPr>
          <w:rFonts w:ascii="Calibri" w:hAnsi="Calibri" w:cs="Tahoma"/>
          <w:bCs/>
          <w:color w:val="000000"/>
          <w:sz w:val="20"/>
          <w:szCs w:val="20"/>
          <w:lang w:val="en-US"/>
        </w:rPr>
        <w:t>onducted 2 quiet diplomacy meetings with the National Traffic Safety Committee</w:t>
      </w:r>
      <w:r>
        <w:rPr>
          <w:rFonts w:ascii="Calibri" w:hAnsi="Calibri" w:cs="Tahoma"/>
          <w:bCs/>
          <w:color w:val="000000"/>
          <w:sz w:val="20"/>
          <w:szCs w:val="20"/>
          <w:lang w:val="en-US"/>
        </w:rPr>
        <w:t xml:space="preserve"> in November and December</w:t>
      </w:r>
      <w:r w:rsidRPr="00471C27">
        <w:rPr>
          <w:rFonts w:ascii="Calibri" w:hAnsi="Calibri" w:cs="Tahoma"/>
          <w:bCs/>
          <w:color w:val="000000"/>
          <w:sz w:val="20"/>
          <w:szCs w:val="20"/>
          <w:lang w:val="en-US"/>
        </w:rPr>
        <w:t>. The purpose of each meeting was to call for increased attention on the helmet quality issue and for the Committee to prioritize the approval of the draft circular</w:t>
      </w:r>
    </w:p>
    <w:p w:rsidR="008B35AA" w:rsidRDefault="008B35AA" w:rsidP="008B35AA">
      <w:pPr>
        <w:pStyle w:val="ListParagraph"/>
        <w:numPr>
          <w:ilvl w:val="0"/>
          <w:numId w:val="8"/>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Appointed as a member of the Standing Committee of the National Traffic Safety Committee in November</w:t>
      </w:r>
    </w:p>
    <w:p w:rsidR="008B35AA" w:rsidRDefault="008B35AA" w:rsidP="008B35AA">
      <w:pPr>
        <w:autoSpaceDE w:val="0"/>
        <w:autoSpaceDN w:val="0"/>
        <w:adjustRightInd w:val="0"/>
        <w:rPr>
          <w:rFonts w:ascii="Calibri" w:hAnsi="Calibri" w:cs="Tahoma"/>
          <w:b/>
          <w:bCs/>
          <w:color w:val="C00000"/>
          <w:sz w:val="20"/>
          <w:szCs w:val="20"/>
          <w:lang w:val="en-US"/>
        </w:rPr>
      </w:pPr>
    </w:p>
    <w:p w:rsidR="008B35AA" w:rsidRPr="004A1C5A" w:rsidRDefault="008B35AA" w:rsidP="008B35AA">
      <w:pPr>
        <w:autoSpaceDE w:val="0"/>
        <w:autoSpaceDN w:val="0"/>
        <w:adjustRightInd w:val="0"/>
        <w:rPr>
          <w:rFonts w:ascii="Calibri" w:hAnsi="Calibri" w:cs="Tahoma"/>
          <w:b/>
          <w:bCs/>
          <w:color w:val="C00000"/>
          <w:sz w:val="20"/>
          <w:szCs w:val="20"/>
          <w:lang w:val="en-US"/>
        </w:rPr>
      </w:pPr>
      <w:r w:rsidRPr="004A1C5A">
        <w:rPr>
          <w:rFonts w:ascii="Calibri" w:hAnsi="Calibri" w:cs="Tahoma"/>
          <w:b/>
          <w:bCs/>
          <w:color w:val="C00000"/>
          <w:sz w:val="20"/>
          <w:szCs w:val="20"/>
          <w:lang w:val="en-US"/>
        </w:rPr>
        <w:t>Key Strategy 2: Engage media to influence decision-makers</w:t>
      </w:r>
      <w:r>
        <w:rPr>
          <w:rFonts w:ascii="Calibri" w:hAnsi="Calibri" w:cs="Tahoma"/>
          <w:b/>
          <w:bCs/>
          <w:color w:val="C00000"/>
          <w:sz w:val="20"/>
          <w:szCs w:val="20"/>
          <w:lang w:val="en-US"/>
        </w:rPr>
        <w:t xml:space="preserve"> to speed up approval of draft circular on helmet standards</w:t>
      </w:r>
    </w:p>
    <w:p w:rsidR="008B35AA" w:rsidRDefault="008B35AA" w:rsidP="008B35AA">
      <w:pPr>
        <w:pStyle w:val="ListParagraph"/>
        <w:numPr>
          <w:ilvl w:val="0"/>
          <w:numId w:val="9"/>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Produced and broadcast a documentary in December on risks of wearing sub-standard helmets on national television</w:t>
      </w:r>
      <w:r w:rsidRPr="00471C27">
        <w:rPr>
          <w:rFonts w:ascii="Calibri" w:hAnsi="Calibri" w:cs="Tahoma"/>
          <w:bCs/>
          <w:color w:val="000000"/>
          <w:sz w:val="20"/>
          <w:szCs w:val="20"/>
          <w:lang w:val="en-US"/>
        </w:rPr>
        <w:t xml:space="preserve"> </w:t>
      </w:r>
    </w:p>
    <w:p w:rsidR="008B35AA" w:rsidRPr="00A82C03" w:rsidRDefault="008B35AA" w:rsidP="008B35AA">
      <w:pPr>
        <w:pStyle w:val="ListParagraph"/>
        <w:numPr>
          <w:ilvl w:val="0"/>
          <w:numId w:val="9"/>
        </w:numPr>
        <w:rPr>
          <w:rFonts w:ascii="Calibri" w:hAnsi="Calibri" w:cs="Tahoma"/>
          <w:bCs/>
          <w:color w:val="000000"/>
          <w:sz w:val="20"/>
          <w:szCs w:val="20"/>
          <w:lang w:val="en-US"/>
        </w:rPr>
      </w:pPr>
      <w:r>
        <w:rPr>
          <w:rFonts w:ascii="Calibri" w:hAnsi="Calibri" w:cs="Tahoma"/>
          <w:bCs/>
          <w:color w:val="000000"/>
          <w:sz w:val="20"/>
          <w:szCs w:val="20"/>
          <w:lang w:val="en-US"/>
        </w:rPr>
        <w:t xml:space="preserve">Hosted a media workshop in August </w:t>
      </w:r>
      <w:r w:rsidRPr="00A82C03">
        <w:rPr>
          <w:rFonts w:ascii="Calibri" w:hAnsi="Calibri" w:cs="Tahoma"/>
          <w:bCs/>
          <w:color w:val="000000"/>
          <w:sz w:val="20"/>
          <w:szCs w:val="20"/>
          <w:lang w:val="en-US"/>
        </w:rPr>
        <w:t xml:space="preserve">aimed at </w:t>
      </w:r>
      <w:r>
        <w:rPr>
          <w:rFonts w:ascii="Calibri" w:hAnsi="Calibri" w:cs="Tahoma"/>
          <w:bCs/>
          <w:color w:val="000000"/>
          <w:sz w:val="20"/>
          <w:szCs w:val="20"/>
          <w:lang w:val="en-US"/>
        </w:rPr>
        <w:t xml:space="preserve">increasing the profile of the problem of sub-standard helmets, and to push </w:t>
      </w:r>
      <w:r w:rsidRPr="00A82C03">
        <w:rPr>
          <w:rFonts w:ascii="Calibri" w:hAnsi="Calibri" w:cs="Tahoma"/>
          <w:bCs/>
          <w:color w:val="000000"/>
          <w:sz w:val="20"/>
          <w:szCs w:val="20"/>
          <w:lang w:val="en-US"/>
        </w:rPr>
        <w:t>the helmet standard advocacy messages</w:t>
      </w:r>
      <w:r>
        <w:rPr>
          <w:rFonts w:ascii="Calibri" w:hAnsi="Calibri" w:cs="Tahoma"/>
          <w:bCs/>
          <w:color w:val="000000"/>
          <w:sz w:val="20"/>
          <w:szCs w:val="20"/>
          <w:lang w:val="en-US"/>
        </w:rPr>
        <w:t>.  The workshop was attended</w:t>
      </w:r>
      <w:r w:rsidRPr="00A82C03">
        <w:rPr>
          <w:rFonts w:ascii="Calibri" w:hAnsi="Calibri" w:cs="Tahoma"/>
          <w:bCs/>
          <w:color w:val="000000"/>
          <w:sz w:val="20"/>
          <w:szCs w:val="20"/>
          <w:lang w:val="en-US"/>
        </w:rPr>
        <w:t xml:space="preserve"> b</w:t>
      </w:r>
      <w:r>
        <w:rPr>
          <w:rFonts w:ascii="Calibri" w:hAnsi="Calibri" w:cs="Tahoma"/>
          <w:bCs/>
          <w:color w:val="000000"/>
          <w:sz w:val="20"/>
          <w:szCs w:val="20"/>
          <w:lang w:val="en-US"/>
        </w:rPr>
        <w:t>y over 40 journalists and resulted in significant press coverage.</w:t>
      </w:r>
    </w:p>
    <w:p w:rsidR="008B35AA" w:rsidRDefault="008B35AA" w:rsidP="008B35AA">
      <w:pPr>
        <w:pStyle w:val="ListParagraph"/>
        <w:numPr>
          <w:ilvl w:val="0"/>
          <w:numId w:val="9"/>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 xml:space="preserve">Designated VnRC </w:t>
      </w:r>
      <w:r w:rsidRPr="00082B7A">
        <w:rPr>
          <w:rFonts w:ascii="Calibri" w:hAnsi="Calibri" w:cs="Tahoma"/>
          <w:bCs/>
          <w:color w:val="000000"/>
          <w:sz w:val="20"/>
          <w:szCs w:val="20"/>
          <w:lang w:val="en-US"/>
        </w:rPr>
        <w:t xml:space="preserve">Vice-President as the official </w:t>
      </w:r>
      <w:r>
        <w:rPr>
          <w:rFonts w:ascii="Calibri" w:hAnsi="Calibri" w:cs="Tahoma"/>
          <w:bCs/>
          <w:color w:val="000000"/>
          <w:sz w:val="20"/>
          <w:szCs w:val="20"/>
          <w:lang w:val="en-US"/>
        </w:rPr>
        <w:t xml:space="preserve">Red Cross </w:t>
      </w:r>
      <w:r w:rsidRPr="00082B7A">
        <w:rPr>
          <w:rFonts w:ascii="Calibri" w:hAnsi="Calibri" w:cs="Tahoma"/>
          <w:bCs/>
          <w:color w:val="000000"/>
          <w:sz w:val="20"/>
          <w:szCs w:val="20"/>
          <w:lang w:val="en-US"/>
        </w:rPr>
        <w:t xml:space="preserve">spokesperson </w:t>
      </w:r>
      <w:r>
        <w:rPr>
          <w:rFonts w:ascii="Calibri" w:hAnsi="Calibri" w:cs="Tahoma"/>
          <w:bCs/>
          <w:color w:val="000000"/>
          <w:sz w:val="20"/>
          <w:szCs w:val="20"/>
          <w:lang w:val="en-US"/>
        </w:rPr>
        <w:t>for the advocacy issue in August.  The Vice-president conducted numerous press interviews between August and December calling for legislative action on sub-standard helmets and presided over all VnRC advocacy activities and meetings</w:t>
      </w:r>
    </w:p>
    <w:p w:rsidR="008B35AA" w:rsidRDefault="008B35AA" w:rsidP="008B35AA">
      <w:pPr>
        <w:autoSpaceDE w:val="0"/>
        <w:autoSpaceDN w:val="0"/>
        <w:adjustRightInd w:val="0"/>
        <w:rPr>
          <w:rFonts w:ascii="Calibri" w:hAnsi="Calibri" w:cs="Tahoma"/>
          <w:b/>
          <w:bCs/>
          <w:color w:val="C00000"/>
          <w:sz w:val="20"/>
          <w:szCs w:val="20"/>
          <w:lang w:val="en-US"/>
        </w:rPr>
      </w:pPr>
    </w:p>
    <w:p w:rsidR="008B35AA" w:rsidRDefault="008B35AA" w:rsidP="008B35AA">
      <w:pPr>
        <w:autoSpaceDE w:val="0"/>
        <w:autoSpaceDN w:val="0"/>
        <w:adjustRightInd w:val="0"/>
        <w:rPr>
          <w:rFonts w:ascii="Calibri" w:hAnsi="Calibri" w:cs="Tahoma"/>
          <w:b/>
          <w:bCs/>
          <w:color w:val="C00000"/>
          <w:sz w:val="20"/>
          <w:szCs w:val="20"/>
          <w:lang w:val="en-US"/>
        </w:rPr>
      </w:pPr>
      <w:r>
        <w:rPr>
          <w:rFonts w:ascii="Calibri" w:hAnsi="Calibri" w:cs="Tahoma"/>
          <w:b/>
          <w:bCs/>
          <w:color w:val="C00000"/>
          <w:sz w:val="20"/>
          <w:szCs w:val="20"/>
          <w:lang w:val="en-US"/>
        </w:rPr>
        <w:t xml:space="preserve">Key Strategy 3: </w:t>
      </w:r>
      <w:r w:rsidRPr="00B757FA">
        <w:rPr>
          <w:rFonts w:ascii="Calibri" w:hAnsi="Calibri" w:cs="Tahoma"/>
          <w:b/>
          <w:bCs/>
          <w:color w:val="C00000"/>
          <w:sz w:val="20"/>
          <w:szCs w:val="20"/>
          <w:lang w:val="en-US"/>
        </w:rPr>
        <w:t>Build strategic partnerships to advocate on helmet standard issue</w:t>
      </w:r>
    </w:p>
    <w:p w:rsidR="008B35AA" w:rsidRPr="0002101C" w:rsidRDefault="008B35AA" w:rsidP="008B35AA">
      <w:pPr>
        <w:pStyle w:val="ListParagraph"/>
        <w:numPr>
          <w:ilvl w:val="0"/>
          <w:numId w:val="9"/>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Developed a partnership with the communications arm of the Vietnam Red Cross in September which profiled all advocacy events on Red Cross media (television, print, and web)</w:t>
      </w:r>
    </w:p>
    <w:p w:rsidR="008B35AA" w:rsidRDefault="008B35AA" w:rsidP="008B35AA">
      <w:pPr>
        <w:pStyle w:val="ListParagraph"/>
        <w:numPr>
          <w:ilvl w:val="0"/>
          <w:numId w:val="9"/>
        </w:numPr>
        <w:autoSpaceDE w:val="0"/>
        <w:autoSpaceDN w:val="0"/>
        <w:adjustRightInd w:val="0"/>
        <w:spacing w:after="0" w:line="240" w:lineRule="auto"/>
        <w:rPr>
          <w:rFonts w:ascii="Calibri" w:hAnsi="Calibri" w:cs="Tahoma"/>
          <w:bCs/>
          <w:color w:val="000000"/>
          <w:sz w:val="20"/>
          <w:szCs w:val="20"/>
          <w:lang w:val="en-US"/>
        </w:rPr>
      </w:pPr>
      <w:r>
        <w:rPr>
          <w:rFonts w:ascii="Calibri" w:hAnsi="Calibri" w:cs="Tahoma"/>
          <w:bCs/>
          <w:color w:val="000000"/>
          <w:sz w:val="20"/>
          <w:szCs w:val="20"/>
          <w:lang w:val="en-US"/>
        </w:rPr>
        <w:t>Established a partnership</w:t>
      </w:r>
      <w:r w:rsidRPr="0002101C">
        <w:rPr>
          <w:rFonts w:ascii="Calibri" w:hAnsi="Calibri" w:cs="Tahoma"/>
          <w:bCs/>
          <w:color w:val="000000"/>
          <w:sz w:val="20"/>
          <w:szCs w:val="20"/>
          <w:lang w:val="en-US"/>
        </w:rPr>
        <w:t xml:space="preserve"> with the World Health Organization</w:t>
      </w:r>
      <w:r>
        <w:rPr>
          <w:rFonts w:ascii="Calibri" w:hAnsi="Calibri" w:cs="Tahoma"/>
          <w:bCs/>
          <w:color w:val="000000"/>
          <w:sz w:val="20"/>
          <w:szCs w:val="20"/>
          <w:lang w:val="en-US"/>
        </w:rPr>
        <w:t xml:space="preserve"> in August to present their research findings at Vietnam Red Cross advocacy events.  WHO presentations considered “expert and authoritative testimony” on issue by participants</w:t>
      </w:r>
    </w:p>
    <w:p w:rsidR="008B35AA" w:rsidRDefault="008B35AA" w:rsidP="008B35AA">
      <w:pPr>
        <w:pStyle w:val="NoSpacing"/>
        <w:rPr>
          <w:rFonts w:ascii="Calibri" w:hAnsi="Calibri" w:cs="Tahoma"/>
          <w:b/>
          <w:bCs/>
          <w:color w:val="C00000"/>
          <w:sz w:val="20"/>
          <w:szCs w:val="20"/>
          <w:lang w:val="en-US"/>
        </w:rPr>
      </w:pPr>
    </w:p>
    <w:p w:rsidR="008B35AA" w:rsidRPr="00413007" w:rsidRDefault="008B35AA" w:rsidP="008B35AA">
      <w:pPr>
        <w:pStyle w:val="ListParagraph"/>
        <w:rPr>
          <w:rFonts w:ascii="Calibri" w:hAnsi="Calibri" w:cs="Tahoma"/>
          <w:bCs/>
          <w:color w:val="000000"/>
          <w:sz w:val="20"/>
          <w:szCs w:val="20"/>
          <w:lang w:val="en-US"/>
        </w:rPr>
      </w:pPr>
    </w:p>
    <w:p w:rsidR="008B35AA" w:rsidRDefault="008B35AA" w:rsidP="00D6438F">
      <w:pPr>
        <w:jc w:val="center"/>
        <w:rPr>
          <w:b/>
          <w:sz w:val="32"/>
        </w:rPr>
      </w:pPr>
    </w:p>
    <w:p w:rsidR="008B35AA" w:rsidRPr="00D6438F" w:rsidRDefault="008B35AA" w:rsidP="00D6438F">
      <w:pPr>
        <w:jc w:val="center"/>
        <w:rPr>
          <w:b/>
          <w:sz w:val="32"/>
        </w:rPr>
      </w:pPr>
    </w:p>
    <w:sectPr w:rsidR="008B35AA" w:rsidRPr="00D6438F" w:rsidSect="006877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4C5B"/>
    <w:multiLevelType w:val="hybridMultilevel"/>
    <w:tmpl w:val="335A6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8B50B0"/>
    <w:multiLevelType w:val="hybridMultilevel"/>
    <w:tmpl w:val="90DCD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CC3D39"/>
    <w:multiLevelType w:val="hybridMultilevel"/>
    <w:tmpl w:val="95CC4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6A2516"/>
    <w:multiLevelType w:val="hybridMultilevel"/>
    <w:tmpl w:val="FD08E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6E133F"/>
    <w:multiLevelType w:val="hybridMultilevel"/>
    <w:tmpl w:val="289C5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822165E"/>
    <w:multiLevelType w:val="hybridMultilevel"/>
    <w:tmpl w:val="7FB82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5B4465"/>
    <w:multiLevelType w:val="hybridMultilevel"/>
    <w:tmpl w:val="AFE8E112"/>
    <w:lvl w:ilvl="0" w:tplc="11ECFA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3B6767"/>
    <w:multiLevelType w:val="hybridMultilevel"/>
    <w:tmpl w:val="549663A4"/>
    <w:lvl w:ilvl="0" w:tplc="A21C86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E7764C"/>
    <w:multiLevelType w:val="hybridMultilevel"/>
    <w:tmpl w:val="35902A3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76D64C62"/>
    <w:multiLevelType w:val="hybridMultilevel"/>
    <w:tmpl w:val="A8ECE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9"/>
  </w:num>
  <w:num w:numId="6">
    <w:abstractNumId w:val="3"/>
  </w:num>
  <w:num w:numId="7">
    <w:abstractNumId w:val="7"/>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A2F71"/>
    <w:rsid w:val="00026D81"/>
    <w:rsid w:val="000738BD"/>
    <w:rsid w:val="000F4179"/>
    <w:rsid w:val="00100BE4"/>
    <w:rsid w:val="001D7F4A"/>
    <w:rsid w:val="002979AF"/>
    <w:rsid w:val="00386612"/>
    <w:rsid w:val="004E34DC"/>
    <w:rsid w:val="00571D93"/>
    <w:rsid w:val="006877E9"/>
    <w:rsid w:val="007A2F71"/>
    <w:rsid w:val="0080192C"/>
    <w:rsid w:val="008A4D47"/>
    <w:rsid w:val="008B35AA"/>
    <w:rsid w:val="008F70DD"/>
    <w:rsid w:val="009E355B"/>
    <w:rsid w:val="00AF78BC"/>
    <w:rsid w:val="00B63308"/>
    <w:rsid w:val="00C40BE2"/>
    <w:rsid w:val="00D069A0"/>
    <w:rsid w:val="00D3525E"/>
    <w:rsid w:val="00D6438F"/>
    <w:rsid w:val="00DD65B9"/>
    <w:rsid w:val="00EB68E2"/>
    <w:rsid w:val="00F134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438F"/>
    <w:pPr>
      <w:ind w:left="720"/>
      <w:contextualSpacing/>
    </w:pPr>
  </w:style>
  <w:style w:type="paragraph" w:styleId="NoSpacing">
    <w:name w:val="No Spacing"/>
    <w:link w:val="NoSpacingChar"/>
    <w:uiPriority w:val="1"/>
    <w:qFormat/>
    <w:rsid w:val="008B35AA"/>
    <w:pPr>
      <w:spacing w:after="0" w:line="240" w:lineRule="auto"/>
    </w:pPr>
    <w:rPr>
      <w:rFonts w:ascii="Times New Roman" w:eastAsia="Times New Roman" w:hAnsi="Times New Roman" w:cs="Times New Roman"/>
      <w:sz w:val="24"/>
      <w:szCs w:val="24"/>
      <w:lang w:val="fr-FR" w:eastAsia="fr-FR"/>
    </w:rPr>
  </w:style>
  <w:style w:type="character" w:customStyle="1" w:styleId="NoSpacingChar">
    <w:name w:val="No Spacing Char"/>
    <w:basedOn w:val="DefaultParagraphFont"/>
    <w:link w:val="NoSpacing"/>
    <w:uiPriority w:val="1"/>
    <w:rsid w:val="008B35AA"/>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ryan.duly</dc:creator>
  <cp:keywords/>
  <dc:description/>
  <cp:lastModifiedBy>elena.nyanenkova</cp:lastModifiedBy>
  <cp:revision>2</cp:revision>
  <cp:lastPrinted>2013-02-07T05:10:00Z</cp:lastPrinted>
  <dcterms:created xsi:type="dcterms:W3CDTF">2013-06-12T07:52:00Z</dcterms:created>
  <dcterms:modified xsi:type="dcterms:W3CDTF">2013-06-12T07:52:00Z</dcterms:modified>
</cp:coreProperties>
</file>