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80" w:rsidRPr="002A3A70" w:rsidRDefault="00EE2BC3" w:rsidP="00984025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Luang Prabang View Hotel </w:t>
      </w:r>
    </w:p>
    <w:p w:rsidR="00437D80" w:rsidRDefault="002A3A70" w:rsidP="00984025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25-27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March </w:t>
      </w:r>
      <w:r w:rsidR="00437D80" w:rsidRPr="002A3A70">
        <w:rPr>
          <w:rFonts w:ascii="Arial" w:hAnsi="Arial" w:cs="Arial"/>
          <w:sz w:val="22"/>
          <w:szCs w:val="22"/>
          <w:lang w:val="en-GB"/>
        </w:rPr>
        <w:t xml:space="preserve"> 201</w:t>
      </w:r>
      <w:r>
        <w:rPr>
          <w:rFonts w:ascii="Arial" w:hAnsi="Arial" w:cs="Arial"/>
          <w:sz w:val="22"/>
          <w:szCs w:val="22"/>
          <w:lang w:val="en-GB"/>
        </w:rPr>
        <w:t>3</w:t>
      </w:r>
      <w:proofErr w:type="gramEnd"/>
      <w:r w:rsidR="00437D80" w:rsidRPr="002A3A70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Lao</w:t>
      </w:r>
      <w:r w:rsidR="000279B3">
        <w:rPr>
          <w:rFonts w:ascii="Arial" w:hAnsi="Arial" w:cs="Arial"/>
          <w:sz w:val="22"/>
          <w:szCs w:val="22"/>
          <w:lang w:val="en-GB"/>
        </w:rPr>
        <w:t>s</w:t>
      </w:r>
    </w:p>
    <w:p w:rsidR="007E7666" w:rsidRPr="00214C4F" w:rsidRDefault="007E7666" w:rsidP="00267446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:rsidR="00FD703D" w:rsidRPr="00DF7896" w:rsidRDefault="00267446" w:rsidP="00DF789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Follow up on </w:t>
      </w:r>
      <w:r w:rsidR="007E7666" w:rsidRPr="00267446">
        <w:rPr>
          <w:rFonts w:ascii="Arial" w:hAnsi="Arial" w:cs="Arial"/>
          <w:b/>
          <w:sz w:val="28"/>
          <w:szCs w:val="28"/>
          <w:lang w:val="en-GB"/>
        </w:rPr>
        <w:t>Action points</w:t>
      </w:r>
    </w:p>
    <w:tbl>
      <w:tblPr>
        <w:tblStyle w:val="TableGrid"/>
        <w:tblW w:w="0" w:type="auto"/>
        <w:jc w:val="center"/>
        <w:tblLook w:val="04A0"/>
      </w:tblPr>
      <w:tblGrid>
        <w:gridCol w:w="2058"/>
        <w:gridCol w:w="3121"/>
        <w:gridCol w:w="1608"/>
        <w:gridCol w:w="1543"/>
        <w:gridCol w:w="3498"/>
        <w:gridCol w:w="2392"/>
      </w:tblGrid>
      <w:tr w:rsidR="00202674" w:rsidRPr="00763829" w:rsidTr="004717A8">
        <w:trPr>
          <w:jc w:val="center"/>
        </w:trPr>
        <w:tc>
          <w:tcPr>
            <w:tcW w:w="2058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01C4">
              <w:rPr>
                <w:rFonts w:ascii="Arial" w:hAnsi="Arial" w:cs="Arial"/>
                <w:sz w:val="22"/>
                <w:szCs w:val="22"/>
                <w:lang w:val="en-GB"/>
              </w:rPr>
              <w:t>Issue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01C4">
              <w:rPr>
                <w:rFonts w:ascii="Arial" w:hAnsi="Arial" w:cs="Arial"/>
                <w:sz w:val="22"/>
                <w:szCs w:val="22"/>
                <w:lang w:val="en-GB"/>
              </w:rPr>
              <w:t>Action /Recommendations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01C4">
              <w:rPr>
                <w:rFonts w:ascii="Arial" w:hAnsi="Arial" w:cs="Arial"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01C4">
              <w:rPr>
                <w:rFonts w:ascii="Arial" w:hAnsi="Arial" w:cs="Arial"/>
                <w:sz w:val="22"/>
                <w:szCs w:val="22"/>
                <w:lang w:val="en-GB"/>
              </w:rPr>
              <w:t>By when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01C4">
              <w:rPr>
                <w:rFonts w:ascii="Arial" w:hAnsi="Arial" w:cs="Arial"/>
                <w:sz w:val="22"/>
                <w:szCs w:val="22"/>
                <w:lang w:val="en-GB"/>
              </w:rPr>
              <w:t>Next immediate steps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202674" w:rsidRPr="00CE01C4" w:rsidRDefault="00202674" w:rsidP="00CE01C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Status</w:t>
            </w: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Pr="00EE2BC3" w:rsidRDefault="00202674" w:rsidP="00C676C7">
            <w:p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 w:rsidRPr="00EE2BC3">
              <w:rPr>
                <w:rFonts w:asciiTheme="minorHAnsi" w:hAnsiTheme="minorHAnsi" w:cs="Arial"/>
                <w:sz w:val="22"/>
                <w:szCs w:val="22"/>
                <w:lang w:val="en-GB"/>
              </w:rPr>
              <w:t>IFRC</w:t>
            </w:r>
            <w:proofErr w:type="spellEnd"/>
            <w:r w:rsidRPr="00EE2BC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to facilitate RM efforts of NS with corporate sector at various levels</w:t>
            </w:r>
          </w:p>
        </w:tc>
        <w:tc>
          <w:tcPr>
            <w:tcW w:w="3121" w:type="dxa"/>
          </w:tcPr>
          <w:p w:rsidR="00202674" w:rsidRPr="00EE2BC3" w:rsidRDefault="00202674" w:rsidP="004D186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E2BC3">
              <w:rPr>
                <w:rFonts w:asciiTheme="minorHAnsi" w:hAnsiTheme="minorHAnsi" w:cs="Arial"/>
                <w:sz w:val="22"/>
                <w:szCs w:val="22"/>
                <w:lang w:val="en-GB"/>
              </w:rPr>
              <w:t>Review and analysis  of existing successful NS-corporate sector linkages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and regional Networks</w:t>
            </w:r>
          </w:p>
        </w:tc>
        <w:tc>
          <w:tcPr>
            <w:tcW w:w="1608" w:type="dxa"/>
          </w:tcPr>
          <w:p w:rsidR="00202674" w:rsidRDefault="00202674" w:rsidP="004D186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E2BC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SEARD,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with support of RM APZ</w:t>
            </w:r>
          </w:p>
          <w:p w:rsidR="00202674" w:rsidRPr="00EE2BC3" w:rsidRDefault="00202674" w:rsidP="004D186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43" w:type="dxa"/>
          </w:tcPr>
          <w:p w:rsidR="00202674" w:rsidRPr="00EE2BC3" w:rsidRDefault="00604F0F" w:rsidP="004D186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Completed</w:t>
            </w:r>
          </w:p>
        </w:tc>
        <w:tc>
          <w:tcPr>
            <w:tcW w:w="3498" w:type="dxa"/>
          </w:tcPr>
          <w:p w:rsidR="00202674" w:rsidRDefault="00202674" w:rsidP="00C676C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C676C7">
              <w:rPr>
                <w:rFonts w:asciiTheme="minorHAnsi" w:hAnsiTheme="minorHAnsi"/>
                <w:sz w:val="22"/>
                <w:szCs w:val="22"/>
                <w:lang w:val="en-GB"/>
              </w:rPr>
              <w:t>APFN</w:t>
            </w:r>
            <w:proofErr w:type="spellEnd"/>
            <w:r w:rsidRPr="00C676C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Meeting in BKK July 2012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(report)</w:t>
            </w:r>
          </w:p>
          <w:p w:rsidR="00202674" w:rsidRDefault="00202674" w:rsidP="00C676C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Coca Cola Meeting &amp; follow up in 2012</w:t>
            </w:r>
          </w:p>
          <w:p w:rsidR="00202674" w:rsidRDefault="00202674" w:rsidP="00C676C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Update on Zurich Insurance</w:t>
            </w:r>
          </w:p>
          <w:p w:rsidR="00202674" w:rsidRPr="00763829" w:rsidRDefault="00202674" w:rsidP="00C676C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Ongoing mapping of SEA NS partnership with private sector</w:t>
            </w:r>
          </w:p>
        </w:tc>
        <w:tc>
          <w:tcPr>
            <w:tcW w:w="2392" w:type="dxa"/>
          </w:tcPr>
          <w:p w:rsidR="004717A8" w:rsidRDefault="004717A8" w:rsidP="004717A8">
            <w:pPr>
              <w:pStyle w:val="ListParagraph"/>
              <w:ind w:left="113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Default="00604F0F" w:rsidP="002026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All documents p</w:t>
            </w:r>
            <w:r w:rsidR="00202674">
              <w:rPr>
                <w:rFonts w:asciiTheme="minorHAnsi" w:hAnsiTheme="minorHAnsi"/>
                <w:sz w:val="22"/>
                <w:szCs w:val="22"/>
                <w:lang w:val="en-GB"/>
              </w:rPr>
              <w:t>osted on SEA  Leaders Website</w:t>
            </w:r>
          </w:p>
          <w:p w:rsidR="00604F0F" w:rsidRPr="00604F0F" w:rsidRDefault="00604F0F" w:rsidP="002026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4F0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  <w:p w:rsidR="00202674" w:rsidRPr="001E5EB9" w:rsidRDefault="00202674" w:rsidP="004717A8">
            <w:pPr>
              <w:pStyle w:val="ListParagraph"/>
              <w:ind w:left="113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Pr="00763829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Stronger input of SEA NS in Regional Planning </w:t>
            </w:r>
          </w:p>
        </w:tc>
        <w:tc>
          <w:tcPr>
            <w:tcW w:w="3121" w:type="dxa"/>
          </w:tcPr>
          <w:p w:rsidR="00202674" w:rsidRPr="004717A8" w:rsidRDefault="00202674" w:rsidP="004717A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717A8">
              <w:rPr>
                <w:rFonts w:asciiTheme="minorHAnsi" w:hAnsiTheme="minorHAnsi"/>
                <w:sz w:val="22"/>
                <w:szCs w:val="22"/>
                <w:lang w:val="en-GB"/>
              </w:rPr>
              <w:t>Share detailed plans for regional activities and financial breakdown of regional networking and Training activities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SEARD</w:t>
            </w:r>
          </w:p>
          <w:p w:rsidR="00202674" w:rsidRPr="00763829" w:rsidRDefault="00202674" w:rsidP="00695EA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43" w:type="dxa"/>
          </w:tcPr>
          <w:p w:rsidR="00202674" w:rsidRPr="004717A8" w:rsidRDefault="00202674" w:rsidP="004717A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717A8">
              <w:rPr>
                <w:rFonts w:asciiTheme="minorHAnsi" w:hAnsiTheme="minorHAnsi"/>
                <w:sz w:val="22"/>
                <w:szCs w:val="22"/>
                <w:lang w:val="en-GB"/>
              </w:rPr>
              <w:t>During mid term revision of LTPF 2012-2015</w:t>
            </w:r>
          </w:p>
          <w:p w:rsidR="00202674" w:rsidRPr="00EE2BC3" w:rsidRDefault="00202674" w:rsidP="004C57F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498" w:type="dxa"/>
          </w:tcPr>
          <w:p w:rsidR="00202674" w:rsidRDefault="00202674" w:rsidP="00C676C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676C7">
              <w:rPr>
                <w:rFonts w:asciiTheme="minorHAnsi" w:hAnsiTheme="minorHAnsi"/>
                <w:sz w:val="22"/>
                <w:szCs w:val="22"/>
                <w:lang w:val="en-GB"/>
              </w:rPr>
              <w:t>Share LTPF, Plans and Budget  2014-2015 Revision mechanisms process</w:t>
            </w:r>
          </w:p>
          <w:p w:rsidR="00202674" w:rsidRDefault="00202674" w:rsidP="00C676C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Share regional &amp;country plans 2013</w:t>
            </w:r>
          </w:p>
          <w:p w:rsidR="00202674" w:rsidRPr="00C676C7" w:rsidRDefault="00202674" w:rsidP="00C676C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Share Networking and Training analysis (number of workshops, financial costs, etc.)</w:t>
            </w:r>
          </w:p>
        </w:tc>
        <w:tc>
          <w:tcPr>
            <w:tcW w:w="2392" w:type="dxa"/>
          </w:tcPr>
          <w:p w:rsidR="00202674" w:rsidRPr="0081180B" w:rsidRDefault="00202674" w:rsidP="008E66D1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Pr="0081180B" w:rsidRDefault="00202674" w:rsidP="008E66D1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Default="00202674" w:rsidP="00202674">
            <w:pPr>
              <w:pStyle w:val="ListParagraph"/>
              <w:numPr>
                <w:ilvl w:val="0"/>
                <w:numId w:val="14"/>
              </w:numPr>
              <w:ind w:left="113" w:hanging="113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All posted on SEA  Leaders Website</w:t>
            </w:r>
          </w:p>
          <w:p w:rsidR="00202674" w:rsidRDefault="00202674" w:rsidP="00202674">
            <w:pPr>
              <w:pStyle w:val="ListParagraph"/>
              <w:numPr>
                <w:ilvl w:val="0"/>
                <w:numId w:val="14"/>
              </w:numPr>
              <w:ind w:left="113" w:hanging="113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  <w:p w:rsidR="00202674" w:rsidRPr="00C676C7" w:rsidRDefault="00202674" w:rsidP="008E66D1">
            <w:pPr>
              <w:pStyle w:val="ListParagraph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  <w:shd w:val="clear" w:color="auto" w:fill="FFFFFF" w:themeFill="background1"/>
          </w:tcPr>
          <w:p w:rsidR="00202674" w:rsidRPr="00AF06A9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F06A9">
              <w:rPr>
                <w:rFonts w:asciiTheme="minorHAnsi" w:hAnsiTheme="minorHAnsi"/>
                <w:sz w:val="22"/>
                <w:szCs w:val="22"/>
                <w:lang w:val="en-GB"/>
              </w:rPr>
              <w:t>Inclusion of NS issues of concern into revised version of IFRC Principles and Rules of International Disaster Relief</w:t>
            </w:r>
          </w:p>
        </w:tc>
        <w:tc>
          <w:tcPr>
            <w:tcW w:w="3121" w:type="dxa"/>
            <w:shd w:val="clear" w:color="auto" w:fill="FFFFFF" w:themeFill="background1"/>
          </w:tcPr>
          <w:p w:rsidR="00202674" w:rsidRPr="004717A8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717A8">
              <w:rPr>
                <w:rFonts w:asciiTheme="minorHAnsi" w:hAnsiTheme="minorHAnsi"/>
                <w:sz w:val="22"/>
                <w:szCs w:val="22"/>
                <w:lang w:val="en-GB"/>
              </w:rPr>
              <w:t>Collection of information from NS to be included in a new version of Principles and Rules of IDR</w:t>
            </w:r>
          </w:p>
        </w:tc>
        <w:tc>
          <w:tcPr>
            <w:tcW w:w="1608" w:type="dxa"/>
            <w:shd w:val="clear" w:color="auto" w:fill="FFFFFF" w:themeFill="background1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F06A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SEARD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/RDMC</w:t>
            </w:r>
          </w:p>
          <w:p w:rsidR="00202674" w:rsidRPr="00AF06A9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Process handled by IFRC Secretariat and AP Z DMU</w:t>
            </w:r>
          </w:p>
        </w:tc>
        <w:tc>
          <w:tcPr>
            <w:tcW w:w="1543" w:type="dxa"/>
            <w:shd w:val="clear" w:color="auto" w:fill="FFFFFF" w:themeFill="background1"/>
          </w:tcPr>
          <w:p w:rsidR="00202674" w:rsidRPr="004717A8" w:rsidRDefault="00202674" w:rsidP="000549F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717A8">
              <w:rPr>
                <w:rFonts w:ascii="Calibri" w:hAnsi="Calibri" w:cs="Arial"/>
                <w:sz w:val="22"/>
                <w:szCs w:val="22"/>
                <w:lang w:val="en-GB"/>
              </w:rPr>
              <w:t xml:space="preserve">Ongoing process </w:t>
            </w:r>
          </w:p>
          <w:p w:rsidR="00202674" w:rsidRPr="004717A8" w:rsidRDefault="00202674" w:rsidP="000549F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02674" w:rsidRPr="004717A8" w:rsidRDefault="00202674" w:rsidP="000549F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717A8">
              <w:rPr>
                <w:rFonts w:ascii="Calibri" w:hAnsi="Calibri" w:cs="Arial"/>
                <w:sz w:val="22"/>
                <w:szCs w:val="22"/>
                <w:lang w:val="en-GB"/>
              </w:rPr>
              <w:t>Debriefing on the Gva process at the March Meeting</w:t>
            </w:r>
          </w:p>
          <w:p w:rsidR="00202674" w:rsidRPr="004717A8" w:rsidRDefault="00202674" w:rsidP="000549FD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202674" w:rsidRDefault="00202674" w:rsidP="00214C4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4C4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Inputs collected from NS in 2012. </w:t>
            </w:r>
          </w:p>
          <w:p w:rsidR="00202674" w:rsidRDefault="00202674" w:rsidP="00214C4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</w:t>
            </w:r>
            <w:r w:rsidRPr="00214C4F">
              <w:rPr>
                <w:rFonts w:asciiTheme="minorHAnsi" w:hAnsiTheme="minorHAnsi"/>
                <w:sz w:val="22"/>
                <w:szCs w:val="22"/>
                <w:lang w:val="en-GB"/>
              </w:rPr>
              <w:t>evision of new edition is under way.</w:t>
            </w:r>
          </w:p>
          <w:p w:rsidR="00202674" w:rsidRDefault="00202674" w:rsidP="00214C4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Posting of documents on the SEA RCRC Leaders Meeting 2013 Website</w:t>
            </w:r>
          </w:p>
          <w:p w:rsidR="00202674" w:rsidRPr="00214C4F" w:rsidRDefault="00202674" w:rsidP="00214C4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Provide input from current discussions at GVA level between Federation and ICRC</w:t>
            </w:r>
          </w:p>
        </w:tc>
        <w:tc>
          <w:tcPr>
            <w:tcW w:w="2392" w:type="dxa"/>
            <w:shd w:val="clear" w:color="auto" w:fill="FFFFFF" w:themeFill="background1"/>
          </w:tcPr>
          <w:p w:rsidR="00202674" w:rsidRDefault="00202674" w:rsidP="008E66D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Default="00202674" w:rsidP="008E66D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Default="00202674" w:rsidP="008E66D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Default="00202674" w:rsidP="0020267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Revised documents posted on SEA Leaders Website</w:t>
            </w:r>
          </w:p>
          <w:p w:rsidR="00202674" w:rsidRPr="001276DC" w:rsidRDefault="00202674" w:rsidP="0020267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  <w:tr w:rsidR="00202674" w:rsidRPr="00C676C7" w:rsidTr="004717A8">
        <w:trPr>
          <w:trHeight w:val="955"/>
          <w:jc w:val="center"/>
        </w:trPr>
        <w:tc>
          <w:tcPr>
            <w:tcW w:w="2058" w:type="dxa"/>
          </w:tcPr>
          <w:p w:rsidR="00202674" w:rsidRPr="00763829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Mainstreaming of regional networks (Health, OD, DM)</w:t>
            </w:r>
          </w:p>
        </w:tc>
        <w:tc>
          <w:tcPr>
            <w:tcW w:w="3121" w:type="dxa"/>
          </w:tcPr>
          <w:p w:rsidR="00202674" w:rsidRPr="00763829" w:rsidRDefault="00202674" w:rsidP="008E606D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Review of effectiveness and sustainability of exiting regional networks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63829">
              <w:rPr>
                <w:rFonts w:asciiTheme="minorHAnsi" w:hAnsiTheme="minorHAnsi"/>
                <w:sz w:val="22"/>
                <w:szCs w:val="22"/>
                <w:lang w:val="en-GB"/>
              </w:rPr>
              <w:t>SEARD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, NS</w:t>
            </w:r>
          </w:p>
          <w:p w:rsidR="00202674" w:rsidRPr="00763829" w:rsidRDefault="00202674" w:rsidP="00695EA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43" w:type="dxa"/>
          </w:tcPr>
          <w:p w:rsidR="00202674" w:rsidRPr="00763829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By end of February 2013 posted on the website </w:t>
            </w:r>
          </w:p>
        </w:tc>
        <w:tc>
          <w:tcPr>
            <w:tcW w:w="3498" w:type="dxa"/>
          </w:tcPr>
          <w:p w:rsidR="00202674" w:rsidRPr="00214C4F" w:rsidRDefault="00202674" w:rsidP="00214C4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Mapping of existing regional networks</w:t>
            </w:r>
          </w:p>
          <w:p w:rsidR="00202674" w:rsidRPr="00214C4F" w:rsidRDefault="00202674" w:rsidP="00214C4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Share draft </w:t>
            </w:r>
            <w:r w:rsidRPr="00214C4F">
              <w:rPr>
                <w:rFonts w:ascii="Calibri" w:hAnsi="Calibri"/>
                <w:sz w:val="22"/>
                <w:szCs w:val="22"/>
                <w:lang w:val="en-GB"/>
              </w:rPr>
              <w:t xml:space="preserve">ToR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(DM, Health and OD)</w:t>
            </w:r>
          </w:p>
        </w:tc>
        <w:tc>
          <w:tcPr>
            <w:tcW w:w="2392" w:type="dxa"/>
          </w:tcPr>
          <w:p w:rsidR="00202674" w:rsidRDefault="00202674" w:rsidP="0020267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Draft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ToRs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posted on SEA Leaders website</w:t>
            </w:r>
          </w:p>
          <w:p w:rsidR="00202674" w:rsidRDefault="00202674" w:rsidP="0020267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  <w:tr w:rsidR="00202674" w:rsidRPr="00214C4F" w:rsidTr="004717A8">
        <w:trPr>
          <w:jc w:val="center"/>
        </w:trPr>
        <w:tc>
          <w:tcPr>
            <w:tcW w:w="2058" w:type="dxa"/>
          </w:tcPr>
          <w:p w:rsidR="00202674" w:rsidRPr="007E7666" w:rsidRDefault="00202674" w:rsidP="002529A7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Better network cooperation in times of disasters </w:t>
            </w:r>
          </w:p>
        </w:tc>
        <w:tc>
          <w:tcPr>
            <w:tcW w:w="3121" w:type="dxa"/>
          </w:tcPr>
          <w:p w:rsidR="00202674" w:rsidRPr="007E7666" w:rsidRDefault="00202674" w:rsidP="0046751C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More engagement between the </w:t>
            </w:r>
            <w:proofErr w:type="spellStart"/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>RDMC</w:t>
            </w:r>
            <w:proofErr w:type="spellEnd"/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 ASEAN Committee of DM</w:t>
            </w:r>
          </w:p>
        </w:tc>
        <w:tc>
          <w:tcPr>
            <w:tcW w:w="1608" w:type="dxa"/>
          </w:tcPr>
          <w:p w:rsidR="00202674" w:rsidRPr="007E7666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>RDMC Chair</w:t>
            </w:r>
          </w:p>
        </w:tc>
        <w:tc>
          <w:tcPr>
            <w:tcW w:w="1543" w:type="dxa"/>
          </w:tcPr>
          <w:p w:rsidR="00202674" w:rsidRPr="007E7666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E7666">
              <w:rPr>
                <w:rFonts w:asciiTheme="minorHAnsi" w:hAnsiTheme="minorHAnsi"/>
                <w:sz w:val="22"/>
                <w:szCs w:val="22"/>
                <w:lang w:val="en-GB"/>
              </w:rPr>
              <w:t>ongoing</w:t>
            </w:r>
          </w:p>
        </w:tc>
        <w:tc>
          <w:tcPr>
            <w:tcW w:w="3498" w:type="dxa"/>
          </w:tcPr>
          <w:p w:rsidR="00202674" w:rsidRDefault="00202674" w:rsidP="00EE3DD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214C4F">
              <w:rPr>
                <w:rFonts w:ascii="Calibri" w:hAnsi="Calibri"/>
                <w:sz w:val="22"/>
                <w:szCs w:val="22"/>
                <w:lang w:val="en-GB"/>
              </w:rPr>
              <w:t>Increased participation in ASEAN meetin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g</w:t>
            </w:r>
          </w:p>
          <w:p w:rsidR="00202674" w:rsidRPr="00EE3DDB" w:rsidRDefault="00202674" w:rsidP="00EE3DD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E3DDB">
              <w:rPr>
                <w:rFonts w:ascii="Calibri" w:hAnsi="Calibri"/>
                <w:sz w:val="22"/>
                <w:szCs w:val="22"/>
                <w:lang w:val="en-GB"/>
              </w:rPr>
              <w:t>Stronger dialogue with ASEAN Secretariat and AHA Centre (invitation of  Director AHA Centre in RDMC Meeting, June 2012)</w:t>
            </w:r>
          </w:p>
        </w:tc>
        <w:tc>
          <w:tcPr>
            <w:tcW w:w="2392" w:type="dxa"/>
          </w:tcPr>
          <w:p w:rsidR="00202674" w:rsidRPr="001E5EB9" w:rsidRDefault="00202674" w:rsidP="0020267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1E5EB9">
              <w:rPr>
                <w:rFonts w:ascii="Calibri" w:hAnsi="Calibri"/>
                <w:b/>
                <w:sz w:val="22"/>
                <w:szCs w:val="22"/>
                <w:lang w:val="en-GB"/>
              </w:rPr>
              <w:t>Done</w:t>
            </w:r>
          </w:p>
          <w:p w:rsidR="00202674" w:rsidRDefault="00202674" w:rsidP="008E66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02674" w:rsidRPr="001E5EB9" w:rsidRDefault="00202674" w:rsidP="0020267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1E5EB9">
              <w:rPr>
                <w:rFonts w:ascii="Calibri" w:hAnsi="Calibri"/>
                <w:b/>
                <w:sz w:val="22"/>
                <w:szCs w:val="22"/>
                <w:lang w:val="en-GB"/>
              </w:rPr>
              <w:t>Achieved</w:t>
            </w:r>
          </w:p>
          <w:p w:rsidR="00202674" w:rsidRDefault="00202674" w:rsidP="008E66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02674" w:rsidRPr="001276DC" w:rsidRDefault="00202674" w:rsidP="008E66D1">
            <w:pPr>
              <w:pStyle w:val="ListParagraph"/>
              <w:ind w:left="3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ICRC and NS collaboration on regional level</w:t>
            </w:r>
          </w:p>
        </w:tc>
        <w:tc>
          <w:tcPr>
            <w:tcW w:w="3121" w:type="dxa"/>
          </w:tcPr>
          <w:p w:rsidR="00202674" w:rsidRDefault="00202674" w:rsidP="00DF789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Include a session on ICRC – NS mechanism and issues  in the agenda of next Meeting, including a question of setting up a working group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PMI, ICRC</w:t>
            </w:r>
          </w:p>
        </w:tc>
        <w:tc>
          <w:tcPr>
            <w:tcW w:w="1543" w:type="dxa"/>
          </w:tcPr>
          <w:p w:rsidR="00202674" w:rsidRDefault="00202674" w:rsidP="009E2932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By 1</w:t>
            </w:r>
            <w:r w:rsidRPr="009E2932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march  2013</w:t>
            </w:r>
          </w:p>
        </w:tc>
        <w:tc>
          <w:tcPr>
            <w:tcW w:w="3498" w:type="dxa"/>
          </w:tcPr>
          <w:p w:rsidR="00202674" w:rsidRPr="00214C4F" w:rsidRDefault="00202674" w:rsidP="00214C4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Session included  in 2013  agenda</w:t>
            </w:r>
          </w:p>
          <w:p w:rsidR="00202674" w:rsidRPr="009E2932" w:rsidRDefault="00202674" w:rsidP="00214C4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92" w:type="dxa"/>
          </w:tcPr>
          <w:p w:rsidR="00202674" w:rsidRPr="001E5EB9" w:rsidRDefault="00202674" w:rsidP="00202674">
            <w:pPr>
              <w:pStyle w:val="ListParagraph"/>
              <w:numPr>
                <w:ilvl w:val="0"/>
                <w:numId w:val="19"/>
              </w:numPr>
              <w:ind w:left="57" w:hanging="57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  <w:tr w:rsidR="00202674" w:rsidRPr="006E7BED" w:rsidTr="004717A8">
        <w:trPr>
          <w:jc w:val="center"/>
        </w:trPr>
        <w:tc>
          <w:tcPr>
            <w:tcW w:w="205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ToR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of the meeting: Meeting title and numbering</w:t>
            </w:r>
          </w:p>
        </w:tc>
        <w:tc>
          <w:tcPr>
            <w:tcW w:w="3121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update Meeting title as follows: </w:t>
            </w:r>
          </w:p>
          <w:p w:rsidR="00202674" w:rsidRPr="00763829" w:rsidRDefault="00202674" w:rsidP="000503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(number) Annual South-East Asia Leaders Meeting (year)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SEARD</w:t>
            </w:r>
          </w:p>
          <w:p w:rsidR="00202674" w:rsidRPr="00763829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43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By end of February 2012</w:t>
            </w:r>
          </w:p>
        </w:tc>
        <w:tc>
          <w:tcPr>
            <w:tcW w:w="3498" w:type="dxa"/>
          </w:tcPr>
          <w:p w:rsidR="00202674" w:rsidRPr="006E7BED" w:rsidRDefault="004717A8" w:rsidP="004717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Meeting number ant title updated</w:t>
            </w:r>
          </w:p>
        </w:tc>
        <w:tc>
          <w:tcPr>
            <w:tcW w:w="2392" w:type="dxa"/>
          </w:tcPr>
          <w:p w:rsidR="00202674" w:rsidRPr="004717A8" w:rsidRDefault="004717A8" w:rsidP="004717A8">
            <w:pPr>
              <w:pStyle w:val="ListParagraph"/>
              <w:numPr>
                <w:ilvl w:val="0"/>
                <w:numId w:val="19"/>
              </w:numPr>
              <w:ind w:left="57" w:hanging="57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17A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ASEAN Cooperation Framework </w:t>
            </w:r>
          </w:p>
        </w:tc>
        <w:tc>
          <w:tcPr>
            <w:tcW w:w="3121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draft a letter to the ASEAN SG regarding the proposed ASEAN Cooperation Framework 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Singapore RC, SEARD HoD</w:t>
            </w:r>
          </w:p>
        </w:tc>
        <w:tc>
          <w:tcPr>
            <w:tcW w:w="1543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Pr="006E7BED" w:rsidRDefault="00202674" w:rsidP="006E7BE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Ongoing </w:t>
            </w:r>
          </w:p>
        </w:tc>
        <w:tc>
          <w:tcPr>
            <w:tcW w:w="3498" w:type="dxa"/>
          </w:tcPr>
          <w:p w:rsidR="00202674" w:rsidRDefault="00202674" w:rsidP="004717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Letter completed and shared with ASEAN Secretariat in September 2012 together with the Cooperation Framework draft 6</w:t>
            </w:r>
          </w:p>
          <w:p w:rsidR="00202674" w:rsidRDefault="00202674" w:rsidP="004717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Meeting held with ASEAN Secretariat in Yogyakarta with ASEAN Secretariat Head of DM (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Adelina Kamal) </w:t>
            </w:r>
          </w:p>
          <w:p w:rsidR="00202674" w:rsidRDefault="00202674" w:rsidP="004717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Participation 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21</w:t>
            </w:r>
            <w:r w:rsidRPr="00DF7896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ACDM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session in January 2013,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Cooperation Framework discussed with ACDM Members. Recommendations made before submitting the current draft to ASEAN Permanent States Members </w:t>
            </w:r>
          </w:p>
          <w:p w:rsidR="00202674" w:rsidRPr="006E7BED" w:rsidRDefault="00202674" w:rsidP="004717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Invitation of ASEAN Secretariat Head of DM and Director of AHA Centre at SEARD Bangkok to discuss current areas of cooperation</w:t>
            </w:r>
          </w:p>
        </w:tc>
        <w:tc>
          <w:tcPr>
            <w:tcW w:w="2392" w:type="dxa"/>
          </w:tcPr>
          <w:p w:rsidR="00202674" w:rsidRPr="001E5EB9" w:rsidRDefault="00202674" w:rsidP="00202674">
            <w:pPr>
              <w:pStyle w:val="ListParagraph"/>
              <w:numPr>
                <w:ilvl w:val="0"/>
                <w:numId w:val="19"/>
              </w:numPr>
              <w:ind w:left="57" w:hanging="5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Documents on ASEAN-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IFRC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cooperation posted on SEA Leaders website</w:t>
            </w:r>
          </w:p>
          <w:p w:rsidR="00202674" w:rsidRPr="001E5EB9" w:rsidRDefault="00202674" w:rsidP="00202674">
            <w:pPr>
              <w:pStyle w:val="ListParagraph"/>
              <w:numPr>
                <w:ilvl w:val="0"/>
                <w:numId w:val="19"/>
              </w:numPr>
              <w:ind w:left="57" w:hanging="5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All mentioned Meetings held</w:t>
            </w:r>
          </w:p>
          <w:p w:rsidR="00202674" w:rsidRPr="001E5EB9" w:rsidRDefault="00202674" w:rsidP="00202674">
            <w:pPr>
              <w:pStyle w:val="ListParagraph"/>
              <w:numPr>
                <w:ilvl w:val="0"/>
                <w:numId w:val="19"/>
              </w:numPr>
              <w:ind w:left="57" w:hanging="57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  <w:p w:rsidR="00202674" w:rsidRDefault="00202674" w:rsidP="00202674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02674" w:rsidRPr="001E5EB9" w:rsidRDefault="00202674" w:rsidP="004717A8">
            <w:pPr>
              <w:pStyle w:val="ListParagraph"/>
              <w:ind w:left="57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NS Staff development </w:t>
            </w:r>
          </w:p>
        </w:tc>
        <w:tc>
          <w:tcPr>
            <w:tcW w:w="3121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enable NS key staff to be seconded to IFRC/ICRC 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SEARD</w:t>
            </w:r>
          </w:p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43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By end of February 2013</w:t>
            </w:r>
          </w:p>
        </w:tc>
        <w:tc>
          <w:tcPr>
            <w:tcW w:w="3498" w:type="dxa"/>
          </w:tcPr>
          <w:p w:rsidR="00202674" w:rsidRDefault="00202674" w:rsidP="004717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E7BED">
              <w:rPr>
                <w:rFonts w:asciiTheme="minorHAnsi" w:hAnsiTheme="minorHAnsi"/>
                <w:sz w:val="22"/>
                <w:szCs w:val="22"/>
                <w:lang w:val="en-GB"/>
              </w:rPr>
              <w:t>To present  IMPACT calendar for 2013</w:t>
            </w:r>
          </w:p>
          <w:p w:rsidR="00202674" w:rsidRDefault="00202674" w:rsidP="004717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Briefing on </w:t>
            </w:r>
            <w:r w:rsidRPr="006E7BE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Learning Platform/IFRC Job Net</w:t>
            </w:r>
          </w:p>
          <w:p w:rsidR="00202674" w:rsidRPr="006E7BED" w:rsidRDefault="00202674" w:rsidP="004717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Staff on Loan position, Financial support for SEA NS delegates</w:t>
            </w:r>
          </w:p>
        </w:tc>
        <w:tc>
          <w:tcPr>
            <w:tcW w:w="2392" w:type="dxa"/>
          </w:tcPr>
          <w:p w:rsidR="00202674" w:rsidRDefault="00202674" w:rsidP="0020267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Documents posted on SEA Leaders website</w:t>
            </w:r>
          </w:p>
          <w:p w:rsidR="00202674" w:rsidRPr="006E7BED" w:rsidRDefault="00202674" w:rsidP="0020267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  <w:tr w:rsidR="00202674" w:rsidRPr="00C676C7" w:rsidTr="004717A8">
        <w:trPr>
          <w:jc w:val="center"/>
        </w:trPr>
        <w:tc>
          <w:tcPr>
            <w:tcW w:w="2058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Calendar of Regional events/activities</w:t>
            </w:r>
          </w:p>
        </w:tc>
        <w:tc>
          <w:tcPr>
            <w:tcW w:w="3121" w:type="dxa"/>
          </w:tcPr>
          <w:p w:rsidR="00202674" w:rsidRDefault="00202674" w:rsidP="004717A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To improve planning and participation of NS to events</w:t>
            </w:r>
          </w:p>
        </w:tc>
        <w:tc>
          <w:tcPr>
            <w:tcW w:w="1608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SEARD / ICRC </w:t>
            </w:r>
          </w:p>
        </w:tc>
        <w:tc>
          <w:tcPr>
            <w:tcW w:w="1543" w:type="dxa"/>
          </w:tcPr>
          <w:p w:rsidR="00202674" w:rsidRDefault="002026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By end of February 2013</w:t>
            </w:r>
          </w:p>
        </w:tc>
        <w:tc>
          <w:tcPr>
            <w:tcW w:w="3498" w:type="dxa"/>
          </w:tcPr>
          <w:p w:rsidR="00202674" w:rsidRDefault="00202674" w:rsidP="004717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share, present and review the calendar and get input from NS </w:t>
            </w:r>
          </w:p>
          <w:p w:rsidR="00202674" w:rsidRPr="006E7BED" w:rsidRDefault="00202674" w:rsidP="004717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SEARD  List of event Matrix</w:t>
            </w:r>
          </w:p>
        </w:tc>
        <w:tc>
          <w:tcPr>
            <w:tcW w:w="2392" w:type="dxa"/>
          </w:tcPr>
          <w:p w:rsidR="00202674" w:rsidRDefault="00202674" w:rsidP="0020267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Documents posted on SEA Leaders website</w:t>
            </w:r>
          </w:p>
          <w:p w:rsidR="00202674" w:rsidRDefault="00202674" w:rsidP="0020267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EB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Done</w:t>
            </w:r>
          </w:p>
        </w:tc>
      </w:tr>
    </w:tbl>
    <w:p w:rsidR="005B5C8B" w:rsidRDefault="005B5C8B" w:rsidP="00027DF9">
      <w:pPr>
        <w:pStyle w:val="ListNumber"/>
        <w:numPr>
          <w:ilvl w:val="0"/>
          <w:numId w:val="0"/>
        </w:numPr>
      </w:pPr>
    </w:p>
    <w:sectPr w:rsidR="005B5C8B" w:rsidSect="007E766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AB" w:rsidRDefault="009D7EAB" w:rsidP="00314238">
      <w:r>
        <w:separator/>
      </w:r>
    </w:p>
  </w:endnote>
  <w:endnote w:type="continuationSeparator" w:id="0">
    <w:p w:rsidR="009D7EAB" w:rsidRDefault="009D7EAB" w:rsidP="0031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B" w:rsidRPr="00753805" w:rsidRDefault="0092591B" w:rsidP="0092591B">
    <w:pPr>
      <w:jc w:val="center"/>
    </w:pPr>
    <w:r w:rsidRPr="00753805">
      <w:rPr>
        <w:noProof/>
        <w:lang w:val="en-GB" w:eastAsia="en-GB"/>
      </w:rPr>
      <w:drawing>
        <wp:inline distT="0" distB="0" distL="0" distR="0">
          <wp:extent cx="923485" cy="576000"/>
          <wp:effectExtent l="1905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NS_Brune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85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39362" cy="502571"/>
          <wp:effectExtent l="0" t="0" r="0" b="0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C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65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392774" cy="502571"/>
          <wp:effectExtent l="0" t="0" r="0" b="0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LLogo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306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892175" cy="502571"/>
          <wp:effectExtent l="0" t="0" r="0" b="0"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elena.nyanenkova\Local Settings\Temporary Internet Files\Content.Outlook\M69DL3JG\PMI_smal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7481" cy="502571"/>
          <wp:effectExtent l="0" t="0" r="0" b="0"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 logo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720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1031172" cy="502571"/>
          <wp:effectExtent l="19050" t="0" r="0" b="0"/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Malaysian_Red_Crescent_Logo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8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62909" cy="504000"/>
          <wp:effectExtent l="19050" t="0" r="8591" b="0"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anmar logo.emf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6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17264" cy="504000"/>
          <wp:effectExtent l="0" t="0" r="0" b="0"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C logo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1726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7482" cy="502571"/>
          <wp:effectExtent l="0" t="0" r="0" b="0"/>
          <wp:docPr id="2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 lOGO.jp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720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2682" cy="504000"/>
          <wp:effectExtent l="19050" t="0" r="2618" b="0"/>
          <wp:docPr id="2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 logo.jp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26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52687" cy="537472"/>
          <wp:effectExtent l="0" t="0" r="0" b="0"/>
          <wp:docPr id="2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RC logo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55181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70" w:rsidRDefault="002A3A70" w:rsidP="0092591B">
    <w:pPr>
      <w:pStyle w:val="Footer"/>
      <w:jc w:val="center"/>
    </w:pPr>
    <w:r w:rsidRPr="002A3A70"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-173859</wp:posOffset>
          </wp:positionH>
          <wp:positionV relativeFrom="paragraph">
            <wp:posOffset>3200468</wp:posOffset>
          </wp:positionV>
          <wp:extent cx="6116514" cy="467670"/>
          <wp:effectExtent l="0" t="0" r="508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3A70" w:rsidRDefault="002A3A70">
    <w:pPr>
      <w:pStyle w:val="Footer"/>
    </w:pPr>
    <w:r w:rsidRPr="002A3A70">
      <w:rPr>
        <w:noProof/>
        <w:lang w:eastAsia="en-GB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130941</wp:posOffset>
          </wp:positionH>
          <wp:positionV relativeFrom="paragraph">
            <wp:posOffset>3330008</wp:posOffset>
          </wp:positionV>
          <wp:extent cx="6116514" cy="467670"/>
          <wp:effectExtent l="0" t="0" r="508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A70">
      <w:rPr>
        <w:noProof/>
        <w:lang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-21459</wp:posOffset>
          </wp:positionH>
          <wp:positionV relativeFrom="paragraph">
            <wp:posOffset>3177608</wp:posOffset>
          </wp:positionV>
          <wp:extent cx="6116514" cy="467670"/>
          <wp:effectExtent l="0" t="0" r="508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B" w:rsidRPr="00753805" w:rsidRDefault="0092591B" w:rsidP="0092591B">
    <w:pPr>
      <w:jc w:val="center"/>
    </w:pPr>
    <w:r w:rsidRPr="00753805">
      <w:rPr>
        <w:noProof/>
        <w:lang w:val="en-GB" w:eastAsia="en-GB"/>
      </w:rPr>
      <w:drawing>
        <wp:inline distT="0" distB="0" distL="0" distR="0">
          <wp:extent cx="923485" cy="576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NS_Brune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85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39362" cy="5025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C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65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392774" cy="502571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LLogo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306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892175" cy="5025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elena.nyanenkova\Local Settings\Temporary Internet Files\Content.Outlook\M69DL3JG\PMI_smal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7481" cy="502571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 logo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720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1031172" cy="502571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.nyanenkova\Local Settings\Temporary Internet Files\Content.Outlook\M69DL3JG\Malaysian_Red_Crescent_Logo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8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62909" cy="504000"/>
          <wp:effectExtent l="19050" t="0" r="8591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anmar logo.emf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6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17264" cy="504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C logo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1726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7482" cy="50257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 lOGO.jp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720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492682" cy="504000"/>
          <wp:effectExtent l="19050" t="0" r="2618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 logo.jp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26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805">
      <w:rPr>
        <w:noProof/>
        <w:lang w:val="en-GB" w:eastAsia="en-GB"/>
      </w:rPr>
      <w:drawing>
        <wp:inline distT="0" distB="0" distL="0" distR="0">
          <wp:extent cx="552687" cy="537472"/>
          <wp:effectExtent l="0" t="0" r="0" b="0"/>
          <wp:docPr id="4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RC logo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55181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666" w:rsidRDefault="007E7666" w:rsidP="0092591B">
    <w:pPr>
      <w:pStyle w:val="Footer"/>
      <w:jc w:val="center"/>
    </w:pPr>
  </w:p>
  <w:p w:rsidR="007E7666" w:rsidRDefault="007E76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AB" w:rsidRDefault="009D7EAB" w:rsidP="00314238">
      <w:r>
        <w:separator/>
      </w:r>
    </w:p>
  </w:footnote>
  <w:footnote w:type="continuationSeparator" w:id="0">
    <w:p w:rsidR="009D7EAB" w:rsidRDefault="009D7EAB" w:rsidP="0031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A9" w:rsidRPr="00895C69" w:rsidRDefault="00AF06A9" w:rsidP="00AF06A9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0B4B20">
      <w:rPr>
        <w:rFonts w:ascii="Arial Rounded MT Bold" w:hAnsi="Arial Rounded MT Bold" w:cs="Caecilia-Light"/>
        <w:color w:val="FF0000"/>
        <w:sz w:val="16"/>
        <w:szCs w:val="14"/>
        <w:lang w:val="en-US"/>
      </w:rPr>
      <w:t>10</w:t>
    </w:r>
    <w:r w:rsidRPr="000B4B20">
      <w:rPr>
        <w:rFonts w:ascii="Arial Rounded MT Bold" w:hAnsi="Arial Rounded MT Bold" w:cs="Caecilia-Light"/>
        <w:color w:val="FF0000"/>
        <w:sz w:val="16"/>
        <w:szCs w:val="14"/>
        <w:vertAlign w:val="superscript"/>
        <w:lang w:val="en-US"/>
      </w:rPr>
      <w:t>th</w:t>
    </w:r>
    <w:r w:rsidRPr="000B4B20">
      <w:rPr>
        <w:rFonts w:ascii="Arial Rounded MT Bold" w:hAnsi="Arial Rounded MT Bold" w:cs="Caecilia-Light"/>
        <w:color w:val="FF0000"/>
        <w:sz w:val="16"/>
        <w:szCs w:val="14"/>
        <w:lang w:val="en-US"/>
      </w:rPr>
      <w:t xml:space="preserve"> Annual South-East Asia Red Cross Red Crescent Leaders </w:t>
    </w:r>
    <w:r w:rsidRPr="00AF06A9">
      <w:rPr>
        <w:rFonts w:ascii="Arial Rounded MT Bold" w:hAnsi="Arial Rounded MT Bold" w:cs="Caecilia-Light"/>
        <w:color w:val="FF0000"/>
        <w:sz w:val="16"/>
        <w:szCs w:val="14"/>
        <w:lang w:val="en-US"/>
      </w:rPr>
      <w:t>Meeting</w:t>
    </w:r>
    <w:r w:rsidRPr="00AF06A9">
      <w:rPr>
        <w:rFonts w:ascii="Arial" w:hAnsi="Arial" w:cs="Caecilia-Light"/>
        <w:color w:val="FF0000"/>
        <w:sz w:val="16"/>
        <w:szCs w:val="14"/>
        <w:lang w:val="en-US"/>
      </w:rPr>
      <w:t xml:space="preserve"> </w:t>
    </w:r>
    <w:r w:rsidRPr="00AF06A9">
      <w:rPr>
        <w:rFonts w:ascii="Arial" w:hAnsi="Arial" w:cs="Caecilia-Light"/>
        <w:b/>
        <w:color w:val="FF0000"/>
        <w:sz w:val="16"/>
        <w:szCs w:val="14"/>
        <w:lang w:val="en-US"/>
      </w:rPr>
      <w:t>2013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877EC4" w:rsidRPr="00895C69">
      <w:rPr>
        <w:rStyle w:val="PageNumber"/>
        <w:rFonts w:ascii="Arial" w:hAnsi="Arial" w:cs="Arial"/>
        <w:b/>
        <w:bCs/>
      </w:rPr>
      <w:fldChar w:fldCharType="begin"/>
    </w:r>
    <w:r w:rsidRPr="00895C69">
      <w:rPr>
        <w:rStyle w:val="PageNumber"/>
        <w:rFonts w:ascii="Arial" w:hAnsi="Arial" w:cs="Arial"/>
        <w:b/>
        <w:bCs/>
      </w:rPr>
      <w:instrText xml:space="preserve"> PAGE </w:instrText>
    </w:r>
    <w:r w:rsidR="00877EC4" w:rsidRPr="00895C69">
      <w:rPr>
        <w:rStyle w:val="PageNumber"/>
        <w:rFonts w:ascii="Arial" w:hAnsi="Arial" w:cs="Arial"/>
        <w:b/>
        <w:bCs/>
      </w:rPr>
      <w:fldChar w:fldCharType="separate"/>
    </w:r>
    <w:r w:rsidR="00F46F8B">
      <w:rPr>
        <w:rStyle w:val="PageNumber"/>
        <w:rFonts w:ascii="Arial" w:hAnsi="Arial" w:cs="Arial"/>
        <w:b/>
        <w:bCs/>
        <w:noProof/>
      </w:rPr>
      <w:t>2</w:t>
    </w:r>
    <w:r w:rsidR="00877EC4" w:rsidRPr="00895C69">
      <w:rPr>
        <w:rStyle w:val="PageNumber"/>
        <w:rFonts w:ascii="Arial" w:hAnsi="Arial" w:cs="Arial"/>
        <w:b/>
        <w:bCs/>
      </w:rPr>
      <w:fldChar w:fldCharType="end"/>
    </w:r>
    <w:r w:rsidRPr="00895C69">
      <w:rPr>
        <w:rStyle w:val="PageNumber"/>
        <w:rFonts w:ascii="Arial" w:hAnsi="Arial" w:cs="Arial"/>
        <w:b/>
        <w:bCs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</w:rPr>
      <w:t>I</w:t>
    </w:r>
    <w:r w:rsidRPr="00895C69">
      <w:rPr>
        <w:rStyle w:val="PageNumber"/>
        <w:rFonts w:ascii="Arial" w:hAnsi="Arial" w:cs="Arial"/>
        <w:color w:val="FF0000"/>
      </w:rPr>
      <w:t xml:space="preserve"> </w:t>
    </w:r>
    <w:r w:rsidR="000279B3">
      <w:rPr>
        <w:rFonts w:ascii="Arial" w:hAnsi="Arial"/>
        <w:b/>
        <w:sz w:val="16"/>
      </w:rPr>
      <w:t>South-East Asia L</w:t>
    </w:r>
    <w:r>
      <w:rPr>
        <w:rFonts w:ascii="Arial" w:hAnsi="Arial"/>
        <w:b/>
        <w:sz w:val="16"/>
      </w:rPr>
      <w:t xml:space="preserve">eaders / </w:t>
    </w:r>
    <w:r>
      <w:rPr>
        <w:rFonts w:ascii="Arial" w:hAnsi="Arial"/>
        <w:b/>
        <w:color w:val="FF0000"/>
        <w:sz w:val="16"/>
      </w:rPr>
      <w:t>Luang Prabang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7F7F7F"/>
        <w:sz w:val="16"/>
      </w:rPr>
      <w:t>25-27 March 2013</w:t>
    </w:r>
  </w:p>
  <w:p w:rsidR="00AF06A9" w:rsidRDefault="00AF06A9">
    <w:pPr>
      <w:pStyle w:val="Header"/>
    </w:pPr>
  </w:p>
  <w:p w:rsidR="002A3A70" w:rsidRDefault="002A3A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46" w:rsidRPr="00267446" w:rsidRDefault="00267446" w:rsidP="00267446">
    <w:pPr>
      <w:jc w:val="center"/>
      <w:rPr>
        <w:rFonts w:ascii="Arial Rounded MT Bold" w:hAnsi="Arial Rounded MT Bold"/>
        <w:color w:val="FF0000"/>
        <w:sz w:val="32"/>
        <w:szCs w:val="32"/>
        <w:lang w:val="en-GB"/>
      </w:rPr>
    </w:pPr>
    <w:r w:rsidRPr="00267446">
      <w:rPr>
        <w:rFonts w:ascii="Arial Rounded MT Bold" w:hAnsi="Arial Rounded MT Bold"/>
        <w:color w:val="FF0000"/>
        <w:sz w:val="32"/>
        <w:szCs w:val="32"/>
        <w:lang w:val="en-GB"/>
      </w:rPr>
      <w:t>10</w:t>
    </w:r>
    <w:r w:rsidRPr="00267446">
      <w:rPr>
        <w:rFonts w:ascii="Arial Rounded MT Bold" w:hAnsi="Arial Rounded MT Bold"/>
        <w:color w:val="FF0000"/>
        <w:sz w:val="32"/>
        <w:szCs w:val="32"/>
        <w:vertAlign w:val="superscript"/>
        <w:lang w:val="en-GB"/>
      </w:rPr>
      <w:t>th</w:t>
    </w:r>
    <w:r w:rsidRPr="00267446">
      <w:rPr>
        <w:rFonts w:ascii="Arial Rounded MT Bold" w:hAnsi="Arial Rounded MT Bold"/>
        <w:color w:val="FF0000"/>
        <w:sz w:val="32"/>
        <w:szCs w:val="32"/>
        <w:lang w:val="en-GB"/>
      </w:rPr>
      <w:t xml:space="preserve"> </w:t>
    </w:r>
    <w:r w:rsidR="00F46F8B">
      <w:rPr>
        <w:rFonts w:ascii="Arial Rounded MT Bold" w:hAnsi="Arial Rounded MT Bold"/>
        <w:color w:val="FF0000"/>
        <w:sz w:val="32"/>
        <w:szCs w:val="32"/>
        <w:lang w:val="en-GB"/>
      </w:rPr>
      <w:t xml:space="preserve">Annual </w:t>
    </w:r>
    <w:r w:rsidRPr="00267446">
      <w:rPr>
        <w:rFonts w:ascii="Arial Rounded MT Bold" w:hAnsi="Arial Rounded MT Bold"/>
        <w:color w:val="FF0000"/>
        <w:sz w:val="32"/>
        <w:szCs w:val="32"/>
        <w:lang w:val="en-GB"/>
      </w:rPr>
      <w:t>South-East Asia Red Cross Red Crescent Leaders Meeting 2013</w:t>
    </w:r>
  </w:p>
  <w:p w:rsidR="00267446" w:rsidRDefault="00267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4758F7"/>
    <w:multiLevelType w:val="hybridMultilevel"/>
    <w:tmpl w:val="ED56B406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4CDE77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F6CE3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C21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E5C9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47EC0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2A47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8DC6F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0DE2A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0550A1"/>
    <w:multiLevelType w:val="hybridMultilevel"/>
    <w:tmpl w:val="DAF46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C6A04"/>
    <w:multiLevelType w:val="hybridMultilevel"/>
    <w:tmpl w:val="EE084A8E"/>
    <w:lvl w:ilvl="0" w:tplc="337C6EE6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790125"/>
    <w:multiLevelType w:val="hybridMultilevel"/>
    <w:tmpl w:val="7898DC6C"/>
    <w:lvl w:ilvl="0" w:tplc="C7349E9C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C64957"/>
    <w:multiLevelType w:val="hybridMultilevel"/>
    <w:tmpl w:val="D79AD92C"/>
    <w:lvl w:ilvl="0" w:tplc="A9F4667A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9124F8"/>
    <w:multiLevelType w:val="hybridMultilevel"/>
    <w:tmpl w:val="100AC8E2"/>
    <w:lvl w:ilvl="0" w:tplc="8C56419A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8C2C14"/>
    <w:multiLevelType w:val="hybridMultilevel"/>
    <w:tmpl w:val="A418CF2E"/>
    <w:lvl w:ilvl="0" w:tplc="15FA5DF2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E45730"/>
    <w:multiLevelType w:val="hybridMultilevel"/>
    <w:tmpl w:val="71B6E4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285F2D"/>
    <w:multiLevelType w:val="hybridMultilevel"/>
    <w:tmpl w:val="F2C05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9C20FC"/>
    <w:multiLevelType w:val="hybridMultilevel"/>
    <w:tmpl w:val="3042D3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77075"/>
    <w:multiLevelType w:val="hybridMultilevel"/>
    <w:tmpl w:val="1AFA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1C62F2"/>
    <w:multiLevelType w:val="hybridMultilevel"/>
    <w:tmpl w:val="75746A54"/>
    <w:lvl w:ilvl="0" w:tplc="8F649820">
      <w:start w:val="1"/>
      <w:numFmt w:val="bullet"/>
      <w:suff w:val="space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ED72EC"/>
    <w:multiLevelType w:val="hybridMultilevel"/>
    <w:tmpl w:val="0E9488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D71C1"/>
    <w:multiLevelType w:val="hybridMultilevel"/>
    <w:tmpl w:val="9B50EA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9722D2"/>
    <w:multiLevelType w:val="hybridMultilevel"/>
    <w:tmpl w:val="B1CC9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5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20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  <w:num w:numId="19">
    <w:abstractNumId w:val="13"/>
  </w:num>
  <w:num w:numId="20">
    <w:abstractNumId w:val="10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14238"/>
    <w:rsid w:val="00003251"/>
    <w:rsid w:val="000279B3"/>
    <w:rsid w:val="00027DF9"/>
    <w:rsid w:val="0005033E"/>
    <w:rsid w:val="000549FD"/>
    <w:rsid w:val="00086321"/>
    <w:rsid w:val="0009784D"/>
    <w:rsid w:val="00097BC7"/>
    <w:rsid w:val="000A4CE6"/>
    <w:rsid w:val="000B56FB"/>
    <w:rsid w:val="000C0B3D"/>
    <w:rsid w:val="00174912"/>
    <w:rsid w:val="00183773"/>
    <w:rsid w:val="001A23C5"/>
    <w:rsid w:val="001A61AE"/>
    <w:rsid w:val="001B3F93"/>
    <w:rsid w:val="00202674"/>
    <w:rsid w:val="0021375F"/>
    <w:rsid w:val="00214C4F"/>
    <w:rsid w:val="002151F2"/>
    <w:rsid w:val="00225430"/>
    <w:rsid w:val="002529A7"/>
    <w:rsid w:val="00267446"/>
    <w:rsid w:val="00297136"/>
    <w:rsid w:val="002A3A70"/>
    <w:rsid w:val="002A6F79"/>
    <w:rsid w:val="00314238"/>
    <w:rsid w:val="0034353C"/>
    <w:rsid w:val="003714A9"/>
    <w:rsid w:val="00391C49"/>
    <w:rsid w:val="003B3242"/>
    <w:rsid w:val="00437D80"/>
    <w:rsid w:val="004441FC"/>
    <w:rsid w:val="0046751C"/>
    <w:rsid w:val="004717A8"/>
    <w:rsid w:val="004B0724"/>
    <w:rsid w:val="004C57F1"/>
    <w:rsid w:val="004D186C"/>
    <w:rsid w:val="005041EC"/>
    <w:rsid w:val="00554610"/>
    <w:rsid w:val="005747D2"/>
    <w:rsid w:val="00592905"/>
    <w:rsid w:val="005B1D79"/>
    <w:rsid w:val="005B5C8B"/>
    <w:rsid w:val="005D3483"/>
    <w:rsid w:val="005E7276"/>
    <w:rsid w:val="00604F0F"/>
    <w:rsid w:val="00645F8A"/>
    <w:rsid w:val="0064613B"/>
    <w:rsid w:val="006577FC"/>
    <w:rsid w:val="00662D3B"/>
    <w:rsid w:val="006631D6"/>
    <w:rsid w:val="00670789"/>
    <w:rsid w:val="00691758"/>
    <w:rsid w:val="00695EAD"/>
    <w:rsid w:val="006C38E0"/>
    <w:rsid w:val="006E7BED"/>
    <w:rsid w:val="007431C6"/>
    <w:rsid w:val="00743756"/>
    <w:rsid w:val="00763829"/>
    <w:rsid w:val="00764319"/>
    <w:rsid w:val="007C29D0"/>
    <w:rsid w:val="007C4F99"/>
    <w:rsid w:val="007E0B8A"/>
    <w:rsid w:val="007E1EE0"/>
    <w:rsid w:val="007E7666"/>
    <w:rsid w:val="00805ED4"/>
    <w:rsid w:val="00811732"/>
    <w:rsid w:val="00857DBA"/>
    <w:rsid w:val="00877EC4"/>
    <w:rsid w:val="008E606D"/>
    <w:rsid w:val="0092591B"/>
    <w:rsid w:val="00984025"/>
    <w:rsid w:val="009D7EAB"/>
    <w:rsid w:val="009E2932"/>
    <w:rsid w:val="00A00125"/>
    <w:rsid w:val="00A51DDC"/>
    <w:rsid w:val="00AA7BC0"/>
    <w:rsid w:val="00AC52BD"/>
    <w:rsid w:val="00AF06A9"/>
    <w:rsid w:val="00B024F4"/>
    <w:rsid w:val="00B729F4"/>
    <w:rsid w:val="00B82FF0"/>
    <w:rsid w:val="00B8585E"/>
    <w:rsid w:val="00B91D9D"/>
    <w:rsid w:val="00BA385F"/>
    <w:rsid w:val="00BC6ED5"/>
    <w:rsid w:val="00BE3BF4"/>
    <w:rsid w:val="00C17655"/>
    <w:rsid w:val="00C17754"/>
    <w:rsid w:val="00C61ABD"/>
    <w:rsid w:val="00C64FEC"/>
    <w:rsid w:val="00C676C7"/>
    <w:rsid w:val="00CA04E4"/>
    <w:rsid w:val="00CD3437"/>
    <w:rsid w:val="00CE01C4"/>
    <w:rsid w:val="00CE7966"/>
    <w:rsid w:val="00D212EF"/>
    <w:rsid w:val="00D43890"/>
    <w:rsid w:val="00D63394"/>
    <w:rsid w:val="00D66463"/>
    <w:rsid w:val="00D76375"/>
    <w:rsid w:val="00D95B28"/>
    <w:rsid w:val="00DA44AC"/>
    <w:rsid w:val="00DF3D77"/>
    <w:rsid w:val="00DF7896"/>
    <w:rsid w:val="00E4588C"/>
    <w:rsid w:val="00EE2BC3"/>
    <w:rsid w:val="00EE3DDB"/>
    <w:rsid w:val="00F04845"/>
    <w:rsid w:val="00F05B44"/>
    <w:rsid w:val="00F46F8B"/>
    <w:rsid w:val="00F8775E"/>
    <w:rsid w:val="00F90BC6"/>
    <w:rsid w:val="00FB6A16"/>
    <w:rsid w:val="00FD703D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238"/>
    <w:rPr>
      <w:rFonts w:ascii="Times" w:eastAsia="Times" w:hAnsi="Times"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238"/>
    <w:pPr>
      <w:tabs>
        <w:tab w:val="center" w:pos="4513"/>
        <w:tab w:val="right" w:pos="9026"/>
      </w:tabs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Bullet">
    <w:name w:val="List Bullet"/>
    <w:basedOn w:val="Normal"/>
    <w:autoRedefine/>
    <w:rsid w:val="007431C6"/>
    <w:pPr>
      <w:numPr>
        <w:numId w:val="1"/>
      </w:numPr>
      <w:ind w:left="357" w:hanging="357"/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Number">
    <w:name w:val="List Number"/>
    <w:basedOn w:val="Normal"/>
    <w:rsid w:val="007431C6"/>
    <w:pPr>
      <w:numPr>
        <w:numId w:val="4"/>
      </w:numPr>
      <w:ind w:left="0" w:firstLine="0"/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Number2">
    <w:name w:val="List Number 2"/>
    <w:basedOn w:val="Normal"/>
    <w:rsid w:val="007431C6"/>
    <w:pPr>
      <w:numPr>
        <w:numId w:val="5"/>
      </w:numPr>
      <w:ind w:left="641" w:hanging="357"/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42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4238"/>
    <w:pPr>
      <w:tabs>
        <w:tab w:val="center" w:pos="4513"/>
        <w:tab w:val="right" w:pos="9026"/>
      </w:tabs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4238"/>
    <w:rPr>
      <w:sz w:val="24"/>
      <w:szCs w:val="24"/>
      <w:lang w:eastAsia="en-US"/>
    </w:rPr>
  </w:style>
  <w:style w:type="table" w:styleId="TableGrid">
    <w:name w:val="Table Grid"/>
    <w:basedOn w:val="TableNormal"/>
    <w:rsid w:val="0031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4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3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A70"/>
    <w:rPr>
      <w:rFonts w:ascii="Tahoma" w:eastAsia="Times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EE2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B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2BC3"/>
    <w:rPr>
      <w:rFonts w:ascii="Times" w:eastAsia="Times" w:hAnsi="Times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BC3"/>
    <w:rPr>
      <w:rFonts w:ascii="Times" w:eastAsia="Times" w:hAnsi="Times"/>
      <w:b/>
      <w:bCs/>
      <w:lang w:val="fr-FR" w:eastAsia="en-US"/>
    </w:rPr>
  </w:style>
  <w:style w:type="character" w:styleId="PageNumber">
    <w:name w:val="page number"/>
    <w:basedOn w:val="DefaultParagraphFont"/>
    <w:uiPriority w:val="99"/>
    <w:rsid w:val="00AF06A9"/>
  </w:style>
  <w:style w:type="paragraph" w:customStyle="1" w:styleId="BasicParagraph">
    <w:name w:val="[Basic Paragraph]"/>
    <w:basedOn w:val="Normal"/>
    <w:uiPriority w:val="99"/>
    <w:rsid w:val="00AF06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238"/>
    <w:rPr>
      <w:rFonts w:ascii="Times" w:eastAsia="Times" w:hAnsi="Times"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238"/>
    <w:pPr>
      <w:tabs>
        <w:tab w:val="center" w:pos="4513"/>
        <w:tab w:val="right" w:pos="9026"/>
      </w:tabs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Bullet">
    <w:name w:val="List Bullet"/>
    <w:basedOn w:val="Normal"/>
    <w:autoRedefine/>
    <w:rsid w:val="007431C6"/>
    <w:pPr>
      <w:numPr>
        <w:numId w:val="1"/>
      </w:numPr>
      <w:ind w:left="357" w:hanging="357"/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Number">
    <w:name w:val="List Number"/>
    <w:basedOn w:val="Normal"/>
    <w:rsid w:val="007431C6"/>
    <w:pPr>
      <w:numPr>
        <w:numId w:val="4"/>
      </w:numPr>
      <w:ind w:left="0" w:firstLine="0"/>
      <w:jc w:val="both"/>
    </w:pPr>
    <w:rPr>
      <w:rFonts w:ascii="Times New Roman" w:eastAsia="Times New Roman" w:hAnsi="Times New Roman"/>
      <w:szCs w:val="24"/>
      <w:lang w:val="en-GB"/>
    </w:rPr>
  </w:style>
  <w:style w:type="paragraph" w:styleId="ListNumber2">
    <w:name w:val="List Number 2"/>
    <w:basedOn w:val="Normal"/>
    <w:rsid w:val="007431C6"/>
    <w:pPr>
      <w:numPr>
        <w:numId w:val="5"/>
      </w:numPr>
      <w:ind w:left="641" w:hanging="357"/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42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4238"/>
    <w:pPr>
      <w:tabs>
        <w:tab w:val="center" w:pos="4513"/>
        <w:tab w:val="right" w:pos="9026"/>
      </w:tabs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4238"/>
    <w:rPr>
      <w:sz w:val="24"/>
      <w:szCs w:val="24"/>
      <w:lang w:eastAsia="en-US"/>
    </w:rPr>
  </w:style>
  <w:style w:type="table" w:styleId="TableGrid">
    <w:name w:val="Table Grid"/>
    <w:basedOn w:val="TableNormal"/>
    <w:rsid w:val="0031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4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3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A70"/>
    <w:rPr>
      <w:rFonts w:ascii="Tahoma" w:eastAsia="Times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EE2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B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2BC3"/>
    <w:rPr>
      <w:rFonts w:ascii="Times" w:eastAsia="Times" w:hAnsi="Times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BC3"/>
    <w:rPr>
      <w:rFonts w:ascii="Times" w:eastAsia="Times" w:hAnsi="Times"/>
      <w:b/>
      <w:bCs/>
      <w:lang w:val="fr-FR" w:eastAsia="en-US"/>
    </w:rPr>
  </w:style>
  <w:style w:type="character" w:styleId="PageNumber">
    <w:name w:val="page number"/>
    <w:basedOn w:val="DefaultParagraphFont"/>
    <w:uiPriority w:val="99"/>
    <w:rsid w:val="00AF06A9"/>
  </w:style>
  <w:style w:type="paragraph" w:customStyle="1" w:styleId="BasicParagraph">
    <w:name w:val="[Basic Paragraph]"/>
    <w:basedOn w:val="Normal"/>
    <w:uiPriority w:val="99"/>
    <w:rsid w:val="00AF06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122E-995F-40AA-A056-D79C7C02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elena.nyanenkova</cp:lastModifiedBy>
  <cp:revision>3</cp:revision>
  <cp:lastPrinted>2013-03-06T02:30:00Z</cp:lastPrinted>
  <dcterms:created xsi:type="dcterms:W3CDTF">2013-03-21T15:20:00Z</dcterms:created>
  <dcterms:modified xsi:type="dcterms:W3CDTF">2013-03-22T02:02:00Z</dcterms:modified>
</cp:coreProperties>
</file>