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71B" w:rsidRDefault="00FF471B" w:rsidP="00FF471B">
      <w:pPr>
        <w:spacing w:before="100" w:beforeAutospacing="1" w:after="100" w:afterAutospacing="1"/>
        <w:contextualSpacing/>
        <w:jc w:val="center"/>
        <w:rPr>
          <w:rFonts w:asciiTheme="minorHAnsi" w:hAnsiTheme="minorHAnsi"/>
          <w:b/>
          <w:sz w:val="28"/>
        </w:rPr>
      </w:pPr>
      <w:r w:rsidRPr="0058487A">
        <w:rPr>
          <w:rFonts w:asciiTheme="minorHAnsi" w:hAnsiTheme="minorHAnsi"/>
          <w:b/>
          <w:sz w:val="28"/>
        </w:rPr>
        <w:t>Minutes</w:t>
      </w:r>
    </w:p>
    <w:p w:rsidR="00EF21F5" w:rsidRPr="00FF471B" w:rsidRDefault="0008352C" w:rsidP="00D5253D">
      <w:pPr>
        <w:spacing w:before="100" w:beforeAutospacing="1" w:after="100" w:afterAutospacing="1"/>
        <w:contextualSpacing/>
        <w:jc w:val="center"/>
        <w:rPr>
          <w:rFonts w:asciiTheme="minorHAnsi" w:hAnsiTheme="minorHAnsi"/>
          <w:b/>
          <w:sz w:val="26"/>
          <w:szCs w:val="26"/>
        </w:rPr>
      </w:pPr>
      <w:r>
        <w:rPr>
          <w:rFonts w:asciiTheme="minorHAnsi" w:hAnsiTheme="minorHAnsi"/>
          <w:b/>
          <w:sz w:val="26"/>
          <w:szCs w:val="26"/>
        </w:rPr>
        <w:t>8</w:t>
      </w:r>
      <w:r w:rsidR="00FF471B" w:rsidRPr="00FF471B">
        <w:rPr>
          <w:rFonts w:asciiTheme="minorHAnsi" w:hAnsiTheme="minorHAnsi"/>
          <w:b/>
          <w:sz w:val="26"/>
          <w:szCs w:val="26"/>
          <w:vertAlign w:val="superscript"/>
        </w:rPr>
        <w:t>th</w:t>
      </w:r>
      <w:r w:rsidR="00FF471B" w:rsidRPr="00FF471B">
        <w:rPr>
          <w:rFonts w:asciiTheme="minorHAnsi" w:hAnsiTheme="minorHAnsi"/>
          <w:b/>
          <w:sz w:val="26"/>
          <w:szCs w:val="26"/>
        </w:rPr>
        <w:t xml:space="preserve"> </w:t>
      </w:r>
      <w:r w:rsidR="00EF21F5" w:rsidRPr="00FF471B">
        <w:rPr>
          <w:rFonts w:asciiTheme="minorHAnsi" w:hAnsiTheme="minorHAnsi"/>
          <w:b/>
          <w:sz w:val="26"/>
          <w:szCs w:val="26"/>
        </w:rPr>
        <w:t>SEAYN Online Meeting</w:t>
      </w:r>
      <w:r w:rsidR="00FF471B" w:rsidRPr="00FF471B">
        <w:rPr>
          <w:rFonts w:asciiTheme="minorHAnsi" w:hAnsiTheme="minorHAnsi"/>
          <w:b/>
          <w:sz w:val="26"/>
          <w:szCs w:val="26"/>
        </w:rPr>
        <w:t xml:space="preserve"> </w:t>
      </w:r>
    </w:p>
    <w:p w:rsidR="00EF21F5" w:rsidRPr="00FF471B" w:rsidRDefault="0008352C" w:rsidP="0008352C">
      <w:pPr>
        <w:spacing w:before="100" w:beforeAutospacing="1" w:after="100" w:afterAutospacing="1"/>
        <w:contextualSpacing/>
        <w:jc w:val="center"/>
        <w:rPr>
          <w:rFonts w:asciiTheme="minorHAnsi" w:hAnsiTheme="minorHAnsi"/>
          <w:sz w:val="22"/>
          <w:szCs w:val="22"/>
        </w:rPr>
      </w:pPr>
      <w:r>
        <w:rPr>
          <w:rFonts w:asciiTheme="minorHAnsi" w:hAnsiTheme="minorHAnsi"/>
          <w:sz w:val="22"/>
          <w:szCs w:val="22"/>
        </w:rPr>
        <w:t>30</w:t>
      </w:r>
      <w:r w:rsidR="0058487A" w:rsidRPr="00FF471B">
        <w:rPr>
          <w:rFonts w:asciiTheme="minorHAnsi" w:hAnsiTheme="minorHAnsi"/>
          <w:sz w:val="22"/>
          <w:szCs w:val="22"/>
        </w:rPr>
        <w:t xml:space="preserve"> </w:t>
      </w:r>
      <w:r>
        <w:rPr>
          <w:rFonts w:asciiTheme="minorHAnsi" w:hAnsiTheme="minorHAnsi"/>
          <w:sz w:val="22"/>
          <w:szCs w:val="22"/>
        </w:rPr>
        <w:t xml:space="preserve">June </w:t>
      </w:r>
      <w:r w:rsidR="00980032">
        <w:rPr>
          <w:rFonts w:asciiTheme="minorHAnsi" w:hAnsiTheme="minorHAnsi"/>
          <w:sz w:val="22"/>
          <w:szCs w:val="22"/>
        </w:rPr>
        <w:t>201</w:t>
      </w:r>
      <w:r>
        <w:rPr>
          <w:rFonts w:asciiTheme="minorHAnsi" w:hAnsiTheme="minorHAnsi"/>
          <w:sz w:val="22"/>
          <w:szCs w:val="22"/>
        </w:rPr>
        <w:t>5</w:t>
      </w:r>
      <w:r w:rsidR="00980032">
        <w:rPr>
          <w:rFonts w:asciiTheme="minorHAnsi" w:hAnsiTheme="minorHAnsi"/>
          <w:sz w:val="22"/>
          <w:szCs w:val="22"/>
        </w:rPr>
        <w:t xml:space="preserve">, </w:t>
      </w:r>
      <w:r>
        <w:rPr>
          <w:rFonts w:asciiTheme="minorHAnsi" w:hAnsiTheme="minorHAnsi"/>
          <w:sz w:val="22"/>
          <w:szCs w:val="22"/>
        </w:rPr>
        <w:t>3</w:t>
      </w:r>
      <w:r w:rsidR="0058487A" w:rsidRPr="00FF471B">
        <w:rPr>
          <w:rFonts w:asciiTheme="minorHAnsi" w:hAnsiTheme="minorHAnsi"/>
          <w:sz w:val="22"/>
          <w:szCs w:val="22"/>
        </w:rPr>
        <w:t>.</w:t>
      </w:r>
      <w:r>
        <w:rPr>
          <w:rFonts w:asciiTheme="minorHAnsi" w:hAnsiTheme="minorHAnsi"/>
          <w:sz w:val="22"/>
          <w:szCs w:val="22"/>
        </w:rPr>
        <w:t>0</w:t>
      </w:r>
      <w:r w:rsidR="0058487A" w:rsidRPr="00FF471B">
        <w:rPr>
          <w:rFonts w:asciiTheme="minorHAnsi" w:hAnsiTheme="minorHAnsi"/>
          <w:sz w:val="22"/>
          <w:szCs w:val="22"/>
        </w:rPr>
        <w:t>0</w:t>
      </w:r>
      <w:r w:rsidR="00980032">
        <w:rPr>
          <w:rFonts w:asciiTheme="minorHAnsi" w:hAnsiTheme="minorHAnsi"/>
          <w:sz w:val="22"/>
          <w:szCs w:val="22"/>
        </w:rPr>
        <w:t xml:space="preserve"> </w:t>
      </w:r>
      <w:r>
        <w:rPr>
          <w:rFonts w:asciiTheme="minorHAnsi" w:hAnsiTheme="minorHAnsi"/>
          <w:sz w:val="22"/>
          <w:szCs w:val="22"/>
        </w:rPr>
        <w:t>p</w:t>
      </w:r>
      <w:r w:rsidR="00980032">
        <w:rPr>
          <w:rFonts w:asciiTheme="minorHAnsi" w:hAnsiTheme="minorHAnsi"/>
          <w:sz w:val="22"/>
          <w:szCs w:val="22"/>
        </w:rPr>
        <w:t>m</w:t>
      </w:r>
      <w:r w:rsidR="0058487A" w:rsidRPr="00FF471B">
        <w:rPr>
          <w:rFonts w:asciiTheme="minorHAnsi" w:hAnsiTheme="minorHAnsi"/>
          <w:sz w:val="22"/>
          <w:szCs w:val="22"/>
        </w:rPr>
        <w:t xml:space="preserve"> - </w:t>
      </w:r>
      <w:r>
        <w:rPr>
          <w:rFonts w:asciiTheme="minorHAnsi" w:hAnsiTheme="minorHAnsi"/>
          <w:sz w:val="22"/>
          <w:szCs w:val="22"/>
        </w:rPr>
        <w:t>5</w:t>
      </w:r>
      <w:r w:rsidR="0058487A" w:rsidRPr="00FF471B">
        <w:rPr>
          <w:rFonts w:asciiTheme="minorHAnsi" w:hAnsiTheme="minorHAnsi"/>
          <w:sz w:val="22"/>
          <w:szCs w:val="22"/>
        </w:rPr>
        <w:t>.</w:t>
      </w:r>
      <w:r w:rsidR="00980032">
        <w:rPr>
          <w:rFonts w:asciiTheme="minorHAnsi" w:hAnsiTheme="minorHAnsi"/>
          <w:sz w:val="22"/>
          <w:szCs w:val="22"/>
        </w:rPr>
        <w:t>0</w:t>
      </w:r>
      <w:r w:rsidR="0058487A" w:rsidRPr="00FF471B">
        <w:rPr>
          <w:rFonts w:asciiTheme="minorHAnsi" w:hAnsiTheme="minorHAnsi"/>
          <w:sz w:val="22"/>
          <w:szCs w:val="22"/>
        </w:rPr>
        <w:t>0</w:t>
      </w:r>
      <w:r w:rsidR="00980032">
        <w:rPr>
          <w:rFonts w:asciiTheme="minorHAnsi" w:hAnsiTheme="minorHAnsi"/>
          <w:sz w:val="22"/>
          <w:szCs w:val="22"/>
        </w:rPr>
        <w:t>pm</w:t>
      </w:r>
      <w:r w:rsidR="00BE6A33">
        <w:rPr>
          <w:rFonts w:asciiTheme="minorHAnsi" w:hAnsiTheme="minorHAnsi"/>
          <w:sz w:val="22"/>
          <w:szCs w:val="22"/>
        </w:rPr>
        <w:t xml:space="preserve">, </w:t>
      </w:r>
      <w:r>
        <w:rPr>
          <w:rFonts w:asciiTheme="minorHAnsi" w:hAnsiTheme="minorHAnsi"/>
          <w:sz w:val="22"/>
          <w:szCs w:val="22"/>
        </w:rPr>
        <w:t>Bangkok Thailand</w:t>
      </w:r>
    </w:p>
    <w:p w:rsidR="00EF21F5" w:rsidRPr="0058487A" w:rsidRDefault="00EF21F5" w:rsidP="00EF21F5">
      <w:pPr>
        <w:rPr>
          <w:rFonts w:asciiTheme="minorHAnsi" w:eastAsia="Times New Roman" w:hAnsiTheme="minorHAnsi"/>
          <w:color w:val="000000"/>
        </w:rPr>
      </w:pPr>
    </w:p>
    <w:p w:rsidR="00EF21F5" w:rsidRPr="004405D2" w:rsidRDefault="00EF21F5" w:rsidP="00F65694">
      <w:pPr>
        <w:spacing w:before="100" w:beforeAutospacing="1" w:after="100" w:afterAutospacing="1"/>
        <w:ind w:firstLine="357"/>
        <w:contextualSpacing/>
        <w:jc w:val="both"/>
        <w:rPr>
          <w:rFonts w:asciiTheme="minorHAnsi" w:hAnsiTheme="minorHAnsi"/>
          <w:i/>
          <w:sz w:val="22"/>
          <w:szCs w:val="22"/>
        </w:rPr>
      </w:pPr>
      <w:r w:rsidRPr="004405D2">
        <w:rPr>
          <w:rFonts w:asciiTheme="minorHAnsi" w:hAnsiTheme="minorHAnsi"/>
          <w:i/>
          <w:sz w:val="22"/>
          <w:szCs w:val="22"/>
          <w:u w:val="single"/>
        </w:rPr>
        <w:t>Attendees:</w:t>
      </w:r>
      <w:r w:rsidRPr="004405D2">
        <w:rPr>
          <w:rFonts w:asciiTheme="minorHAnsi" w:hAnsiTheme="minorHAnsi"/>
          <w:i/>
          <w:sz w:val="22"/>
          <w:szCs w:val="22"/>
        </w:rPr>
        <w:t xml:space="preserve"> </w:t>
      </w:r>
      <w:r w:rsidRPr="004405D2">
        <w:rPr>
          <w:rFonts w:asciiTheme="minorHAnsi" w:hAnsiTheme="minorHAnsi"/>
          <w:i/>
          <w:sz w:val="22"/>
          <w:szCs w:val="22"/>
        </w:rPr>
        <w:tab/>
      </w:r>
    </w:p>
    <w:p w:rsidR="0008352C" w:rsidRPr="0008352C" w:rsidRDefault="0008352C" w:rsidP="0008352C">
      <w:pPr>
        <w:pStyle w:val="ListParagraph"/>
        <w:numPr>
          <w:ilvl w:val="0"/>
          <w:numId w:val="1"/>
        </w:numPr>
        <w:rPr>
          <w:rFonts w:ascii="Calibri" w:hAnsi="Calibri" w:cs="Calibri"/>
          <w:lang w:val="en-GB"/>
        </w:rPr>
      </w:pPr>
      <w:proofErr w:type="spellStart"/>
      <w:r w:rsidRPr="0008352C">
        <w:rPr>
          <w:rFonts w:ascii="Calibri" w:hAnsi="Calibri" w:cs="Calibri"/>
          <w:lang w:val="en-GB"/>
        </w:rPr>
        <w:t>Hnin</w:t>
      </w:r>
      <w:proofErr w:type="spellEnd"/>
      <w:r w:rsidRPr="0008352C">
        <w:rPr>
          <w:rFonts w:ascii="Calibri" w:hAnsi="Calibri" w:cs="Calibri"/>
          <w:lang w:val="en-GB"/>
        </w:rPr>
        <w:t xml:space="preserve"> </w:t>
      </w:r>
      <w:proofErr w:type="spellStart"/>
      <w:r w:rsidRPr="0008352C">
        <w:rPr>
          <w:rFonts w:ascii="Calibri" w:hAnsi="Calibri" w:cs="Calibri"/>
          <w:lang w:val="en-GB"/>
        </w:rPr>
        <w:t>Phyu</w:t>
      </w:r>
      <w:proofErr w:type="spellEnd"/>
      <w:r w:rsidRPr="0008352C">
        <w:rPr>
          <w:rFonts w:ascii="Calibri" w:hAnsi="Calibri" w:cs="Calibri"/>
          <w:lang w:val="en-GB"/>
        </w:rPr>
        <w:t xml:space="preserve"> </w:t>
      </w:r>
      <w:proofErr w:type="spellStart"/>
      <w:r w:rsidRPr="0008352C">
        <w:rPr>
          <w:rFonts w:ascii="Calibri" w:hAnsi="Calibri" w:cs="Calibri"/>
          <w:lang w:val="en-GB"/>
        </w:rPr>
        <w:t>Phyu</w:t>
      </w:r>
      <w:proofErr w:type="spellEnd"/>
      <w:r w:rsidRPr="0008352C">
        <w:rPr>
          <w:rFonts w:ascii="Calibri" w:hAnsi="Calibri" w:cs="Calibri"/>
          <w:lang w:val="en-GB"/>
        </w:rPr>
        <w:t xml:space="preserve"> </w:t>
      </w:r>
      <w:proofErr w:type="spellStart"/>
      <w:r w:rsidRPr="0008352C">
        <w:rPr>
          <w:rFonts w:ascii="Calibri" w:hAnsi="Calibri" w:cs="Calibri"/>
          <w:lang w:val="en-GB"/>
        </w:rPr>
        <w:t>Myint</w:t>
      </w:r>
      <w:proofErr w:type="spellEnd"/>
      <w:r w:rsidRPr="0008352C">
        <w:rPr>
          <w:rFonts w:ascii="Calibri" w:hAnsi="Calibri" w:cs="Calibri"/>
          <w:lang w:val="en-GB"/>
        </w:rPr>
        <w:t>, Myanmar RC</w:t>
      </w:r>
    </w:p>
    <w:p w:rsidR="0008352C" w:rsidRPr="0008352C" w:rsidRDefault="0008352C" w:rsidP="0008352C">
      <w:pPr>
        <w:pStyle w:val="ListParagraph"/>
        <w:numPr>
          <w:ilvl w:val="0"/>
          <w:numId w:val="1"/>
        </w:numPr>
        <w:rPr>
          <w:rFonts w:ascii="Calibri" w:hAnsi="Calibri" w:cs="Calibri"/>
          <w:lang w:val="en-GB"/>
        </w:rPr>
      </w:pPr>
      <w:proofErr w:type="spellStart"/>
      <w:r w:rsidRPr="0008352C">
        <w:rPr>
          <w:rFonts w:ascii="Calibri" w:hAnsi="Calibri" w:cs="Calibri"/>
          <w:lang w:val="en-GB"/>
        </w:rPr>
        <w:t>Azmi</w:t>
      </w:r>
      <w:proofErr w:type="spellEnd"/>
      <w:r w:rsidRPr="0008352C">
        <w:rPr>
          <w:rFonts w:ascii="Calibri" w:hAnsi="Calibri" w:cs="Calibri"/>
          <w:lang w:val="en-GB"/>
        </w:rPr>
        <w:t xml:space="preserve"> </w:t>
      </w:r>
      <w:proofErr w:type="spellStart"/>
      <w:r w:rsidRPr="0008352C">
        <w:rPr>
          <w:rFonts w:ascii="Calibri" w:hAnsi="Calibri" w:cs="Calibri"/>
          <w:lang w:val="en-GB"/>
        </w:rPr>
        <w:t>Tajudin</w:t>
      </w:r>
      <w:proofErr w:type="spellEnd"/>
      <w:r w:rsidRPr="0008352C">
        <w:rPr>
          <w:rFonts w:ascii="Calibri" w:hAnsi="Calibri" w:cs="Calibri"/>
          <w:lang w:val="en-GB"/>
        </w:rPr>
        <w:t>, Malaysian RC</w:t>
      </w:r>
    </w:p>
    <w:p w:rsidR="0008352C" w:rsidRPr="0008352C" w:rsidRDefault="0008352C" w:rsidP="00102587">
      <w:pPr>
        <w:pStyle w:val="ListParagraph"/>
        <w:numPr>
          <w:ilvl w:val="0"/>
          <w:numId w:val="1"/>
        </w:numPr>
        <w:rPr>
          <w:rFonts w:ascii="Calibri" w:hAnsi="Calibri" w:cs="Calibri"/>
          <w:lang w:val="en-GB"/>
        </w:rPr>
      </w:pPr>
      <w:proofErr w:type="spellStart"/>
      <w:r w:rsidRPr="0008352C">
        <w:rPr>
          <w:rFonts w:ascii="Calibri" w:hAnsi="Calibri" w:cs="Calibri"/>
          <w:lang w:val="en-GB"/>
        </w:rPr>
        <w:t>Sasinat</w:t>
      </w:r>
      <w:proofErr w:type="spellEnd"/>
      <w:r w:rsidRPr="0008352C">
        <w:rPr>
          <w:rFonts w:ascii="Calibri" w:hAnsi="Calibri" w:cs="Calibri"/>
          <w:lang w:val="en-GB"/>
        </w:rPr>
        <w:t xml:space="preserve"> </w:t>
      </w:r>
      <w:proofErr w:type="spellStart"/>
      <w:r w:rsidRPr="0008352C">
        <w:rPr>
          <w:rFonts w:ascii="Calibri" w:hAnsi="Calibri" w:cs="Calibri"/>
          <w:lang w:val="en-GB"/>
        </w:rPr>
        <w:t>Chindapol</w:t>
      </w:r>
      <w:proofErr w:type="spellEnd"/>
      <w:r w:rsidR="00102587">
        <w:rPr>
          <w:rFonts w:ascii="Calibri" w:hAnsi="Calibri" w:cs="Calibri"/>
          <w:lang w:val="en-GB"/>
        </w:rPr>
        <w:t xml:space="preserve"> (Patty)</w:t>
      </w:r>
      <w:r w:rsidRPr="0008352C">
        <w:rPr>
          <w:rFonts w:ascii="Calibri" w:hAnsi="Calibri" w:cs="Calibri"/>
          <w:lang w:val="en-GB"/>
        </w:rPr>
        <w:t>, Thai RC</w:t>
      </w:r>
    </w:p>
    <w:p w:rsidR="0008352C" w:rsidRPr="0008352C" w:rsidRDefault="0008352C" w:rsidP="0008352C">
      <w:pPr>
        <w:pStyle w:val="ListParagraph"/>
        <w:numPr>
          <w:ilvl w:val="0"/>
          <w:numId w:val="1"/>
        </w:numPr>
        <w:rPr>
          <w:rFonts w:ascii="Calibri" w:hAnsi="Calibri" w:cs="Calibri"/>
          <w:lang w:val="en-GB"/>
        </w:rPr>
      </w:pPr>
      <w:proofErr w:type="spellStart"/>
      <w:r w:rsidRPr="0008352C">
        <w:rPr>
          <w:rFonts w:ascii="Calibri" w:hAnsi="Calibri" w:cs="Calibri"/>
          <w:lang w:val="en-GB"/>
        </w:rPr>
        <w:t>Penprapa</w:t>
      </w:r>
      <w:proofErr w:type="spellEnd"/>
      <w:r w:rsidRPr="0008352C">
        <w:rPr>
          <w:rFonts w:ascii="Calibri" w:hAnsi="Calibri" w:cs="Calibri"/>
          <w:lang w:val="en-GB"/>
        </w:rPr>
        <w:t xml:space="preserve"> </w:t>
      </w:r>
      <w:proofErr w:type="spellStart"/>
      <w:r w:rsidRPr="0008352C">
        <w:rPr>
          <w:rFonts w:ascii="Calibri" w:hAnsi="Calibri" w:cs="Calibri"/>
          <w:lang w:val="en-GB"/>
        </w:rPr>
        <w:t>Kesornmala</w:t>
      </w:r>
      <w:proofErr w:type="spellEnd"/>
      <w:r w:rsidR="00102587">
        <w:rPr>
          <w:rFonts w:ascii="Calibri" w:hAnsi="Calibri" w:cs="Calibri"/>
          <w:lang w:val="en-GB"/>
        </w:rPr>
        <w:t>(Poo)</w:t>
      </w:r>
      <w:r w:rsidRPr="0008352C">
        <w:rPr>
          <w:rFonts w:ascii="Calibri" w:hAnsi="Calibri" w:cs="Calibri"/>
          <w:lang w:val="en-GB"/>
        </w:rPr>
        <w:t>, Thai RC</w:t>
      </w:r>
    </w:p>
    <w:p w:rsidR="0008352C" w:rsidRPr="0008352C" w:rsidRDefault="0008352C" w:rsidP="0008352C">
      <w:pPr>
        <w:pStyle w:val="ListParagraph"/>
        <w:numPr>
          <w:ilvl w:val="0"/>
          <w:numId w:val="1"/>
        </w:numPr>
        <w:rPr>
          <w:rFonts w:ascii="Calibri" w:hAnsi="Calibri" w:cs="Calibri"/>
          <w:lang w:val="en-GB"/>
        </w:rPr>
      </w:pPr>
      <w:r w:rsidRPr="0008352C">
        <w:rPr>
          <w:rFonts w:ascii="Calibri" w:hAnsi="Calibri" w:cs="Calibri"/>
          <w:lang w:val="en-GB"/>
        </w:rPr>
        <w:t>Muhammad Zaidi, Singapore RC</w:t>
      </w:r>
    </w:p>
    <w:p w:rsidR="0008352C" w:rsidRPr="0008352C" w:rsidRDefault="0008352C" w:rsidP="0008352C">
      <w:pPr>
        <w:pStyle w:val="ListParagraph"/>
        <w:numPr>
          <w:ilvl w:val="0"/>
          <w:numId w:val="1"/>
        </w:numPr>
        <w:rPr>
          <w:rFonts w:ascii="Calibri" w:hAnsi="Calibri" w:cs="Calibri"/>
          <w:lang w:val="en-GB"/>
        </w:rPr>
      </w:pPr>
      <w:proofErr w:type="spellStart"/>
      <w:r w:rsidRPr="0008352C">
        <w:rPr>
          <w:rFonts w:ascii="Calibri" w:hAnsi="Calibri" w:cs="Calibri"/>
          <w:lang w:val="en-GB"/>
        </w:rPr>
        <w:t>Sahari</w:t>
      </w:r>
      <w:proofErr w:type="spellEnd"/>
      <w:r w:rsidRPr="0008352C">
        <w:rPr>
          <w:rFonts w:ascii="Calibri" w:hAnsi="Calibri" w:cs="Calibri"/>
          <w:lang w:val="en-GB"/>
        </w:rPr>
        <w:t xml:space="preserve"> BA, Singapore RC</w:t>
      </w:r>
    </w:p>
    <w:p w:rsidR="0008352C" w:rsidRPr="0008352C" w:rsidRDefault="0008352C" w:rsidP="0008352C">
      <w:pPr>
        <w:pStyle w:val="ListParagraph"/>
        <w:numPr>
          <w:ilvl w:val="0"/>
          <w:numId w:val="1"/>
        </w:numPr>
        <w:rPr>
          <w:rFonts w:ascii="Calibri" w:hAnsi="Calibri" w:cs="Calibri"/>
          <w:lang w:val="en-GB"/>
        </w:rPr>
      </w:pPr>
      <w:proofErr w:type="spellStart"/>
      <w:r w:rsidRPr="0008352C">
        <w:rPr>
          <w:rFonts w:ascii="Calibri" w:hAnsi="Calibri" w:cs="Calibri"/>
          <w:lang w:val="en-GB"/>
        </w:rPr>
        <w:t>Edlynna</w:t>
      </w:r>
      <w:proofErr w:type="spellEnd"/>
      <w:r w:rsidRPr="0008352C">
        <w:rPr>
          <w:rFonts w:ascii="Calibri" w:hAnsi="Calibri" w:cs="Calibri"/>
          <w:lang w:val="en-GB"/>
        </w:rPr>
        <w:t>, Singapore RC</w:t>
      </w:r>
    </w:p>
    <w:p w:rsidR="0008352C" w:rsidRPr="0008352C" w:rsidRDefault="0008352C" w:rsidP="0008352C">
      <w:pPr>
        <w:pStyle w:val="ListParagraph"/>
        <w:numPr>
          <w:ilvl w:val="0"/>
          <w:numId w:val="1"/>
        </w:numPr>
        <w:rPr>
          <w:rFonts w:ascii="Calibri" w:hAnsi="Calibri" w:cs="Calibri"/>
          <w:lang w:val="en-GB"/>
        </w:rPr>
      </w:pPr>
      <w:r w:rsidRPr="0008352C">
        <w:rPr>
          <w:rFonts w:ascii="Calibri" w:hAnsi="Calibri" w:cs="Calibri"/>
          <w:lang w:val="en-GB"/>
        </w:rPr>
        <w:t>Ryan, Philippines RC</w:t>
      </w:r>
    </w:p>
    <w:p w:rsidR="005A5522" w:rsidRDefault="005A5522" w:rsidP="0008352C">
      <w:pPr>
        <w:pStyle w:val="ListParagraph"/>
        <w:numPr>
          <w:ilvl w:val="0"/>
          <w:numId w:val="1"/>
        </w:numPr>
        <w:rPr>
          <w:rFonts w:ascii="Calibri" w:hAnsi="Calibri" w:cs="Calibri"/>
          <w:lang w:val="en-GB"/>
        </w:rPr>
      </w:pPr>
      <w:r>
        <w:rPr>
          <w:rFonts w:ascii="Calibri" w:hAnsi="Calibri" w:cs="Calibri"/>
          <w:lang w:val="en-GB"/>
        </w:rPr>
        <w:t>Christina Haneef, IFRC SEA gender and Diversity officer</w:t>
      </w:r>
    </w:p>
    <w:p w:rsidR="0008352C" w:rsidRPr="0008352C" w:rsidRDefault="0008352C" w:rsidP="0008352C">
      <w:pPr>
        <w:pStyle w:val="ListParagraph"/>
        <w:numPr>
          <w:ilvl w:val="0"/>
          <w:numId w:val="1"/>
        </w:numPr>
        <w:rPr>
          <w:rFonts w:ascii="Calibri" w:hAnsi="Calibri" w:cs="Calibri"/>
          <w:lang w:val="en-GB"/>
        </w:rPr>
      </w:pPr>
      <w:proofErr w:type="spellStart"/>
      <w:r w:rsidRPr="0008352C">
        <w:rPr>
          <w:rFonts w:ascii="Calibri" w:hAnsi="Calibri" w:cs="Calibri"/>
          <w:lang w:val="en-GB"/>
        </w:rPr>
        <w:t>Kumju</w:t>
      </w:r>
      <w:proofErr w:type="spellEnd"/>
      <w:r w:rsidRPr="0008352C">
        <w:rPr>
          <w:rFonts w:ascii="Calibri" w:hAnsi="Calibri" w:cs="Calibri"/>
          <w:lang w:val="en-GB"/>
        </w:rPr>
        <w:t xml:space="preserve"> </w:t>
      </w:r>
      <w:proofErr w:type="spellStart"/>
      <w:r w:rsidRPr="0008352C">
        <w:rPr>
          <w:rFonts w:ascii="Calibri" w:hAnsi="Calibri" w:cs="Calibri"/>
          <w:lang w:val="en-GB"/>
        </w:rPr>
        <w:t>Ho</w:t>
      </w:r>
      <w:proofErr w:type="spellEnd"/>
      <w:r w:rsidRPr="0008352C">
        <w:rPr>
          <w:rFonts w:ascii="Calibri" w:hAnsi="Calibri" w:cs="Calibri"/>
          <w:lang w:val="en-GB"/>
        </w:rPr>
        <w:t>, IFRC SEA Regional Office</w:t>
      </w:r>
      <w:r w:rsidRPr="0008352C">
        <w:rPr>
          <w:rFonts w:ascii="Calibri" w:hAnsi="Calibri" w:cs="Calibri"/>
          <w:i/>
          <w:lang w:val="en-GB"/>
        </w:rPr>
        <w:t xml:space="preserve"> </w:t>
      </w:r>
      <w:r w:rsidRPr="0008352C">
        <w:rPr>
          <w:rFonts w:ascii="Calibri" w:hAnsi="Calibri" w:cs="Calibri"/>
          <w:iCs/>
          <w:lang w:val="en-GB"/>
        </w:rPr>
        <w:t>(Moderator)</w:t>
      </w:r>
    </w:p>
    <w:p w:rsidR="0008352C" w:rsidRPr="0008352C" w:rsidRDefault="0008352C" w:rsidP="0008352C">
      <w:pPr>
        <w:pStyle w:val="ListParagraph"/>
        <w:numPr>
          <w:ilvl w:val="0"/>
          <w:numId w:val="1"/>
        </w:numPr>
        <w:rPr>
          <w:rFonts w:ascii="Calibri" w:hAnsi="Calibri" w:cs="Calibri"/>
          <w:lang w:val="en-GB"/>
        </w:rPr>
      </w:pPr>
      <w:r w:rsidRPr="0008352C">
        <w:rPr>
          <w:rFonts w:ascii="Calibri" w:hAnsi="Calibri" w:cs="Calibri"/>
          <w:lang w:val="en-GB"/>
        </w:rPr>
        <w:t xml:space="preserve">Naomi </w:t>
      </w:r>
      <w:proofErr w:type="spellStart"/>
      <w:r w:rsidRPr="0008352C">
        <w:rPr>
          <w:rFonts w:ascii="Calibri" w:hAnsi="Calibri" w:cs="Calibri"/>
          <w:lang w:val="en-GB"/>
        </w:rPr>
        <w:t>Akatsu</w:t>
      </w:r>
      <w:proofErr w:type="spellEnd"/>
      <w:r w:rsidRPr="0008352C">
        <w:rPr>
          <w:rFonts w:ascii="Calibri" w:hAnsi="Calibri" w:cs="Calibri"/>
          <w:lang w:val="en-GB"/>
        </w:rPr>
        <w:t>, IFRC Zone Office</w:t>
      </w:r>
    </w:p>
    <w:p w:rsidR="0008352C" w:rsidRPr="0008352C" w:rsidRDefault="0008352C" w:rsidP="0008352C">
      <w:pPr>
        <w:ind w:left="360"/>
        <w:rPr>
          <w:rFonts w:ascii="Calibri" w:hAnsi="Calibri" w:cs="Calibri"/>
        </w:rPr>
      </w:pPr>
    </w:p>
    <w:p w:rsidR="0008352C" w:rsidRDefault="0008352C" w:rsidP="0008352C">
      <w:pPr>
        <w:pStyle w:val="ListParagraph"/>
        <w:rPr>
          <w:i/>
          <w:iCs/>
          <w:lang w:val="en-GB"/>
        </w:rPr>
      </w:pPr>
      <w:r w:rsidRPr="002D57C5">
        <w:rPr>
          <w:lang w:val="en-GB"/>
        </w:rPr>
        <w:t>*</w:t>
      </w:r>
      <w:r w:rsidRPr="002D57C5">
        <w:rPr>
          <w:i/>
          <w:iCs/>
          <w:lang w:val="en-GB"/>
        </w:rPr>
        <w:t xml:space="preserve">PMI RC team apologies </w:t>
      </w:r>
    </w:p>
    <w:p w:rsidR="0008352C" w:rsidRDefault="0008352C" w:rsidP="0008352C">
      <w:pPr>
        <w:pStyle w:val="ListParagraph"/>
        <w:rPr>
          <w:i/>
          <w:iCs/>
          <w:lang w:val="en-GB"/>
        </w:rPr>
      </w:pPr>
      <w:r>
        <w:rPr>
          <w:i/>
          <w:iCs/>
          <w:lang w:val="en-GB"/>
        </w:rPr>
        <w:t>* CVTL has a problem of connection</w:t>
      </w:r>
    </w:p>
    <w:p w:rsidR="0008352C" w:rsidRDefault="0008352C" w:rsidP="0008352C">
      <w:pPr>
        <w:pStyle w:val="ListParagraph"/>
        <w:rPr>
          <w:i/>
          <w:iCs/>
          <w:lang w:val="en-GB"/>
        </w:rPr>
      </w:pPr>
      <w:r>
        <w:rPr>
          <w:i/>
          <w:iCs/>
          <w:lang w:val="en-GB"/>
        </w:rPr>
        <w:t>* PRC earlier leave</w:t>
      </w:r>
    </w:p>
    <w:p w:rsidR="00F03D34" w:rsidRDefault="00F03D34" w:rsidP="00F03D34">
      <w:pPr>
        <w:ind w:right="378"/>
        <w:rPr>
          <w:rFonts w:ascii="Garamond" w:hAnsi="Garamond"/>
        </w:rPr>
      </w:pPr>
    </w:p>
    <w:p w:rsidR="00EF21F5" w:rsidRPr="00422238" w:rsidRDefault="00EF21F5" w:rsidP="004405D2">
      <w:pPr>
        <w:spacing w:before="100" w:beforeAutospacing="1" w:after="100" w:afterAutospacing="1"/>
        <w:contextualSpacing/>
        <w:rPr>
          <w:rFonts w:asciiTheme="minorHAnsi" w:eastAsia="Times New Roman" w:hAnsiTheme="minorHAnsi"/>
          <w:color w:val="000000"/>
          <w:sz w:val="22"/>
          <w:szCs w:val="22"/>
        </w:rPr>
      </w:pPr>
      <w:r w:rsidRPr="00422238">
        <w:rPr>
          <w:rFonts w:asciiTheme="minorHAnsi" w:eastAsia="Times New Roman" w:hAnsiTheme="minorHAnsi"/>
          <w:color w:val="000000"/>
          <w:sz w:val="22"/>
          <w:szCs w:val="22"/>
          <w:u w:val="single"/>
        </w:rPr>
        <w:t>Objective</w:t>
      </w:r>
      <w:r w:rsidR="0098346C" w:rsidRPr="00422238">
        <w:rPr>
          <w:rFonts w:asciiTheme="minorHAnsi" w:eastAsia="Times New Roman" w:hAnsiTheme="minorHAnsi"/>
          <w:color w:val="000000"/>
          <w:sz w:val="22"/>
          <w:szCs w:val="22"/>
          <w:u w:val="single"/>
        </w:rPr>
        <w:t>s of the Meeting</w:t>
      </w:r>
      <w:r w:rsidR="00263CA3">
        <w:rPr>
          <w:rFonts w:asciiTheme="minorHAnsi" w:eastAsia="Times New Roman" w:hAnsiTheme="minorHAnsi"/>
          <w:color w:val="000000"/>
          <w:sz w:val="22"/>
          <w:szCs w:val="22"/>
        </w:rPr>
        <w:t>:</w:t>
      </w:r>
      <w:r w:rsidR="00D5253D" w:rsidRPr="00422238">
        <w:rPr>
          <w:rFonts w:asciiTheme="minorHAnsi" w:eastAsia="Times New Roman" w:hAnsiTheme="minorHAnsi"/>
          <w:color w:val="000000"/>
          <w:sz w:val="22"/>
          <w:szCs w:val="22"/>
        </w:rPr>
        <w:t xml:space="preserve">  Bi- monthly </w:t>
      </w:r>
      <w:r w:rsidR="009B381A">
        <w:rPr>
          <w:rFonts w:asciiTheme="minorHAnsi" w:eastAsia="Times New Roman" w:hAnsiTheme="minorHAnsi"/>
          <w:color w:val="000000"/>
          <w:sz w:val="22"/>
          <w:szCs w:val="22"/>
        </w:rPr>
        <w:t>o</w:t>
      </w:r>
      <w:r w:rsidR="00D5253D" w:rsidRPr="00422238">
        <w:rPr>
          <w:rFonts w:asciiTheme="minorHAnsi" w:eastAsia="Times New Roman" w:hAnsiTheme="minorHAnsi"/>
          <w:color w:val="000000"/>
          <w:sz w:val="22"/>
          <w:szCs w:val="22"/>
        </w:rPr>
        <w:t xml:space="preserve">nline meeting </w:t>
      </w:r>
    </w:p>
    <w:p w:rsidR="00EF21F5" w:rsidRPr="00422238" w:rsidRDefault="00EF21F5" w:rsidP="004405D2">
      <w:pPr>
        <w:spacing w:before="100" w:beforeAutospacing="1" w:after="100" w:afterAutospacing="1"/>
        <w:contextualSpacing/>
        <w:rPr>
          <w:rFonts w:asciiTheme="minorHAnsi" w:eastAsia="Times New Roman" w:hAnsiTheme="minorHAnsi"/>
          <w:color w:val="000000"/>
          <w:sz w:val="22"/>
          <w:szCs w:val="22"/>
        </w:rPr>
      </w:pPr>
    </w:p>
    <w:p w:rsidR="00D5253D" w:rsidRPr="00422238" w:rsidRDefault="00EF2933" w:rsidP="004405D2">
      <w:pPr>
        <w:spacing w:before="100" w:beforeAutospacing="1" w:after="100" w:afterAutospacing="1"/>
        <w:contextualSpacing/>
        <w:rPr>
          <w:rFonts w:asciiTheme="minorHAnsi" w:eastAsia="Times New Roman" w:hAnsiTheme="minorHAnsi"/>
          <w:color w:val="000000"/>
          <w:sz w:val="22"/>
          <w:szCs w:val="22"/>
        </w:rPr>
      </w:pPr>
      <w:r w:rsidRPr="00422238">
        <w:rPr>
          <w:rFonts w:asciiTheme="minorHAnsi" w:eastAsia="Times New Roman" w:hAnsiTheme="minorHAnsi"/>
          <w:color w:val="000000"/>
          <w:sz w:val="22"/>
          <w:szCs w:val="22"/>
          <w:u w:val="single"/>
        </w:rPr>
        <w:t>A</w:t>
      </w:r>
      <w:r w:rsidR="0056443A" w:rsidRPr="00422238">
        <w:rPr>
          <w:rFonts w:asciiTheme="minorHAnsi" w:eastAsia="Times New Roman" w:hAnsiTheme="minorHAnsi"/>
          <w:color w:val="000000"/>
          <w:sz w:val="22"/>
          <w:szCs w:val="22"/>
          <w:u w:val="single"/>
        </w:rPr>
        <w:t>ttachment:</w:t>
      </w:r>
      <w:r w:rsidR="00F65694">
        <w:rPr>
          <w:rFonts w:asciiTheme="minorHAnsi" w:eastAsia="Times New Roman" w:hAnsiTheme="minorHAnsi"/>
          <w:color w:val="000000"/>
          <w:sz w:val="22"/>
          <w:szCs w:val="22"/>
        </w:rPr>
        <w:tab/>
      </w:r>
      <w:r w:rsidR="0056443A" w:rsidRPr="00422238">
        <w:rPr>
          <w:rFonts w:asciiTheme="minorHAnsi" w:eastAsia="Times New Roman" w:hAnsiTheme="minorHAnsi"/>
          <w:color w:val="000000"/>
          <w:sz w:val="22"/>
          <w:szCs w:val="22"/>
        </w:rPr>
        <w:t>A</w:t>
      </w:r>
      <w:r w:rsidRPr="00422238">
        <w:rPr>
          <w:rFonts w:asciiTheme="minorHAnsi" w:eastAsia="Times New Roman" w:hAnsiTheme="minorHAnsi"/>
          <w:color w:val="000000"/>
          <w:sz w:val="22"/>
          <w:szCs w:val="22"/>
        </w:rPr>
        <w:t>genda</w:t>
      </w:r>
      <w:r w:rsidR="0056443A" w:rsidRPr="00422238">
        <w:rPr>
          <w:rFonts w:asciiTheme="minorHAnsi" w:eastAsia="Times New Roman" w:hAnsiTheme="minorHAnsi"/>
          <w:color w:val="000000"/>
          <w:sz w:val="22"/>
          <w:szCs w:val="22"/>
        </w:rPr>
        <w:t xml:space="preserve">, </w:t>
      </w:r>
      <w:r w:rsidR="00F65694">
        <w:rPr>
          <w:rFonts w:asciiTheme="minorHAnsi" w:eastAsia="Times New Roman" w:hAnsiTheme="minorHAnsi"/>
          <w:color w:val="000000"/>
          <w:sz w:val="22"/>
          <w:szCs w:val="22"/>
        </w:rPr>
        <w:t>p</w:t>
      </w:r>
      <w:r w:rsidR="0056443A" w:rsidRPr="00422238">
        <w:rPr>
          <w:rFonts w:asciiTheme="minorHAnsi" w:eastAsia="Times New Roman" w:hAnsiTheme="minorHAnsi"/>
          <w:color w:val="000000"/>
          <w:sz w:val="22"/>
          <w:szCs w:val="22"/>
        </w:rPr>
        <w:t>resentations</w:t>
      </w:r>
    </w:p>
    <w:p w:rsidR="0098346C" w:rsidRPr="00422238" w:rsidRDefault="0098346C" w:rsidP="004405D2">
      <w:pPr>
        <w:spacing w:before="100" w:beforeAutospacing="1" w:after="100" w:afterAutospacing="1"/>
        <w:contextualSpacing/>
        <w:rPr>
          <w:rFonts w:asciiTheme="minorHAnsi" w:eastAsia="Times New Roman" w:hAnsiTheme="minorHAnsi"/>
          <w:color w:val="000000"/>
          <w:sz w:val="22"/>
          <w:szCs w:val="22"/>
        </w:rPr>
      </w:pPr>
    </w:p>
    <w:tbl>
      <w:tblPr>
        <w:tblStyle w:val="TableGrid"/>
        <w:tblW w:w="0" w:type="auto"/>
        <w:tblLook w:val="04A0" w:firstRow="1" w:lastRow="0" w:firstColumn="1" w:lastColumn="0" w:noHBand="0" w:noVBand="1"/>
      </w:tblPr>
      <w:tblGrid>
        <w:gridCol w:w="504"/>
        <w:gridCol w:w="8033"/>
        <w:gridCol w:w="1185"/>
        <w:gridCol w:w="960"/>
      </w:tblGrid>
      <w:tr w:rsidR="005A5522" w:rsidRPr="00F65694" w:rsidTr="00EB04B5">
        <w:tc>
          <w:tcPr>
            <w:tcW w:w="0" w:type="auto"/>
          </w:tcPr>
          <w:p w:rsidR="00D5253D" w:rsidRPr="00F65694" w:rsidRDefault="00D5253D" w:rsidP="00EF21F5">
            <w:pPr>
              <w:rPr>
                <w:rFonts w:asciiTheme="minorHAnsi" w:eastAsia="Times New Roman" w:hAnsiTheme="minorHAnsi"/>
                <w:b/>
                <w:bCs/>
                <w:color w:val="000000"/>
              </w:rPr>
            </w:pPr>
            <w:r w:rsidRPr="00F65694">
              <w:rPr>
                <w:rFonts w:asciiTheme="minorHAnsi" w:eastAsia="Times New Roman" w:hAnsiTheme="minorHAnsi"/>
                <w:b/>
                <w:bCs/>
                <w:color w:val="000000"/>
              </w:rPr>
              <w:t>No</w:t>
            </w:r>
          </w:p>
        </w:tc>
        <w:tc>
          <w:tcPr>
            <w:tcW w:w="0" w:type="auto"/>
          </w:tcPr>
          <w:p w:rsidR="00D5253D" w:rsidRPr="00F65694" w:rsidRDefault="00D5253D" w:rsidP="00EF21F5">
            <w:pPr>
              <w:rPr>
                <w:rFonts w:asciiTheme="minorHAnsi" w:eastAsia="Times New Roman" w:hAnsiTheme="minorHAnsi"/>
                <w:b/>
                <w:bCs/>
                <w:color w:val="000000"/>
              </w:rPr>
            </w:pPr>
            <w:r w:rsidRPr="00F65694">
              <w:rPr>
                <w:rFonts w:asciiTheme="minorHAnsi" w:eastAsia="Times New Roman" w:hAnsiTheme="minorHAnsi"/>
                <w:b/>
                <w:bCs/>
                <w:color w:val="000000"/>
              </w:rPr>
              <w:t>Items</w:t>
            </w:r>
          </w:p>
        </w:tc>
        <w:tc>
          <w:tcPr>
            <w:tcW w:w="0" w:type="auto"/>
          </w:tcPr>
          <w:p w:rsidR="00D5253D" w:rsidRPr="00F65694" w:rsidRDefault="00EF2933" w:rsidP="00B434E5">
            <w:pPr>
              <w:rPr>
                <w:rFonts w:asciiTheme="minorHAnsi" w:eastAsia="Times New Roman" w:hAnsiTheme="minorHAnsi"/>
                <w:b/>
                <w:bCs/>
                <w:color w:val="000000"/>
              </w:rPr>
            </w:pPr>
            <w:r w:rsidRPr="00F65694">
              <w:rPr>
                <w:rFonts w:asciiTheme="minorHAnsi" w:eastAsia="Times New Roman" w:hAnsiTheme="minorHAnsi"/>
                <w:b/>
                <w:bCs/>
                <w:color w:val="000000"/>
              </w:rPr>
              <w:t>Presenter</w:t>
            </w:r>
          </w:p>
        </w:tc>
        <w:tc>
          <w:tcPr>
            <w:tcW w:w="0" w:type="auto"/>
          </w:tcPr>
          <w:p w:rsidR="00D5253D" w:rsidRPr="00F65694" w:rsidRDefault="00D5253D" w:rsidP="00B434E5">
            <w:pPr>
              <w:rPr>
                <w:rFonts w:asciiTheme="minorHAnsi" w:eastAsia="Times New Roman" w:hAnsiTheme="minorHAnsi"/>
                <w:b/>
                <w:bCs/>
                <w:color w:val="000000"/>
              </w:rPr>
            </w:pPr>
            <w:r w:rsidRPr="00F65694">
              <w:rPr>
                <w:rFonts w:asciiTheme="minorHAnsi" w:eastAsia="Times New Roman" w:hAnsiTheme="minorHAnsi"/>
                <w:b/>
                <w:bCs/>
                <w:color w:val="000000"/>
              </w:rPr>
              <w:t>Follow up</w:t>
            </w:r>
          </w:p>
        </w:tc>
      </w:tr>
      <w:tr w:rsidR="005A5522" w:rsidRPr="00422238" w:rsidTr="00EB04B5">
        <w:tc>
          <w:tcPr>
            <w:tcW w:w="0" w:type="auto"/>
          </w:tcPr>
          <w:p w:rsidR="00D5253D" w:rsidRPr="00422238" w:rsidRDefault="00D5253D" w:rsidP="00EF21F5">
            <w:pPr>
              <w:rPr>
                <w:rFonts w:asciiTheme="minorHAnsi" w:eastAsia="Times New Roman" w:hAnsiTheme="minorHAnsi" w:cstheme="minorHAnsi"/>
                <w:color w:val="000000"/>
              </w:rPr>
            </w:pPr>
            <w:r w:rsidRPr="00422238">
              <w:rPr>
                <w:rFonts w:asciiTheme="minorHAnsi" w:eastAsia="Times New Roman" w:hAnsiTheme="minorHAnsi" w:cstheme="minorHAnsi"/>
                <w:color w:val="000000"/>
              </w:rPr>
              <w:t>1</w:t>
            </w:r>
          </w:p>
        </w:tc>
        <w:tc>
          <w:tcPr>
            <w:tcW w:w="0" w:type="auto"/>
          </w:tcPr>
          <w:p w:rsidR="000C7612" w:rsidRDefault="00D5253D" w:rsidP="000C7612">
            <w:pPr>
              <w:rPr>
                <w:rFonts w:asciiTheme="minorHAnsi" w:hAnsiTheme="minorHAnsi" w:cstheme="minorHAnsi"/>
                <w:u w:val="single"/>
              </w:rPr>
            </w:pPr>
            <w:r w:rsidRPr="00FF471B">
              <w:rPr>
                <w:rFonts w:asciiTheme="minorHAnsi" w:hAnsiTheme="minorHAnsi" w:cstheme="minorHAnsi"/>
                <w:u w:val="single"/>
              </w:rPr>
              <w:t xml:space="preserve">Welcome and opening remarks </w:t>
            </w:r>
          </w:p>
          <w:p w:rsidR="00B430CE" w:rsidRPr="000C7612" w:rsidRDefault="00432A5A" w:rsidP="000C7612">
            <w:pPr>
              <w:pStyle w:val="ListParagraph"/>
              <w:numPr>
                <w:ilvl w:val="0"/>
                <w:numId w:val="18"/>
              </w:numPr>
              <w:ind w:left="485"/>
              <w:rPr>
                <w:rFonts w:asciiTheme="minorHAnsi" w:hAnsiTheme="minorHAnsi" w:cstheme="minorHAnsi"/>
              </w:rPr>
            </w:pPr>
            <w:r w:rsidRPr="000C7612">
              <w:rPr>
                <w:rFonts w:asciiTheme="minorHAnsi" w:hAnsiTheme="minorHAnsi" w:cstheme="minorHAnsi"/>
              </w:rPr>
              <w:t xml:space="preserve">IFRC SEA Regional Office </w:t>
            </w:r>
            <w:r w:rsidR="00B430CE" w:rsidRPr="000C7612">
              <w:rPr>
                <w:rFonts w:asciiTheme="minorHAnsi" w:hAnsiTheme="minorHAnsi" w:cstheme="minorHAnsi"/>
              </w:rPr>
              <w:t>and Zaidi welcomed members participation in the meeting and b</w:t>
            </w:r>
            <w:r w:rsidRPr="000C7612">
              <w:rPr>
                <w:rFonts w:asciiTheme="minorHAnsi" w:hAnsiTheme="minorHAnsi" w:cstheme="minorHAnsi"/>
              </w:rPr>
              <w:t>riefed the a</w:t>
            </w:r>
            <w:r w:rsidR="00D5253D" w:rsidRPr="000C7612">
              <w:rPr>
                <w:rFonts w:asciiTheme="minorHAnsi" w:hAnsiTheme="minorHAnsi" w:cstheme="minorHAnsi"/>
              </w:rPr>
              <w:t xml:space="preserve">genda </w:t>
            </w:r>
            <w:r w:rsidRPr="000C7612">
              <w:rPr>
                <w:rFonts w:asciiTheme="minorHAnsi" w:hAnsiTheme="minorHAnsi" w:cstheme="minorHAnsi"/>
              </w:rPr>
              <w:t>of the meeting</w:t>
            </w:r>
          </w:p>
          <w:p w:rsidR="00D5253D" w:rsidRPr="00422238" w:rsidRDefault="00B430CE" w:rsidP="00B430CE">
            <w:pPr>
              <w:pStyle w:val="ListParagraph"/>
              <w:numPr>
                <w:ilvl w:val="0"/>
                <w:numId w:val="2"/>
              </w:numPr>
              <w:spacing w:before="100" w:beforeAutospacing="1" w:after="100" w:afterAutospacing="1"/>
              <w:ind w:left="457"/>
              <w:jc w:val="both"/>
              <w:rPr>
                <w:rFonts w:asciiTheme="minorHAnsi" w:hAnsiTheme="minorHAnsi" w:cstheme="minorHAnsi"/>
                <w:color w:val="000000"/>
              </w:rPr>
            </w:pPr>
            <w:r>
              <w:rPr>
                <w:rFonts w:asciiTheme="minorHAnsi" w:hAnsiTheme="minorHAnsi" w:cstheme="minorHAnsi"/>
              </w:rPr>
              <w:t>Members introduction was carried.</w:t>
            </w:r>
          </w:p>
        </w:tc>
        <w:tc>
          <w:tcPr>
            <w:tcW w:w="0" w:type="auto"/>
          </w:tcPr>
          <w:p w:rsidR="006668A8" w:rsidRDefault="006668A8" w:rsidP="00D5253D">
            <w:pPr>
              <w:rPr>
                <w:rFonts w:asciiTheme="minorHAnsi" w:hAnsiTheme="minorHAnsi" w:cstheme="minorHAnsi"/>
              </w:rPr>
            </w:pPr>
          </w:p>
          <w:p w:rsidR="00D5253D" w:rsidRDefault="00B430CE" w:rsidP="00D5253D">
            <w:pPr>
              <w:rPr>
                <w:rFonts w:asciiTheme="minorHAnsi" w:eastAsia="Times New Roman" w:hAnsiTheme="minorHAnsi" w:cstheme="minorHAnsi"/>
                <w:color w:val="000000"/>
              </w:rPr>
            </w:pPr>
            <w:r>
              <w:rPr>
                <w:rFonts w:asciiTheme="minorHAnsi" w:eastAsia="Times New Roman" w:hAnsiTheme="minorHAnsi" w:cstheme="minorHAnsi"/>
                <w:color w:val="000000"/>
              </w:rPr>
              <w:t>Zaidi</w:t>
            </w:r>
          </w:p>
          <w:p w:rsidR="00BC1B95" w:rsidRPr="00422238" w:rsidRDefault="00B430CE" w:rsidP="00B430CE">
            <w:pPr>
              <w:rPr>
                <w:rFonts w:asciiTheme="minorHAnsi" w:hAnsiTheme="minorHAnsi" w:cstheme="minorHAnsi"/>
              </w:rPr>
            </w:pPr>
            <w:proofErr w:type="spellStart"/>
            <w:r>
              <w:rPr>
                <w:rFonts w:asciiTheme="minorHAnsi" w:eastAsia="Times New Roman" w:hAnsiTheme="minorHAnsi" w:cstheme="minorHAnsi"/>
                <w:color w:val="000000"/>
              </w:rPr>
              <w:t>Kumju</w:t>
            </w:r>
            <w:proofErr w:type="spellEnd"/>
          </w:p>
        </w:tc>
        <w:tc>
          <w:tcPr>
            <w:tcW w:w="0" w:type="auto"/>
          </w:tcPr>
          <w:p w:rsidR="00D5253D" w:rsidRPr="00422238" w:rsidRDefault="00D5253D" w:rsidP="00D5253D">
            <w:pPr>
              <w:rPr>
                <w:rFonts w:asciiTheme="minorHAnsi" w:eastAsia="Times New Roman" w:hAnsiTheme="minorHAnsi" w:cstheme="minorHAnsi"/>
                <w:color w:val="000000"/>
              </w:rPr>
            </w:pPr>
          </w:p>
        </w:tc>
      </w:tr>
      <w:tr w:rsidR="005A5522" w:rsidRPr="009B381A" w:rsidTr="00EB04B5">
        <w:tc>
          <w:tcPr>
            <w:tcW w:w="0" w:type="auto"/>
          </w:tcPr>
          <w:p w:rsidR="00D5253D" w:rsidRPr="009B381A" w:rsidRDefault="00B43463" w:rsidP="00EF21F5">
            <w:pPr>
              <w:rPr>
                <w:rFonts w:asciiTheme="minorHAnsi" w:eastAsia="Times New Roman" w:hAnsiTheme="minorHAnsi" w:cstheme="minorHAnsi"/>
                <w:color w:val="000000"/>
              </w:rPr>
            </w:pPr>
            <w:r w:rsidRPr="009B381A">
              <w:rPr>
                <w:rFonts w:asciiTheme="minorHAnsi" w:eastAsia="Times New Roman" w:hAnsiTheme="minorHAnsi" w:cstheme="minorHAnsi"/>
                <w:color w:val="000000"/>
              </w:rPr>
              <w:t>2</w:t>
            </w:r>
          </w:p>
        </w:tc>
        <w:tc>
          <w:tcPr>
            <w:tcW w:w="0" w:type="auto"/>
          </w:tcPr>
          <w:p w:rsidR="009D4FDC" w:rsidRDefault="00CD2D35" w:rsidP="00CD2D35">
            <w:pPr>
              <w:spacing w:beforeLines="40" w:before="96"/>
              <w:rPr>
                <w:rFonts w:asciiTheme="minorHAnsi" w:hAnsiTheme="minorHAnsi" w:cstheme="minorHAnsi"/>
                <w:u w:val="single"/>
              </w:rPr>
            </w:pPr>
            <w:r>
              <w:rPr>
                <w:rFonts w:asciiTheme="minorHAnsi" w:hAnsiTheme="minorHAnsi" w:cstheme="minorHAnsi"/>
                <w:u w:val="single"/>
              </w:rPr>
              <w:t xml:space="preserve">SEAYN Annual (face to face) Meeting </w:t>
            </w:r>
          </w:p>
          <w:p w:rsidR="00BC1B95" w:rsidRPr="003D2982" w:rsidRDefault="0007388D" w:rsidP="00CD2D35">
            <w:pPr>
              <w:spacing w:beforeLines="40" w:before="96"/>
              <w:rPr>
                <w:rFonts w:asciiTheme="minorHAnsi" w:hAnsiTheme="minorHAnsi" w:cstheme="minorHAnsi"/>
                <w:i/>
                <w:iCs/>
                <w:color w:val="FF0000"/>
                <w:u w:val="single"/>
              </w:rPr>
            </w:pPr>
            <w:r>
              <w:rPr>
                <w:rFonts w:asciiTheme="minorHAnsi" w:hAnsiTheme="minorHAnsi" w:cstheme="minorHAnsi"/>
                <w:i/>
                <w:iCs/>
                <w:color w:val="FF0000"/>
                <w:u w:val="single"/>
              </w:rPr>
              <w:t xml:space="preserve">2.1 </w:t>
            </w:r>
            <w:r w:rsidR="00CD2D35">
              <w:rPr>
                <w:rFonts w:asciiTheme="minorHAnsi" w:hAnsiTheme="minorHAnsi" w:cstheme="minorHAnsi"/>
                <w:i/>
                <w:iCs/>
                <w:color w:val="FF0000"/>
                <w:u w:val="single"/>
              </w:rPr>
              <w:t xml:space="preserve">Briefing of the meeting arrangement </w:t>
            </w:r>
          </w:p>
          <w:p w:rsidR="00CD2D35" w:rsidRDefault="00CD2D35" w:rsidP="00CD2D35">
            <w:pPr>
              <w:pStyle w:val="ListParagraph"/>
              <w:numPr>
                <w:ilvl w:val="0"/>
                <w:numId w:val="12"/>
              </w:numPr>
              <w:spacing w:beforeLines="40" w:before="96"/>
              <w:contextualSpacing w:val="0"/>
              <w:jc w:val="both"/>
              <w:rPr>
                <w:rFonts w:ascii="Calibri" w:hAnsi="Calibri" w:cs="Calibri"/>
                <w:sz w:val="22"/>
                <w:szCs w:val="22"/>
              </w:rPr>
            </w:pPr>
            <w:r>
              <w:rPr>
                <w:rFonts w:asciiTheme="minorHAnsi" w:hAnsiTheme="minorHAnsi"/>
              </w:rPr>
              <w:t xml:space="preserve">PMI </w:t>
            </w:r>
            <w:r>
              <w:rPr>
                <w:rFonts w:ascii="Calibri" w:hAnsi="Calibri" w:cs="Calibri"/>
                <w:sz w:val="22"/>
                <w:szCs w:val="22"/>
              </w:rPr>
              <w:t xml:space="preserve">Chair of SEAYN 2014-2105 accepted and confirmed to host the SEAYN Annual meeting (face to face) in Indonesia from August 2-3 with their coverage for the in country costs of SEAYN members and will send an invitation letter enclosed with the list of SEAYN members to 11 NS leadership in the first week of July </w:t>
            </w:r>
          </w:p>
          <w:p w:rsidR="00CD2D35" w:rsidRPr="00472AF1" w:rsidRDefault="00CD2D35" w:rsidP="00CD2D35">
            <w:pPr>
              <w:pStyle w:val="ListParagraph"/>
              <w:numPr>
                <w:ilvl w:val="0"/>
                <w:numId w:val="12"/>
              </w:numPr>
              <w:rPr>
                <w:rFonts w:asciiTheme="minorHAnsi" w:hAnsiTheme="minorHAnsi"/>
              </w:rPr>
            </w:pPr>
            <w:r>
              <w:rPr>
                <w:rFonts w:ascii="Calibri" w:hAnsi="Calibri" w:cs="Calibri"/>
              </w:rPr>
              <w:t>IFRC</w:t>
            </w:r>
            <w:r w:rsidRPr="00CD2D35">
              <w:rPr>
                <w:rFonts w:ascii="Calibri" w:hAnsi="Calibri" w:cs="Calibri"/>
              </w:rPr>
              <w:t xml:space="preserve"> </w:t>
            </w:r>
            <w:r>
              <w:rPr>
                <w:rFonts w:ascii="Calibri" w:hAnsi="Calibri" w:cs="Calibri"/>
              </w:rPr>
              <w:t>Southeast Asia Regional office (</w:t>
            </w:r>
            <w:r w:rsidRPr="00CD2D35">
              <w:rPr>
                <w:rFonts w:ascii="Calibri" w:hAnsi="Calibri" w:cs="Calibri"/>
              </w:rPr>
              <w:t>C</w:t>
            </w:r>
            <w:r>
              <w:rPr>
                <w:rFonts w:ascii="Calibri" w:hAnsi="Calibri" w:cs="Calibri"/>
              </w:rPr>
              <w:t xml:space="preserve">ommunity Safety Resilience Unit) also will support </w:t>
            </w:r>
            <w:r w:rsidRPr="00CD2D35">
              <w:rPr>
                <w:rFonts w:ascii="Calibri" w:hAnsi="Calibri" w:cs="Calibri"/>
              </w:rPr>
              <w:t xml:space="preserve"> SEAYN members’ travel </w:t>
            </w:r>
            <w:r>
              <w:rPr>
                <w:rFonts w:ascii="Calibri" w:hAnsi="Calibri" w:cs="Calibri"/>
              </w:rPr>
              <w:t xml:space="preserve">cost </w:t>
            </w:r>
            <w:r w:rsidRPr="00CD2D35">
              <w:rPr>
                <w:rFonts w:ascii="Calibri" w:hAnsi="Calibri" w:cs="Calibri"/>
              </w:rPr>
              <w:t xml:space="preserve">to Indonesia. </w:t>
            </w:r>
          </w:p>
          <w:p w:rsidR="00472AF1" w:rsidRPr="00472AF1" w:rsidRDefault="00472AF1" w:rsidP="00CD2D35">
            <w:pPr>
              <w:pStyle w:val="ListParagraph"/>
              <w:numPr>
                <w:ilvl w:val="0"/>
                <w:numId w:val="12"/>
              </w:numPr>
              <w:rPr>
                <w:rFonts w:asciiTheme="minorHAnsi" w:hAnsiTheme="minorHAnsi"/>
              </w:rPr>
            </w:pPr>
            <w:r>
              <w:rPr>
                <w:rFonts w:ascii="Calibri" w:hAnsi="Calibri" w:cs="Calibri"/>
              </w:rPr>
              <w:t>Members are asked to arrive on August 2 in the morning and depart on August 3 in the late afternoon or evening.</w:t>
            </w:r>
          </w:p>
          <w:p w:rsidR="00472AF1" w:rsidRDefault="00472AF1" w:rsidP="00472AF1">
            <w:pPr>
              <w:pStyle w:val="ListParagraph"/>
              <w:numPr>
                <w:ilvl w:val="0"/>
                <w:numId w:val="12"/>
              </w:numPr>
              <w:rPr>
                <w:rFonts w:asciiTheme="minorHAnsi" w:hAnsiTheme="minorHAnsi"/>
              </w:rPr>
            </w:pPr>
            <w:r>
              <w:rPr>
                <w:rFonts w:asciiTheme="minorHAnsi" w:hAnsiTheme="minorHAnsi"/>
              </w:rPr>
              <w:t>Meeting time: 3:00 pm – 8:00pm (Aug 2) 8:30 am – 11:00 am(Aug 3)</w:t>
            </w:r>
          </w:p>
          <w:p w:rsidR="00472AF1" w:rsidRDefault="00472AF1" w:rsidP="00472AF1">
            <w:pPr>
              <w:pStyle w:val="ListParagraph"/>
              <w:numPr>
                <w:ilvl w:val="0"/>
                <w:numId w:val="12"/>
              </w:numPr>
              <w:rPr>
                <w:rFonts w:asciiTheme="minorHAnsi" w:hAnsiTheme="minorHAnsi"/>
              </w:rPr>
            </w:pPr>
            <w:r>
              <w:rPr>
                <w:rFonts w:asciiTheme="minorHAnsi" w:hAnsiTheme="minorHAnsi"/>
              </w:rPr>
              <w:t>New Coordination Team members (5 people) will continue to join the CSR forum from August 4-6 in Indonesia</w:t>
            </w:r>
          </w:p>
          <w:p w:rsidR="00472AF1" w:rsidRPr="000C7612" w:rsidRDefault="00472AF1" w:rsidP="000C7612">
            <w:pPr>
              <w:tabs>
                <w:tab w:val="left" w:pos="2320"/>
              </w:tabs>
              <w:rPr>
                <w:rFonts w:asciiTheme="minorHAnsi" w:hAnsiTheme="minorHAnsi"/>
                <w:color w:val="0000FF"/>
                <w:u w:val="single"/>
              </w:rPr>
            </w:pPr>
            <w:r w:rsidRPr="000C7612">
              <w:rPr>
                <w:rFonts w:asciiTheme="minorHAnsi" w:hAnsiTheme="minorHAnsi"/>
                <w:color w:val="0000FF"/>
                <w:u w:val="single"/>
              </w:rPr>
              <w:t>Required support</w:t>
            </w:r>
            <w:r w:rsidR="000C7612" w:rsidRPr="000C7612">
              <w:rPr>
                <w:rFonts w:asciiTheme="minorHAnsi" w:hAnsiTheme="minorHAnsi"/>
                <w:color w:val="0000FF"/>
                <w:u w:val="single"/>
              </w:rPr>
              <w:tab/>
            </w:r>
          </w:p>
          <w:p w:rsidR="00472AF1" w:rsidRPr="00472AF1" w:rsidRDefault="00CD2D35" w:rsidP="00472AF1">
            <w:pPr>
              <w:pStyle w:val="ListParagraph"/>
              <w:numPr>
                <w:ilvl w:val="0"/>
                <w:numId w:val="13"/>
              </w:numPr>
              <w:rPr>
                <w:rFonts w:asciiTheme="minorHAnsi" w:hAnsiTheme="minorHAnsi"/>
              </w:rPr>
            </w:pPr>
            <w:r>
              <w:rPr>
                <w:rFonts w:ascii="Calibri" w:hAnsi="Calibri" w:cs="Calibri"/>
              </w:rPr>
              <w:lastRenderedPageBreak/>
              <w:t>Quick</w:t>
            </w:r>
            <w:r w:rsidR="00472AF1">
              <w:rPr>
                <w:rFonts w:ascii="Calibri" w:hAnsi="Calibri" w:cs="Calibri"/>
              </w:rPr>
              <w:t xml:space="preserve"> invitation letter from PMI</w:t>
            </w:r>
          </w:p>
          <w:p w:rsidR="00472AF1" w:rsidRPr="00472AF1" w:rsidRDefault="00472AF1" w:rsidP="00472AF1">
            <w:pPr>
              <w:pStyle w:val="ListParagraph"/>
              <w:numPr>
                <w:ilvl w:val="0"/>
                <w:numId w:val="13"/>
              </w:numPr>
              <w:rPr>
                <w:rFonts w:asciiTheme="minorHAnsi" w:hAnsiTheme="minorHAnsi"/>
              </w:rPr>
            </w:pPr>
            <w:r>
              <w:rPr>
                <w:rFonts w:ascii="Calibri" w:hAnsi="Calibri" w:cs="Calibri"/>
              </w:rPr>
              <w:t>Quick confirmation from the 11 leadership to send SEAYN members  in the list to the meeting</w:t>
            </w:r>
          </w:p>
          <w:p w:rsidR="00472AF1" w:rsidRDefault="00472AF1" w:rsidP="00472AF1">
            <w:pPr>
              <w:pStyle w:val="ListParagraph"/>
              <w:numPr>
                <w:ilvl w:val="0"/>
                <w:numId w:val="13"/>
              </w:numPr>
              <w:rPr>
                <w:rFonts w:asciiTheme="minorHAnsi" w:hAnsiTheme="minorHAnsi"/>
              </w:rPr>
            </w:pPr>
            <w:r>
              <w:rPr>
                <w:rFonts w:asciiTheme="minorHAnsi" w:hAnsiTheme="minorHAnsi"/>
              </w:rPr>
              <w:t xml:space="preserve">Members’ quick follow up action are needed. </w:t>
            </w:r>
          </w:p>
          <w:p w:rsidR="00472AF1" w:rsidRPr="000C7612" w:rsidRDefault="0007388D" w:rsidP="00472AF1">
            <w:pPr>
              <w:rPr>
                <w:rFonts w:asciiTheme="minorHAnsi" w:hAnsiTheme="minorHAnsi"/>
                <w:i/>
                <w:iCs/>
                <w:color w:val="FF0000"/>
                <w:u w:val="single"/>
                <w:lang w:val="en-US"/>
              </w:rPr>
            </w:pPr>
            <w:r>
              <w:rPr>
                <w:rFonts w:asciiTheme="minorHAnsi" w:hAnsiTheme="minorHAnsi"/>
                <w:i/>
                <w:iCs/>
                <w:color w:val="FF0000"/>
                <w:u w:val="single"/>
                <w:lang w:val="en-US"/>
              </w:rPr>
              <w:t xml:space="preserve">2.2 </w:t>
            </w:r>
            <w:r w:rsidR="00472AF1" w:rsidRPr="000C7612">
              <w:rPr>
                <w:rFonts w:asciiTheme="minorHAnsi" w:hAnsiTheme="minorHAnsi"/>
                <w:i/>
                <w:iCs/>
                <w:color w:val="FF0000"/>
                <w:u w:val="single"/>
                <w:lang w:val="en-US"/>
              </w:rPr>
              <w:t>Agenda Discussion and clustering</w:t>
            </w:r>
          </w:p>
          <w:p w:rsidR="00102587" w:rsidRDefault="00102587" w:rsidP="00102587">
            <w:pPr>
              <w:pStyle w:val="ListParagraph"/>
              <w:numPr>
                <w:ilvl w:val="0"/>
                <w:numId w:val="14"/>
              </w:numPr>
              <w:rPr>
                <w:rFonts w:asciiTheme="minorHAnsi" w:hAnsiTheme="minorHAnsi"/>
              </w:rPr>
            </w:pPr>
            <w:r>
              <w:rPr>
                <w:rFonts w:asciiTheme="minorHAnsi" w:hAnsiTheme="minorHAnsi"/>
              </w:rPr>
              <w:t>All Individual members presented its potential agenda for the SEAYN meeting</w:t>
            </w:r>
          </w:p>
          <w:p w:rsidR="00102587" w:rsidRPr="0007388D" w:rsidRDefault="00102587" w:rsidP="00102587">
            <w:pPr>
              <w:pStyle w:val="ListParagraph"/>
              <w:numPr>
                <w:ilvl w:val="0"/>
                <w:numId w:val="14"/>
              </w:numPr>
              <w:rPr>
                <w:rFonts w:asciiTheme="minorHAnsi" w:hAnsiTheme="minorHAnsi"/>
                <w:b/>
                <w:bCs/>
                <w:sz w:val="22"/>
                <w:szCs w:val="22"/>
              </w:rPr>
            </w:pPr>
            <w:r w:rsidRPr="0007388D">
              <w:rPr>
                <w:rFonts w:asciiTheme="minorHAnsi" w:hAnsiTheme="minorHAnsi"/>
                <w:b/>
                <w:bCs/>
                <w:color w:val="FF0000"/>
                <w:sz w:val="22"/>
                <w:szCs w:val="22"/>
              </w:rPr>
              <w:t xml:space="preserve">Regular </w:t>
            </w:r>
            <w:r w:rsidR="000C7612" w:rsidRPr="0007388D">
              <w:rPr>
                <w:rFonts w:asciiTheme="minorHAnsi" w:hAnsiTheme="minorHAnsi"/>
                <w:b/>
                <w:bCs/>
                <w:color w:val="FF0000"/>
                <w:sz w:val="22"/>
                <w:szCs w:val="22"/>
              </w:rPr>
              <w:t>process will be included as like introduction, welcome and closing</w:t>
            </w:r>
          </w:p>
          <w:tbl>
            <w:tblPr>
              <w:tblStyle w:val="TableGrid"/>
              <w:tblW w:w="0" w:type="auto"/>
              <w:tblLook w:val="04A0" w:firstRow="1" w:lastRow="0" w:firstColumn="1" w:lastColumn="0" w:noHBand="0" w:noVBand="1"/>
            </w:tblPr>
            <w:tblGrid>
              <w:gridCol w:w="498"/>
              <w:gridCol w:w="5473"/>
              <w:gridCol w:w="1670"/>
            </w:tblGrid>
            <w:tr w:rsidR="00472AF1" w:rsidTr="00102587">
              <w:tc>
                <w:tcPr>
                  <w:tcW w:w="498" w:type="dxa"/>
                </w:tcPr>
                <w:p w:rsidR="00472AF1" w:rsidRDefault="00472AF1" w:rsidP="00472AF1">
                  <w:pPr>
                    <w:rPr>
                      <w:rFonts w:asciiTheme="minorHAnsi" w:hAnsiTheme="minorHAnsi"/>
                      <w:lang w:val="en-US"/>
                    </w:rPr>
                  </w:pPr>
                  <w:r>
                    <w:rPr>
                      <w:rFonts w:asciiTheme="minorHAnsi" w:hAnsiTheme="minorHAnsi"/>
                      <w:lang w:val="en-US"/>
                    </w:rPr>
                    <w:t>No</w:t>
                  </w:r>
                </w:p>
              </w:tc>
              <w:tc>
                <w:tcPr>
                  <w:tcW w:w="5473" w:type="dxa"/>
                </w:tcPr>
                <w:p w:rsidR="00472AF1" w:rsidRDefault="00C870E1" w:rsidP="00C870E1">
                  <w:pPr>
                    <w:rPr>
                      <w:rFonts w:asciiTheme="minorHAnsi" w:hAnsiTheme="minorHAnsi"/>
                      <w:lang w:val="en-US"/>
                    </w:rPr>
                  </w:pPr>
                  <w:r>
                    <w:rPr>
                      <w:rFonts w:asciiTheme="minorHAnsi" w:hAnsiTheme="minorHAnsi"/>
                      <w:lang w:val="en-US"/>
                    </w:rPr>
                    <w:t xml:space="preserve">Tentative </w:t>
                  </w:r>
                  <w:r w:rsidR="00472AF1">
                    <w:rPr>
                      <w:rFonts w:asciiTheme="minorHAnsi" w:hAnsiTheme="minorHAnsi"/>
                      <w:lang w:val="en-US"/>
                    </w:rPr>
                    <w:t>Agenda</w:t>
                  </w:r>
                </w:p>
              </w:tc>
              <w:tc>
                <w:tcPr>
                  <w:tcW w:w="1670" w:type="dxa"/>
                </w:tcPr>
                <w:p w:rsidR="00472AF1" w:rsidRDefault="00472AF1" w:rsidP="00472AF1">
                  <w:pPr>
                    <w:rPr>
                      <w:rFonts w:asciiTheme="minorHAnsi" w:hAnsiTheme="minorHAnsi"/>
                      <w:lang w:val="en-US"/>
                    </w:rPr>
                  </w:pPr>
                  <w:r>
                    <w:rPr>
                      <w:rFonts w:asciiTheme="minorHAnsi" w:hAnsiTheme="minorHAnsi"/>
                      <w:lang w:val="en-US"/>
                    </w:rPr>
                    <w:t>Suggested members</w:t>
                  </w:r>
                </w:p>
              </w:tc>
            </w:tr>
            <w:tr w:rsidR="002F447F" w:rsidTr="00102587">
              <w:tc>
                <w:tcPr>
                  <w:tcW w:w="498" w:type="dxa"/>
                </w:tcPr>
                <w:p w:rsidR="002F447F" w:rsidRPr="000C7612" w:rsidRDefault="000C7612" w:rsidP="00472AF1">
                  <w:pPr>
                    <w:rPr>
                      <w:rFonts w:asciiTheme="minorHAnsi" w:hAnsiTheme="minorHAnsi"/>
                      <w:color w:val="FF0000"/>
                      <w:lang w:val="en-US"/>
                    </w:rPr>
                  </w:pPr>
                  <w:r w:rsidRPr="000C7612">
                    <w:rPr>
                      <w:rFonts w:asciiTheme="minorHAnsi" w:hAnsiTheme="minorHAnsi"/>
                      <w:color w:val="FF0000"/>
                      <w:lang w:val="en-US"/>
                    </w:rPr>
                    <w:t>1</w:t>
                  </w:r>
                </w:p>
              </w:tc>
              <w:tc>
                <w:tcPr>
                  <w:tcW w:w="5473" w:type="dxa"/>
                </w:tcPr>
                <w:p w:rsidR="0007388D" w:rsidRDefault="002F447F" w:rsidP="0007388D">
                  <w:pPr>
                    <w:pStyle w:val="ListParagraph"/>
                    <w:numPr>
                      <w:ilvl w:val="0"/>
                      <w:numId w:val="20"/>
                    </w:numPr>
                    <w:rPr>
                      <w:rFonts w:asciiTheme="minorHAnsi" w:hAnsiTheme="minorHAnsi"/>
                      <w:color w:val="FF0000"/>
                    </w:rPr>
                  </w:pPr>
                  <w:r w:rsidRPr="0007388D">
                    <w:rPr>
                      <w:rFonts w:asciiTheme="minorHAnsi" w:hAnsiTheme="minorHAnsi"/>
                      <w:color w:val="FF0000"/>
                    </w:rPr>
                    <w:t>New nomination and Handover of Coordination Team</w:t>
                  </w:r>
                  <w:r w:rsidR="0007388D">
                    <w:rPr>
                      <w:rFonts w:asciiTheme="minorHAnsi" w:hAnsiTheme="minorHAnsi"/>
                      <w:color w:val="FF0000"/>
                    </w:rPr>
                    <w:t xml:space="preserve"> </w:t>
                  </w:r>
                </w:p>
                <w:p w:rsidR="000C7612" w:rsidRPr="0007388D" w:rsidRDefault="000C7612" w:rsidP="0007388D">
                  <w:pPr>
                    <w:pStyle w:val="ListParagraph"/>
                    <w:numPr>
                      <w:ilvl w:val="0"/>
                      <w:numId w:val="20"/>
                    </w:numPr>
                    <w:rPr>
                      <w:rFonts w:asciiTheme="minorHAnsi" w:hAnsiTheme="minorHAnsi"/>
                      <w:color w:val="FF0000"/>
                    </w:rPr>
                  </w:pPr>
                  <w:r w:rsidRPr="0007388D">
                    <w:rPr>
                      <w:rFonts w:asciiTheme="minorHAnsi" w:hAnsiTheme="minorHAnsi"/>
                      <w:color w:val="FF0000"/>
                    </w:rPr>
                    <w:t xml:space="preserve">their speeches of commitment </w:t>
                  </w:r>
                </w:p>
                <w:p w:rsidR="0007388D" w:rsidRPr="0007388D" w:rsidRDefault="0007388D" w:rsidP="0007388D">
                  <w:pPr>
                    <w:pStyle w:val="ListParagraph"/>
                    <w:numPr>
                      <w:ilvl w:val="0"/>
                      <w:numId w:val="20"/>
                    </w:numPr>
                    <w:rPr>
                      <w:rFonts w:asciiTheme="minorHAnsi" w:hAnsiTheme="minorHAnsi"/>
                      <w:color w:val="FF0000"/>
                    </w:rPr>
                  </w:pPr>
                  <w:r w:rsidRPr="0007388D">
                    <w:rPr>
                      <w:rFonts w:asciiTheme="minorHAnsi" w:hAnsiTheme="minorHAnsi"/>
                      <w:color w:val="FF0000"/>
                    </w:rPr>
                    <w:t>Session of SEAYN meeting outcome/commitment for CSR Forum and leadership (One slide summary)</w:t>
                  </w:r>
                </w:p>
              </w:tc>
              <w:tc>
                <w:tcPr>
                  <w:tcW w:w="1670" w:type="dxa"/>
                </w:tcPr>
                <w:p w:rsidR="002F447F" w:rsidRPr="000C7612" w:rsidRDefault="002F447F" w:rsidP="00102587">
                  <w:pPr>
                    <w:rPr>
                      <w:rFonts w:asciiTheme="minorHAnsi" w:hAnsiTheme="minorHAnsi"/>
                      <w:color w:val="FF0000"/>
                      <w:lang w:val="en-US"/>
                    </w:rPr>
                  </w:pPr>
                  <w:r w:rsidRPr="000C7612">
                    <w:rPr>
                      <w:rFonts w:asciiTheme="minorHAnsi" w:hAnsiTheme="minorHAnsi"/>
                      <w:color w:val="FF0000"/>
                      <w:lang w:val="en-US"/>
                    </w:rPr>
                    <w:t xml:space="preserve">Regular </w:t>
                  </w:r>
                  <w:r w:rsidR="000C7612">
                    <w:rPr>
                      <w:rFonts w:asciiTheme="minorHAnsi" w:hAnsiTheme="minorHAnsi"/>
                      <w:color w:val="FF0000"/>
                      <w:lang w:val="en-US"/>
                    </w:rPr>
                    <w:t>Agenda</w:t>
                  </w:r>
                </w:p>
              </w:tc>
            </w:tr>
            <w:tr w:rsidR="000C7612" w:rsidTr="00102587">
              <w:tc>
                <w:tcPr>
                  <w:tcW w:w="498" w:type="dxa"/>
                </w:tcPr>
                <w:p w:rsidR="000C7612" w:rsidRDefault="000C7612" w:rsidP="00635810">
                  <w:pPr>
                    <w:rPr>
                      <w:rFonts w:asciiTheme="minorHAnsi" w:hAnsiTheme="minorHAnsi"/>
                      <w:lang w:val="en-US"/>
                    </w:rPr>
                  </w:pPr>
                  <w:r>
                    <w:rPr>
                      <w:rFonts w:asciiTheme="minorHAnsi" w:hAnsiTheme="minorHAnsi"/>
                      <w:lang w:val="en-US"/>
                    </w:rPr>
                    <w:t>2</w:t>
                  </w:r>
                </w:p>
              </w:tc>
              <w:tc>
                <w:tcPr>
                  <w:tcW w:w="5473" w:type="dxa"/>
                </w:tcPr>
                <w:p w:rsidR="000C7612" w:rsidRDefault="000C7612" w:rsidP="00635810">
                  <w:pPr>
                    <w:rPr>
                      <w:rFonts w:asciiTheme="minorHAnsi" w:hAnsiTheme="minorHAnsi"/>
                      <w:lang w:val="en-US"/>
                    </w:rPr>
                  </w:pPr>
                  <w:r>
                    <w:rPr>
                      <w:rFonts w:asciiTheme="minorHAnsi" w:hAnsiTheme="minorHAnsi"/>
                      <w:lang w:val="en-US"/>
                    </w:rPr>
                    <w:t xml:space="preserve">“Youth in DRR/Resilience” </w:t>
                  </w:r>
                </w:p>
              </w:tc>
              <w:tc>
                <w:tcPr>
                  <w:tcW w:w="1670" w:type="dxa"/>
                </w:tcPr>
                <w:p w:rsidR="000C7612" w:rsidRDefault="000C7612" w:rsidP="00635810">
                  <w:pPr>
                    <w:rPr>
                      <w:rFonts w:asciiTheme="minorHAnsi" w:hAnsiTheme="minorHAnsi"/>
                      <w:lang w:val="en-US"/>
                    </w:rPr>
                  </w:pPr>
                  <w:r>
                    <w:rPr>
                      <w:rFonts w:asciiTheme="minorHAnsi" w:hAnsiTheme="minorHAnsi"/>
                      <w:lang w:val="en-US"/>
                    </w:rPr>
                    <w:t>IFRC CSRU</w:t>
                  </w:r>
                </w:p>
              </w:tc>
            </w:tr>
            <w:tr w:rsidR="000C7612" w:rsidTr="00102587">
              <w:tc>
                <w:tcPr>
                  <w:tcW w:w="498" w:type="dxa"/>
                </w:tcPr>
                <w:p w:rsidR="000C7612" w:rsidRDefault="000C7612" w:rsidP="00625991">
                  <w:pPr>
                    <w:rPr>
                      <w:rFonts w:asciiTheme="minorHAnsi" w:hAnsiTheme="minorHAnsi"/>
                      <w:lang w:val="en-US"/>
                    </w:rPr>
                  </w:pPr>
                  <w:r>
                    <w:rPr>
                      <w:rFonts w:asciiTheme="minorHAnsi" w:hAnsiTheme="minorHAnsi"/>
                      <w:lang w:val="en-US"/>
                    </w:rPr>
                    <w:t>3</w:t>
                  </w:r>
                </w:p>
              </w:tc>
              <w:tc>
                <w:tcPr>
                  <w:tcW w:w="5473" w:type="dxa"/>
                </w:tcPr>
                <w:p w:rsidR="000C7612" w:rsidRDefault="000C7612" w:rsidP="000C7612">
                  <w:pPr>
                    <w:pStyle w:val="ListParagraph"/>
                    <w:numPr>
                      <w:ilvl w:val="0"/>
                      <w:numId w:val="19"/>
                    </w:numPr>
                    <w:rPr>
                      <w:rFonts w:asciiTheme="minorHAnsi" w:hAnsiTheme="minorHAnsi"/>
                    </w:rPr>
                  </w:pPr>
                  <w:r w:rsidRPr="000C7612">
                    <w:rPr>
                      <w:rFonts w:asciiTheme="minorHAnsi" w:hAnsiTheme="minorHAnsi"/>
                    </w:rPr>
                    <w:t xml:space="preserve">Review on 2015 activities, </w:t>
                  </w:r>
                </w:p>
                <w:p w:rsidR="000C7612" w:rsidRDefault="000C7612" w:rsidP="000C7612">
                  <w:pPr>
                    <w:pStyle w:val="ListParagraph"/>
                    <w:numPr>
                      <w:ilvl w:val="0"/>
                      <w:numId w:val="19"/>
                    </w:numPr>
                    <w:rPr>
                      <w:rFonts w:asciiTheme="minorHAnsi" w:hAnsiTheme="minorHAnsi"/>
                    </w:rPr>
                  </w:pPr>
                  <w:r w:rsidRPr="000C7612">
                    <w:rPr>
                      <w:rFonts w:asciiTheme="minorHAnsi" w:hAnsiTheme="minorHAnsi"/>
                    </w:rPr>
                    <w:t xml:space="preserve">Development of action plan 2016,  </w:t>
                  </w:r>
                </w:p>
                <w:p w:rsidR="000C7612" w:rsidRPr="000C7612" w:rsidRDefault="000C7612" w:rsidP="000C7612">
                  <w:pPr>
                    <w:pStyle w:val="ListParagraph"/>
                    <w:numPr>
                      <w:ilvl w:val="0"/>
                      <w:numId w:val="19"/>
                    </w:numPr>
                    <w:rPr>
                      <w:rFonts w:asciiTheme="minorHAnsi" w:hAnsiTheme="minorHAnsi"/>
                    </w:rPr>
                  </w:pPr>
                  <w:r w:rsidRPr="000C7612">
                    <w:rPr>
                      <w:rFonts w:asciiTheme="minorHAnsi" w:hAnsiTheme="minorHAnsi"/>
                    </w:rPr>
                    <w:t>NS Youth updates</w:t>
                  </w:r>
                </w:p>
                <w:p w:rsidR="000C7612" w:rsidRPr="000C7612" w:rsidRDefault="000C7612" w:rsidP="000C7612">
                  <w:pPr>
                    <w:pStyle w:val="ListParagraph"/>
                    <w:numPr>
                      <w:ilvl w:val="0"/>
                      <w:numId w:val="19"/>
                    </w:numPr>
                    <w:rPr>
                      <w:rFonts w:asciiTheme="minorHAnsi" w:hAnsiTheme="minorHAnsi"/>
                    </w:rPr>
                  </w:pPr>
                  <w:r w:rsidRPr="000C7612">
                    <w:rPr>
                      <w:rFonts w:asciiTheme="minorHAnsi" w:hAnsiTheme="minorHAnsi"/>
                    </w:rPr>
                    <w:t>APYN connection with SEAYN and alignment for 2016 plan</w:t>
                  </w:r>
                </w:p>
              </w:tc>
              <w:tc>
                <w:tcPr>
                  <w:tcW w:w="1670" w:type="dxa"/>
                </w:tcPr>
                <w:p w:rsidR="000C7612" w:rsidRDefault="000C7612" w:rsidP="00625991">
                  <w:pPr>
                    <w:rPr>
                      <w:rFonts w:asciiTheme="minorHAnsi" w:hAnsiTheme="minorHAnsi"/>
                      <w:lang w:val="en-US"/>
                    </w:rPr>
                  </w:pPr>
                  <w:proofErr w:type="spellStart"/>
                  <w:r>
                    <w:rPr>
                      <w:rFonts w:asciiTheme="minorHAnsi" w:hAnsiTheme="minorHAnsi"/>
                      <w:lang w:val="en-US"/>
                    </w:rPr>
                    <w:t>Sahari</w:t>
                  </w:r>
                  <w:proofErr w:type="spellEnd"/>
                  <w:r>
                    <w:rPr>
                      <w:rFonts w:asciiTheme="minorHAnsi" w:hAnsiTheme="minorHAnsi"/>
                      <w:lang w:val="en-US"/>
                    </w:rPr>
                    <w:t xml:space="preserve">, </w:t>
                  </w:r>
                  <w:proofErr w:type="spellStart"/>
                  <w:r>
                    <w:rPr>
                      <w:rFonts w:asciiTheme="minorHAnsi" w:hAnsiTheme="minorHAnsi"/>
                      <w:lang w:val="en-US"/>
                    </w:rPr>
                    <w:t>Azmi</w:t>
                  </w:r>
                  <w:proofErr w:type="spellEnd"/>
                  <w:r>
                    <w:rPr>
                      <w:rFonts w:asciiTheme="minorHAnsi" w:hAnsiTheme="minorHAnsi"/>
                      <w:lang w:val="en-US"/>
                    </w:rPr>
                    <w:t>, Zaidi</w:t>
                  </w:r>
                </w:p>
              </w:tc>
            </w:tr>
            <w:tr w:rsidR="000C7612" w:rsidTr="00102587">
              <w:tc>
                <w:tcPr>
                  <w:tcW w:w="498" w:type="dxa"/>
                </w:tcPr>
                <w:p w:rsidR="000C7612" w:rsidRDefault="000C7612" w:rsidP="00472AF1">
                  <w:pPr>
                    <w:rPr>
                      <w:rFonts w:asciiTheme="minorHAnsi" w:hAnsiTheme="minorHAnsi"/>
                      <w:lang w:val="en-US"/>
                    </w:rPr>
                  </w:pPr>
                  <w:r>
                    <w:rPr>
                      <w:rFonts w:asciiTheme="minorHAnsi" w:hAnsiTheme="minorHAnsi"/>
                      <w:lang w:val="en-US"/>
                    </w:rPr>
                    <w:t>4</w:t>
                  </w:r>
                </w:p>
              </w:tc>
              <w:tc>
                <w:tcPr>
                  <w:tcW w:w="5473" w:type="dxa"/>
                </w:tcPr>
                <w:p w:rsidR="000C7612" w:rsidRDefault="000C7612" w:rsidP="00102587">
                  <w:pPr>
                    <w:rPr>
                      <w:rFonts w:asciiTheme="minorHAnsi" w:hAnsiTheme="minorHAnsi"/>
                      <w:lang w:val="en-US"/>
                    </w:rPr>
                  </w:pPr>
                  <w:r>
                    <w:rPr>
                      <w:rFonts w:asciiTheme="minorHAnsi" w:hAnsiTheme="minorHAnsi"/>
                      <w:lang w:val="en-US"/>
                    </w:rPr>
                    <w:t xml:space="preserve">“Peer Support” </w:t>
                  </w:r>
                </w:p>
                <w:p w:rsidR="000C7612" w:rsidRPr="000C7612" w:rsidRDefault="000C7612" w:rsidP="000C7612">
                  <w:pPr>
                    <w:pStyle w:val="ListParagraph"/>
                    <w:numPr>
                      <w:ilvl w:val="0"/>
                      <w:numId w:val="17"/>
                    </w:numPr>
                    <w:rPr>
                      <w:rFonts w:asciiTheme="minorHAnsi" w:hAnsiTheme="minorHAnsi"/>
                    </w:rPr>
                  </w:pPr>
                  <w:r w:rsidRPr="000C7612">
                    <w:rPr>
                      <w:rFonts w:asciiTheme="minorHAnsi" w:hAnsiTheme="minorHAnsi"/>
                    </w:rPr>
                    <w:t>YABC peer to peer support and coordination</w:t>
                  </w:r>
                </w:p>
                <w:p w:rsidR="000C7612" w:rsidRPr="000C7612" w:rsidRDefault="000C7612" w:rsidP="000C7612">
                  <w:pPr>
                    <w:pStyle w:val="ListParagraph"/>
                    <w:numPr>
                      <w:ilvl w:val="0"/>
                      <w:numId w:val="17"/>
                    </w:numPr>
                    <w:rPr>
                      <w:rFonts w:asciiTheme="minorHAnsi" w:hAnsiTheme="minorHAnsi"/>
                    </w:rPr>
                  </w:pPr>
                  <w:r w:rsidRPr="000C7612">
                    <w:rPr>
                      <w:rFonts w:asciiTheme="minorHAnsi" w:hAnsiTheme="minorHAnsi"/>
                    </w:rPr>
                    <w:t>Sharing YABC experiences and challenges</w:t>
                  </w:r>
                </w:p>
                <w:p w:rsidR="000C7612" w:rsidRPr="000C7612" w:rsidRDefault="000C7612" w:rsidP="000C7612">
                  <w:pPr>
                    <w:pStyle w:val="ListParagraph"/>
                    <w:numPr>
                      <w:ilvl w:val="0"/>
                      <w:numId w:val="17"/>
                    </w:numPr>
                    <w:rPr>
                      <w:rFonts w:asciiTheme="minorHAnsi" w:hAnsiTheme="minorHAnsi"/>
                    </w:rPr>
                  </w:pPr>
                  <w:r w:rsidRPr="000C7612">
                    <w:rPr>
                      <w:rFonts w:asciiTheme="minorHAnsi" w:hAnsiTheme="minorHAnsi"/>
                    </w:rPr>
                    <w:t xml:space="preserve">Integration into </w:t>
                  </w:r>
                  <w:proofErr w:type="spellStart"/>
                  <w:r w:rsidRPr="000C7612">
                    <w:rPr>
                      <w:rFonts w:asciiTheme="minorHAnsi" w:hAnsiTheme="minorHAnsi"/>
                    </w:rPr>
                    <w:t>programme</w:t>
                  </w:r>
                  <w:proofErr w:type="spellEnd"/>
                </w:p>
              </w:tc>
              <w:tc>
                <w:tcPr>
                  <w:tcW w:w="1670" w:type="dxa"/>
                </w:tcPr>
                <w:p w:rsidR="000C7612" w:rsidRDefault="000C7612" w:rsidP="00102587">
                  <w:pPr>
                    <w:rPr>
                      <w:rFonts w:asciiTheme="minorHAnsi" w:hAnsiTheme="minorHAnsi"/>
                      <w:lang w:val="en-US"/>
                    </w:rPr>
                  </w:pPr>
                  <w:proofErr w:type="spellStart"/>
                  <w:r>
                    <w:rPr>
                      <w:rFonts w:asciiTheme="minorHAnsi" w:hAnsiTheme="minorHAnsi"/>
                      <w:lang w:val="en-US"/>
                    </w:rPr>
                    <w:t>Sahari</w:t>
                  </w:r>
                  <w:proofErr w:type="spellEnd"/>
                  <w:r>
                    <w:rPr>
                      <w:rFonts w:asciiTheme="minorHAnsi" w:hAnsiTheme="minorHAnsi"/>
                      <w:lang w:val="en-US"/>
                    </w:rPr>
                    <w:t xml:space="preserve">, </w:t>
                  </w:r>
                  <w:proofErr w:type="spellStart"/>
                  <w:r>
                    <w:rPr>
                      <w:rFonts w:asciiTheme="minorHAnsi" w:hAnsiTheme="minorHAnsi"/>
                      <w:lang w:val="en-US"/>
                    </w:rPr>
                    <w:t>Azmi</w:t>
                  </w:r>
                  <w:proofErr w:type="spellEnd"/>
                  <w:r>
                    <w:rPr>
                      <w:rFonts w:asciiTheme="minorHAnsi" w:hAnsiTheme="minorHAnsi"/>
                      <w:lang w:val="en-US"/>
                    </w:rPr>
                    <w:t xml:space="preserve">, Patty, </w:t>
                  </w:r>
                  <w:proofErr w:type="spellStart"/>
                  <w:r>
                    <w:rPr>
                      <w:rFonts w:asciiTheme="minorHAnsi" w:hAnsiTheme="minorHAnsi"/>
                      <w:lang w:val="en-US"/>
                    </w:rPr>
                    <w:t>Hnin</w:t>
                  </w:r>
                  <w:proofErr w:type="spellEnd"/>
                  <w:r>
                    <w:rPr>
                      <w:rFonts w:asciiTheme="minorHAnsi" w:hAnsiTheme="minorHAnsi"/>
                      <w:lang w:val="en-US"/>
                    </w:rPr>
                    <w:t xml:space="preserve"> </w:t>
                  </w:r>
                  <w:proofErr w:type="spellStart"/>
                  <w:r>
                    <w:rPr>
                      <w:rFonts w:asciiTheme="minorHAnsi" w:hAnsiTheme="minorHAnsi"/>
                      <w:lang w:val="en-US"/>
                    </w:rPr>
                    <w:t>Phyu</w:t>
                  </w:r>
                  <w:proofErr w:type="spellEnd"/>
                </w:p>
              </w:tc>
            </w:tr>
            <w:tr w:rsidR="000C7612" w:rsidTr="00102587">
              <w:tc>
                <w:tcPr>
                  <w:tcW w:w="498" w:type="dxa"/>
                </w:tcPr>
                <w:p w:rsidR="000C7612" w:rsidRDefault="000C7612" w:rsidP="00472AF1">
                  <w:pPr>
                    <w:rPr>
                      <w:rFonts w:asciiTheme="minorHAnsi" w:hAnsiTheme="minorHAnsi"/>
                      <w:lang w:val="en-US"/>
                    </w:rPr>
                  </w:pPr>
                  <w:r>
                    <w:rPr>
                      <w:rFonts w:asciiTheme="minorHAnsi" w:hAnsiTheme="minorHAnsi"/>
                      <w:lang w:val="en-US"/>
                    </w:rPr>
                    <w:t>5</w:t>
                  </w:r>
                </w:p>
              </w:tc>
              <w:tc>
                <w:tcPr>
                  <w:tcW w:w="5473" w:type="dxa"/>
                </w:tcPr>
                <w:p w:rsidR="000C7612" w:rsidRDefault="000C7612" w:rsidP="00472AF1">
                  <w:pPr>
                    <w:rPr>
                      <w:rFonts w:asciiTheme="minorHAnsi" w:hAnsiTheme="minorHAnsi"/>
                      <w:lang w:val="en-US"/>
                    </w:rPr>
                  </w:pPr>
                  <w:r>
                    <w:rPr>
                      <w:rFonts w:asciiTheme="minorHAnsi" w:hAnsiTheme="minorHAnsi"/>
                      <w:lang w:val="en-US"/>
                    </w:rPr>
                    <w:t xml:space="preserve">“Increase SEAYN profile through Visibility” ( Newsletter, Social Media platform, global event and partnership) </w:t>
                  </w:r>
                </w:p>
              </w:tc>
              <w:tc>
                <w:tcPr>
                  <w:tcW w:w="1670" w:type="dxa"/>
                </w:tcPr>
                <w:p w:rsidR="000C7612" w:rsidRDefault="000C7612" w:rsidP="00472AF1">
                  <w:pPr>
                    <w:rPr>
                      <w:rFonts w:asciiTheme="minorHAnsi" w:hAnsiTheme="minorHAnsi"/>
                      <w:lang w:val="en-US"/>
                    </w:rPr>
                  </w:pPr>
                  <w:proofErr w:type="spellStart"/>
                  <w:r>
                    <w:rPr>
                      <w:rFonts w:asciiTheme="minorHAnsi" w:hAnsiTheme="minorHAnsi"/>
                      <w:lang w:val="en-US"/>
                    </w:rPr>
                    <w:t>Sahari</w:t>
                  </w:r>
                  <w:proofErr w:type="spellEnd"/>
                  <w:r>
                    <w:rPr>
                      <w:rFonts w:asciiTheme="minorHAnsi" w:hAnsiTheme="minorHAnsi"/>
                      <w:lang w:val="en-US"/>
                    </w:rPr>
                    <w:t xml:space="preserve">, </w:t>
                  </w:r>
                  <w:proofErr w:type="spellStart"/>
                  <w:r>
                    <w:rPr>
                      <w:rFonts w:asciiTheme="minorHAnsi" w:hAnsiTheme="minorHAnsi"/>
                      <w:lang w:val="en-US"/>
                    </w:rPr>
                    <w:t>Azmi</w:t>
                  </w:r>
                  <w:proofErr w:type="spellEnd"/>
                </w:p>
              </w:tc>
            </w:tr>
            <w:tr w:rsidR="000C7612" w:rsidTr="00102587">
              <w:tc>
                <w:tcPr>
                  <w:tcW w:w="498" w:type="dxa"/>
                </w:tcPr>
                <w:p w:rsidR="000C7612" w:rsidRDefault="000C7612" w:rsidP="00472AF1">
                  <w:pPr>
                    <w:rPr>
                      <w:rFonts w:asciiTheme="minorHAnsi" w:hAnsiTheme="minorHAnsi"/>
                      <w:lang w:val="en-US"/>
                    </w:rPr>
                  </w:pPr>
                  <w:r>
                    <w:rPr>
                      <w:rFonts w:asciiTheme="minorHAnsi" w:hAnsiTheme="minorHAnsi"/>
                      <w:lang w:val="en-US"/>
                    </w:rPr>
                    <w:t>6</w:t>
                  </w:r>
                </w:p>
              </w:tc>
              <w:tc>
                <w:tcPr>
                  <w:tcW w:w="5473" w:type="dxa"/>
                </w:tcPr>
                <w:p w:rsidR="000C7612" w:rsidRPr="000C7612" w:rsidRDefault="000C7612" w:rsidP="000C7612">
                  <w:pPr>
                    <w:rPr>
                      <w:rFonts w:asciiTheme="minorHAnsi" w:hAnsiTheme="minorHAnsi"/>
                    </w:rPr>
                  </w:pPr>
                  <w:r w:rsidRPr="000C7612">
                    <w:rPr>
                      <w:rFonts w:asciiTheme="minorHAnsi" w:hAnsiTheme="minorHAnsi"/>
                    </w:rPr>
                    <w:t xml:space="preserve">“Strengthening SEAYN and its ownership” </w:t>
                  </w:r>
                </w:p>
                <w:p w:rsidR="000C7612" w:rsidRPr="000C7612" w:rsidRDefault="000C7612" w:rsidP="000C7612">
                  <w:pPr>
                    <w:pStyle w:val="ListParagraph"/>
                    <w:numPr>
                      <w:ilvl w:val="0"/>
                      <w:numId w:val="15"/>
                    </w:numPr>
                    <w:rPr>
                      <w:rFonts w:asciiTheme="minorHAnsi" w:hAnsiTheme="minorHAnsi"/>
                    </w:rPr>
                  </w:pPr>
                  <w:r w:rsidRPr="000C7612">
                    <w:rPr>
                      <w:rFonts w:asciiTheme="minorHAnsi" w:hAnsiTheme="minorHAnsi"/>
                    </w:rPr>
                    <w:t>Better engagement of youth leaders to SEAYN</w:t>
                  </w:r>
                </w:p>
                <w:p w:rsidR="000C7612" w:rsidRDefault="000C7612" w:rsidP="000C7612">
                  <w:pPr>
                    <w:pStyle w:val="ListParagraph"/>
                    <w:numPr>
                      <w:ilvl w:val="0"/>
                      <w:numId w:val="15"/>
                    </w:numPr>
                    <w:rPr>
                      <w:rFonts w:asciiTheme="minorHAnsi" w:hAnsiTheme="minorHAnsi"/>
                    </w:rPr>
                  </w:pPr>
                  <w:r>
                    <w:rPr>
                      <w:rFonts w:asciiTheme="minorHAnsi" w:hAnsiTheme="minorHAnsi"/>
                    </w:rPr>
                    <w:t>w</w:t>
                  </w:r>
                  <w:r w:rsidRPr="000C7612">
                    <w:rPr>
                      <w:rFonts w:asciiTheme="minorHAnsi" w:hAnsiTheme="minorHAnsi"/>
                    </w:rPr>
                    <w:t>orking system, supporting mechanism</w:t>
                  </w:r>
                </w:p>
              </w:tc>
              <w:tc>
                <w:tcPr>
                  <w:tcW w:w="1670" w:type="dxa"/>
                </w:tcPr>
                <w:p w:rsidR="000C7612" w:rsidRDefault="000C7612" w:rsidP="00472AF1">
                  <w:pPr>
                    <w:rPr>
                      <w:rFonts w:asciiTheme="minorHAnsi" w:hAnsiTheme="minorHAnsi"/>
                      <w:lang w:val="en-US"/>
                    </w:rPr>
                  </w:pPr>
                  <w:r>
                    <w:rPr>
                      <w:rFonts w:asciiTheme="minorHAnsi" w:hAnsiTheme="minorHAnsi"/>
                      <w:lang w:val="en-US"/>
                    </w:rPr>
                    <w:t xml:space="preserve">Zaidi, </w:t>
                  </w:r>
                  <w:proofErr w:type="spellStart"/>
                  <w:r>
                    <w:rPr>
                      <w:rFonts w:asciiTheme="minorHAnsi" w:hAnsiTheme="minorHAnsi"/>
                      <w:lang w:val="en-US"/>
                    </w:rPr>
                    <w:t>Kumju</w:t>
                  </w:r>
                  <w:proofErr w:type="spellEnd"/>
                </w:p>
              </w:tc>
            </w:tr>
            <w:tr w:rsidR="000C7612" w:rsidTr="00102587">
              <w:tc>
                <w:tcPr>
                  <w:tcW w:w="498" w:type="dxa"/>
                </w:tcPr>
                <w:p w:rsidR="000C7612" w:rsidRDefault="000C7612" w:rsidP="00472AF1">
                  <w:pPr>
                    <w:rPr>
                      <w:rFonts w:asciiTheme="minorHAnsi" w:hAnsiTheme="minorHAnsi"/>
                      <w:lang w:val="en-US"/>
                    </w:rPr>
                  </w:pPr>
                  <w:r>
                    <w:rPr>
                      <w:rFonts w:asciiTheme="minorHAnsi" w:hAnsiTheme="minorHAnsi"/>
                      <w:lang w:val="en-US"/>
                    </w:rPr>
                    <w:t>7</w:t>
                  </w:r>
                </w:p>
              </w:tc>
              <w:tc>
                <w:tcPr>
                  <w:tcW w:w="5473" w:type="dxa"/>
                </w:tcPr>
                <w:p w:rsidR="000C7612" w:rsidRDefault="000C7612" w:rsidP="00472AF1">
                  <w:pPr>
                    <w:rPr>
                      <w:rFonts w:asciiTheme="minorHAnsi" w:hAnsiTheme="minorHAnsi"/>
                      <w:lang w:val="en-US"/>
                    </w:rPr>
                  </w:pPr>
                  <w:r>
                    <w:rPr>
                      <w:rFonts w:asciiTheme="minorHAnsi" w:hAnsiTheme="minorHAnsi"/>
                      <w:lang w:val="en-US"/>
                    </w:rPr>
                    <w:t>Any Gaps youth can contribute</w:t>
                  </w:r>
                </w:p>
                <w:p w:rsidR="000C7612" w:rsidRDefault="000C7612" w:rsidP="00472AF1">
                  <w:pPr>
                    <w:rPr>
                      <w:rFonts w:asciiTheme="minorHAnsi" w:hAnsiTheme="minorHAnsi"/>
                      <w:lang w:val="en-US"/>
                    </w:rPr>
                  </w:pPr>
                  <w:r>
                    <w:rPr>
                      <w:rFonts w:asciiTheme="minorHAnsi" w:hAnsiTheme="minorHAnsi"/>
                      <w:lang w:val="en-US"/>
                    </w:rPr>
                    <w:t xml:space="preserve">Innovation and creativity </w:t>
                  </w:r>
                </w:p>
                <w:p w:rsidR="000C7612" w:rsidRDefault="000C7612" w:rsidP="00472AF1">
                  <w:pPr>
                    <w:rPr>
                      <w:rFonts w:asciiTheme="minorHAnsi" w:hAnsiTheme="minorHAnsi"/>
                      <w:lang w:val="en-US"/>
                    </w:rPr>
                  </w:pPr>
                </w:p>
              </w:tc>
              <w:tc>
                <w:tcPr>
                  <w:tcW w:w="1670" w:type="dxa"/>
                </w:tcPr>
                <w:p w:rsidR="000C7612" w:rsidRDefault="000C7612" w:rsidP="00472AF1">
                  <w:pPr>
                    <w:rPr>
                      <w:rFonts w:asciiTheme="minorHAnsi" w:hAnsiTheme="minorHAnsi"/>
                      <w:lang w:val="en-US"/>
                    </w:rPr>
                  </w:pPr>
                  <w:r>
                    <w:rPr>
                      <w:rFonts w:asciiTheme="minorHAnsi" w:hAnsiTheme="minorHAnsi"/>
                      <w:lang w:val="en-US"/>
                    </w:rPr>
                    <w:t>Naomi</w:t>
                  </w:r>
                </w:p>
              </w:tc>
            </w:tr>
          </w:tbl>
          <w:p w:rsidR="000C7612" w:rsidRPr="000C7612" w:rsidRDefault="000C7612" w:rsidP="000C7612">
            <w:pPr>
              <w:pStyle w:val="ListParagraph"/>
              <w:rPr>
                <w:rFonts w:asciiTheme="minorHAnsi" w:hAnsiTheme="minorHAnsi"/>
                <w:b/>
                <w:bCs/>
                <w:color w:val="0000FF"/>
              </w:rPr>
            </w:pPr>
          </w:p>
          <w:p w:rsidR="000C7612" w:rsidRPr="000C7612" w:rsidRDefault="000C7612" w:rsidP="00C870E1">
            <w:pPr>
              <w:pStyle w:val="ListParagraph"/>
              <w:numPr>
                <w:ilvl w:val="0"/>
                <w:numId w:val="14"/>
              </w:numPr>
              <w:rPr>
                <w:rFonts w:asciiTheme="minorHAnsi" w:hAnsiTheme="minorHAnsi"/>
                <w:b/>
                <w:bCs/>
                <w:color w:val="0000FF"/>
                <w:u w:val="single"/>
              </w:rPr>
            </w:pPr>
            <w:r w:rsidRPr="000C7612">
              <w:rPr>
                <w:rFonts w:asciiTheme="minorHAnsi" w:hAnsiTheme="minorHAnsi"/>
                <w:color w:val="0000FF"/>
              </w:rPr>
              <w:t xml:space="preserve">It was decided to circulate the </w:t>
            </w:r>
            <w:r w:rsidR="00C870E1">
              <w:rPr>
                <w:rFonts w:asciiTheme="minorHAnsi" w:hAnsiTheme="minorHAnsi"/>
                <w:color w:val="0000FF"/>
              </w:rPr>
              <w:t xml:space="preserve">tentative </w:t>
            </w:r>
            <w:r w:rsidRPr="000C7612">
              <w:rPr>
                <w:rFonts w:asciiTheme="minorHAnsi" w:hAnsiTheme="minorHAnsi"/>
                <w:color w:val="0000FF"/>
              </w:rPr>
              <w:t xml:space="preserve">agenda </w:t>
            </w:r>
            <w:r w:rsidR="0007388D">
              <w:rPr>
                <w:rFonts w:asciiTheme="minorHAnsi" w:hAnsiTheme="minorHAnsi"/>
                <w:color w:val="0000FF"/>
              </w:rPr>
              <w:t xml:space="preserve">with the minutes </w:t>
            </w:r>
            <w:r w:rsidRPr="000C7612">
              <w:rPr>
                <w:rFonts w:asciiTheme="minorHAnsi" w:hAnsiTheme="minorHAnsi"/>
                <w:color w:val="0000FF"/>
              </w:rPr>
              <w:t xml:space="preserve">to all members and </w:t>
            </w:r>
            <w:r w:rsidRPr="000C7612">
              <w:rPr>
                <w:rFonts w:asciiTheme="minorHAnsi" w:hAnsiTheme="minorHAnsi"/>
                <w:color w:val="0000FF"/>
                <w:u w:val="single"/>
              </w:rPr>
              <w:t xml:space="preserve">collect feedback or other additional agenda from the rest absent members by </w:t>
            </w:r>
            <w:r w:rsidRPr="000C7612">
              <w:rPr>
                <w:rFonts w:asciiTheme="minorHAnsi" w:hAnsiTheme="minorHAnsi"/>
                <w:b/>
                <w:bCs/>
                <w:color w:val="0000FF"/>
                <w:u w:val="single"/>
              </w:rPr>
              <w:t>July 10</w:t>
            </w:r>
          </w:p>
          <w:p w:rsidR="00327606" w:rsidRPr="00472AF1" w:rsidRDefault="00327606" w:rsidP="00472AF1">
            <w:pPr>
              <w:spacing w:before="100" w:beforeAutospacing="1" w:after="100" w:afterAutospacing="1"/>
              <w:rPr>
                <w:rFonts w:asciiTheme="minorHAnsi" w:hAnsiTheme="minorHAnsi"/>
              </w:rPr>
            </w:pPr>
          </w:p>
        </w:tc>
        <w:tc>
          <w:tcPr>
            <w:tcW w:w="0" w:type="auto"/>
          </w:tcPr>
          <w:p w:rsidR="00B83AE3" w:rsidRDefault="00B83AE3" w:rsidP="006D560A">
            <w:pPr>
              <w:spacing w:before="100" w:beforeAutospacing="1" w:after="100" w:afterAutospacing="1"/>
              <w:rPr>
                <w:rFonts w:asciiTheme="minorHAnsi" w:hAnsiTheme="minorHAnsi"/>
              </w:rPr>
            </w:pPr>
          </w:p>
          <w:p w:rsidR="00D5253D" w:rsidRDefault="00102587" w:rsidP="00EF21F5">
            <w:pPr>
              <w:rPr>
                <w:rFonts w:asciiTheme="minorHAnsi" w:eastAsia="Times New Roman" w:hAnsiTheme="minorHAnsi" w:cstheme="minorHAnsi"/>
                <w:color w:val="000000"/>
              </w:rPr>
            </w:pPr>
            <w:proofErr w:type="spellStart"/>
            <w:r>
              <w:rPr>
                <w:rFonts w:asciiTheme="minorHAnsi" w:eastAsia="Times New Roman" w:hAnsiTheme="minorHAnsi" w:cstheme="minorHAnsi"/>
                <w:color w:val="000000"/>
              </w:rPr>
              <w:t>Kumju</w:t>
            </w:r>
            <w:proofErr w:type="spellEnd"/>
          </w:p>
          <w:p w:rsidR="00102587" w:rsidRDefault="00102587" w:rsidP="00EF21F5">
            <w:pPr>
              <w:rPr>
                <w:rFonts w:asciiTheme="minorHAnsi" w:eastAsia="Times New Roman" w:hAnsiTheme="minorHAnsi" w:cstheme="minorHAnsi"/>
                <w:color w:val="000000"/>
              </w:rPr>
            </w:pPr>
          </w:p>
          <w:p w:rsidR="00102587" w:rsidRDefault="00102587" w:rsidP="00EF21F5">
            <w:pPr>
              <w:rPr>
                <w:rFonts w:asciiTheme="minorHAnsi" w:eastAsia="Times New Roman" w:hAnsiTheme="minorHAnsi" w:cstheme="minorHAnsi"/>
                <w:color w:val="000000"/>
              </w:rPr>
            </w:pPr>
          </w:p>
          <w:p w:rsidR="00102587" w:rsidRDefault="00102587" w:rsidP="00EF21F5">
            <w:pPr>
              <w:rPr>
                <w:rFonts w:asciiTheme="minorHAnsi" w:eastAsia="Times New Roman" w:hAnsiTheme="minorHAnsi" w:cstheme="minorHAnsi"/>
                <w:color w:val="000000"/>
              </w:rPr>
            </w:pPr>
          </w:p>
          <w:p w:rsidR="00102587" w:rsidRDefault="00102587" w:rsidP="00EF21F5">
            <w:pPr>
              <w:rPr>
                <w:rFonts w:asciiTheme="minorHAnsi" w:eastAsia="Times New Roman" w:hAnsiTheme="minorHAnsi" w:cstheme="minorHAnsi"/>
                <w:color w:val="000000"/>
              </w:rPr>
            </w:pPr>
          </w:p>
          <w:p w:rsidR="00102587" w:rsidRDefault="00102587" w:rsidP="00EF21F5">
            <w:pPr>
              <w:rPr>
                <w:rFonts w:asciiTheme="minorHAnsi" w:eastAsia="Times New Roman" w:hAnsiTheme="minorHAnsi" w:cstheme="minorHAnsi"/>
                <w:color w:val="000000"/>
              </w:rPr>
            </w:pPr>
          </w:p>
          <w:p w:rsidR="00102587" w:rsidRDefault="00102587" w:rsidP="00EF21F5">
            <w:pPr>
              <w:rPr>
                <w:rFonts w:asciiTheme="minorHAnsi" w:eastAsia="Times New Roman" w:hAnsiTheme="minorHAnsi" w:cstheme="minorHAnsi"/>
                <w:color w:val="000000"/>
              </w:rPr>
            </w:pPr>
          </w:p>
          <w:p w:rsidR="00102587" w:rsidRDefault="00102587" w:rsidP="00EF21F5">
            <w:pPr>
              <w:rPr>
                <w:rFonts w:asciiTheme="minorHAnsi" w:eastAsia="Times New Roman" w:hAnsiTheme="minorHAnsi" w:cstheme="minorHAnsi"/>
                <w:color w:val="000000"/>
              </w:rPr>
            </w:pPr>
          </w:p>
          <w:p w:rsidR="00102587" w:rsidRDefault="00102587" w:rsidP="00EF21F5">
            <w:pPr>
              <w:rPr>
                <w:rFonts w:asciiTheme="minorHAnsi" w:eastAsia="Times New Roman" w:hAnsiTheme="minorHAnsi" w:cstheme="minorHAnsi"/>
                <w:color w:val="000000"/>
              </w:rPr>
            </w:pPr>
          </w:p>
          <w:p w:rsidR="00102587" w:rsidRDefault="00102587" w:rsidP="00EF21F5">
            <w:pPr>
              <w:rPr>
                <w:rFonts w:asciiTheme="minorHAnsi" w:eastAsia="Times New Roman" w:hAnsiTheme="minorHAnsi" w:cstheme="minorHAnsi"/>
                <w:color w:val="000000"/>
              </w:rPr>
            </w:pPr>
          </w:p>
          <w:p w:rsidR="00102587" w:rsidRDefault="00102587" w:rsidP="00EF21F5">
            <w:pPr>
              <w:rPr>
                <w:rFonts w:asciiTheme="minorHAnsi" w:eastAsia="Times New Roman" w:hAnsiTheme="minorHAnsi" w:cstheme="minorHAnsi"/>
                <w:color w:val="000000"/>
              </w:rPr>
            </w:pPr>
          </w:p>
          <w:p w:rsidR="00102587" w:rsidRDefault="00102587" w:rsidP="00EF21F5">
            <w:pPr>
              <w:rPr>
                <w:rFonts w:asciiTheme="minorHAnsi" w:eastAsia="Times New Roman" w:hAnsiTheme="minorHAnsi" w:cstheme="minorHAnsi"/>
                <w:color w:val="000000"/>
              </w:rPr>
            </w:pPr>
          </w:p>
          <w:p w:rsidR="00102587" w:rsidRDefault="00102587" w:rsidP="00EF21F5">
            <w:pPr>
              <w:rPr>
                <w:rFonts w:asciiTheme="minorHAnsi" w:eastAsia="Times New Roman" w:hAnsiTheme="minorHAnsi" w:cstheme="minorHAnsi"/>
                <w:color w:val="000000"/>
              </w:rPr>
            </w:pPr>
          </w:p>
          <w:p w:rsidR="00102587" w:rsidRDefault="00102587" w:rsidP="00EF21F5">
            <w:pPr>
              <w:rPr>
                <w:rFonts w:asciiTheme="minorHAnsi" w:eastAsia="Times New Roman" w:hAnsiTheme="minorHAnsi" w:cstheme="minorHAnsi"/>
                <w:color w:val="000000"/>
              </w:rPr>
            </w:pPr>
          </w:p>
          <w:p w:rsidR="00102587" w:rsidRDefault="00102587" w:rsidP="00EF21F5">
            <w:pPr>
              <w:rPr>
                <w:rFonts w:asciiTheme="minorHAnsi" w:eastAsia="Times New Roman" w:hAnsiTheme="minorHAnsi" w:cstheme="minorHAnsi"/>
                <w:color w:val="000000"/>
              </w:rPr>
            </w:pPr>
          </w:p>
          <w:p w:rsidR="00102587" w:rsidRDefault="00102587" w:rsidP="00EF21F5">
            <w:pPr>
              <w:rPr>
                <w:rFonts w:asciiTheme="minorHAnsi" w:eastAsia="Times New Roman" w:hAnsiTheme="minorHAnsi" w:cstheme="minorHAnsi"/>
                <w:color w:val="000000"/>
              </w:rPr>
            </w:pPr>
          </w:p>
          <w:p w:rsidR="0007388D" w:rsidRDefault="0007388D" w:rsidP="00EF21F5">
            <w:pPr>
              <w:rPr>
                <w:rFonts w:asciiTheme="minorHAnsi" w:eastAsia="Times New Roman" w:hAnsiTheme="minorHAnsi" w:cstheme="minorHAnsi"/>
                <w:color w:val="000000"/>
              </w:rPr>
            </w:pPr>
          </w:p>
          <w:p w:rsidR="0007388D" w:rsidRDefault="0007388D" w:rsidP="00EF21F5">
            <w:pPr>
              <w:rPr>
                <w:rFonts w:asciiTheme="minorHAnsi" w:eastAsia="Times New Roman" w:hAnsiTheme="minorHAnsi" w:cstheme="minorHAnsi"/>
                <w:color w:val="000000"/>
              </w:rPr>
            </w:pPr>
          </w:p>
          <w:p w:rsidR="00102587" w:rsidRDefault="00102587" w:rsidP="00EF21F5">
            <w:pPr>
              <w:rPr>
                <w:rFonts w:asciiTheme="minorHAnsi" w:eastAsia="Times New Roman" w:hAnsiTheme="minorHAnsi" w:cstheme="minorHAnsi"/>
                <w:color w:val="000000"/>
              </w:rPr>
            </w:pPr>
            <w:r>
              <w:rPr>
                <w:rFonts w:asciiTheme="minorHAnsi" w:eastAsia="Times New Roman" w:hAnsiTheme="minorHAnsi" w:cstheme="minorHAnsi"/>
                <w:color w:val="000000"/>
              </w:rPr>
              <w:t>All</w:t>
            </w:r>
          </w:p>
          <w:p w:rsidR="00327606" w:rsidRDefault="00327606" w:rsidP="00EF21F5">
            <w:pPr>
              <w:rPr>
                <w:rFonts w:asciiTheme="minorHAnsi" w:eastAsia="Times New Roman" w:hAnsiTheme="minorHAnsi" w:cstheme="minorHAnsi"/>
                <w:color w:val="000000"/>
              </w:rPr>
            </w:pPr>
          </w:p>
          <w:p w:rsidR="00327606" w:rsidRDefault="00327606" w:rsidP="00EF21F5">
            <w:pPr>
              <w:rPr>
                <w:rFonts w:asciiTheme="minorHAnsi" w:eastAsia="Times New Roman" w:hAnsiTheme="minorHAnsi" w:cstheme="minorHAnsi"/>
                <w:color w:val="000000"/>
              </w:rPr>
            </w:pPr>
          </w:p>
          <w:p w:rsidR="00327606" w:rsidRDefault="00327606" w:rsidP="00EF21F5">
            <w:pPr>
              <w:rPr>
                <w:rFonts w:asciiTheme="minorHAnsi" w:eastAsia="Times New Roman" w:hAnsiTheme="minorHAnsi" w:cstheme="minorHAnsi"/>
                <w:color w:val="000000"/>
              </w:rPr>
            </w:pPr>
          </w:p>
          <w:p w:rsidR="00B83AE3" w:rsidRDefault="00B83AE3" w:rsidP="00EF21F5">
            <w:pPr>
              <w:rPr>
                <w:rFonts w:asciiTheme="minorHAnsi" w:eastAsia="Times New Roman" w:hAnsiTheme="minorHAnsi" w:cstheme="minorHAnsi"/>
                <w:color w:val="000000"/>
              </w:rPr>
            </w:pPr>
          </w:p>
          <w:p w:rsidR="00327606" w:rsidRPr="009B381A" w:rsidRDefault="00327606" w:rsidP="00EF21F5">
            <w:pPr>
              <w:rPr>
                <w:rFonts w:asciiTheme="minorHAnsi" w:eastAsia="Times New Roman" w:hAnsiTheme="minorHAnsi" w:cstheme="minorHAnsi"/>
                <w:color w:val="000000"/>
              </w:rPr>
            </w:pPr>
          </w:p>
        </w:tc>
        <w:tc>
          <w:tcPr>
            <w:tcW w:w="0" w:type="auto"/>
          </w:tcPr>
          <w:p w:rsidR="00D5253D" w:rsidRDefault="00D5253D" w:rsidP="00EF21F5">
            <w:pPr>
              <w:rPr>
                <w:rFonts w:asciiTheme="minorHAnsi" w:eastAsia="Times New Roman" w:hAnsiTheme="minorHAnsi" w:cstheme="minorHAnsi"/>
                <w:color w:val="000000"/>
              </w:rPr>
            </w:pPr>
          </w:p>
          <w:p w:rsidR="0007388D" w:rsidRDefault="0007388D" w:rsidP="00EF21F5">
            <w:pPr>
              <w:rPr>
                <w:rFonts w:asciiTheme="minorHAnsi" w:eastAsia="Times New Roman" w:hAnsiTheme="minorHAnsi" w:cstheme="minorHAnsi"/>
                <w:color w:val="000000"/>
              </w:rPr>
            </w:pPr>
          </w:p>
          <w:p w:rsidR="0007388D" w:rsidRDefault="0007388D" w:rsidP="00EF21F5">
            <w:pPr>
              <w:rPr>
                <w:rFonts w:asciiTheme="minorHAnsi" w:eastAsia="Times New Roman" w:hAnsiTheme="minorHAnsi" w:cstheme="minorHAnsi"/>
                <w:color w:val="000000"/>
              </w:rPr>
            </w:pPr>
          </w:p>
          <w:p w:rsidR="0007388D" w:rsidRDefault="0007388D" w:rsidP="00EF21F5">
            <w:pPr>
              <w:rPr>
                <w:rFonts w:asciiTheme="minorHAnsi" w:eastAsia="Times New Roman" w:hAnsiTheme="minorHAnsi" w:cstheme="minorHAnsi"/>
                <w:color w:val="000000"/>
              </w:rPr>
            </w:pPr>
          </w:p>
          <w:p w:rsidR="0007388D" w:rsidRDefault="0007388D" w:rsidP="00EF21F5">
            <w:pPr>
              <w:rPr>
                <w:rFonts w:asciiTheme="minorHAnsi" w:eastAsia="Times New Roman" w:hAnsiTheme="minorHAnsi" w:cstheme="minorHAnsi"/>
                <w:color w:val="000000"/>
              </w:rPr>
            </w:pPr>
          </w:p>
          <w:p w:rsidR="0007388D" w:rsidRDefault="0007388D" w:rsidP="00EF21F5">
            <w:pPr>
              <w:rPr>
                <w:rFonts w:asciiTheme="minorHAnsi" w:eastAsia="Times New Roman" w:hAnsiTheme="minorHAnsi" w:cstheme="minorHAnsi"/>
                <w:color w:val="000000"/>
              </w:rPr>
            </w:pPr>
          </w:p>
          <w:p w:rsidR="0007388D" w:rsidRDefault="0007388D" w:rsidP="00EF21F5">
            <w:pPr>
              <w:rPr>
                <w:rFonts w:asciiTheme="minorHAnsi" w:eastAsia="Times New Roman" w:hAnsiTheme="minorHAnsi" w:cstheme="minorHAnsi"/>
                <w:color w:val="000000"/>
              </w:rPr>
            </w:pPr>
          </w:p>
          <w:p w:rsidR="0007388D" w:rsidRDefault="0007388D" w:rsidP="00EF21F5">
            <w:pPr>
              <w:rPr>
                <w:rFonts w:asciiTheme="minorHAnsi" w:eastAsia="Times New Roman" w:hAnsiTheme="minorHAnsi" w:cstheme="minorHAnsi"/>
                <w:color w:val="000000"/>
              </w:rPr>
            </w:pPr>
          </w:p>
          <w:p w:rsidR="0007388D" w:rsidRDefault="0007388D" w:rsidP="00EF21F5">
            <w:pPr>
              <w:rPr>
                <w:rFonts w:asciiTheme="minorHAnsi" w:eastAsia="Times New Roman" w:hAnsiTheme="minorHAnsi" w:cstheme="minorHAnsi"/>
                <w:color w:val="000000"/>
              </w:rPr>
            </w:pPr>
          </w:p>
          <w:p w:rsidR="0007388D" w:rsidRDefault="0007388D" w:rsidP="00EF21F5">
            <w:pPr>
              <w:rPr>
                <w:rFonts w:asciiTheme="minorHAnsi" w:eastAsia="Times New Roman" w:hAnsiTheme="minorHAnsi" w:cstheme="minorHAnsi"/>
                <w:color w:val="000000"/>
              </w:rPr>
            </w:pPr>
          </w:p>
          <w:p w:rsidR="0007388D" w:rsidRDefault="0007388D" w:rsidP="00EF21F5">
            <w:pPr>
              <w:rPr>
                <w:rFonts w:asciiTheme="minorHAnsi" w:eastAsia="Times New Roman" w:hAnsiTheme="minorHAnsi" w:cstheme="minorHAnsi"/>
                <w:color w:val="000000"/>
              </w:rPr>
            </w:pPr>
          </w:p>
          <w:p w:rsidR="0007388D" w:rsidRDefault="0007388D" w:rsidP="00EF21F5">
            <w:pPr>
              <w:rPr>
                <w:rFonts w:asciiTheme="minorHAnsi" w:eastAsia="Times New Roman" w:hAnsiTheme="minorHAnsi" w:cstheme="minorHAnsi"/>
                <w:color w:val="000000"/>
              </w:rPr>
            </w:pPr>
          </w:p>
          <w:p w:rsidR="0007388D" w:rsidRDefault="0007388D" w:rsidP="00EF21F5">
            <w:pPr>
              <w:rPr>
                <w:rFonts w:asciiTheme="minorHAnsi" w:eastAsia="Times New Roman" w:hAnsiTheme="minorHAnsi" w:cstheme="minorHAnsi"/>
                <w:color w:val="000000"/>
              </w:rPr>
            </w:pPr>
          </w:p>
          <w:p w:rsidR="0007388D" w:rsidRDefault="0007388D" w:rsidP="00EF21F5">
            <w:pPr>
              <w:rPr>
                <w:rFonts w:asciiTheme="minorHAnsi" w:eastAsia="Times New Roman" w:hAnsiTheme="minorHAnsi" w:cstheme="minorHAnsi"/>
                <w:color w:val="000000"/>
              </w:rPr>
            </w:pPr>
          </w:p>
          <w:p w:rsidR="0007388D" w:rsidRDefault="0007388D" w:rsidP="00EF21F5">
            <w:pPr>
              <w:rPr>
                <w:rFonts w:asciiTheme="minorHAnsi" w:eastAsia="Times New Roman" w:hAnsiTheme="minorHAnsi" w:cstheme="minorHAnsi"/>
                <w:color w:val="000000"/>
              </w:rPr>
            </w:pPr>
          </w:p>
          <w:p w:rsidR="0007388D" w:rsidRDefault="0007388D" w:rsidP="00EF21F5">
            <w:pPr>
              <w:rPr>
                <w:rFonts w:asciiTheme="minorHAnsi" w:eastAsia="Times New Roman" w:hAnsiTheme="minorHAnsi" w:cstheme="minorHAnsi"/>
                <w:color w:val="000000"/>
              </w:rPr>
            </w:pPr>
            <w:r>
              <w:rPr>
                <w:rFonts w:asciiTheme="minorHAnsi" w:eastAsia="Times New Roman" w:hAnsiTheme="minorHAnsi" w:cstheme="minorHAnsi"/>
                <w:color w:val="000000"/>
              </w:rPr>
              <w:t>All</w:t>
            </w:r>
          </w:p>
          <w:p w:rsidR="0007388D" w:rsidRDefault="0007388D" w:rsidP="00EF21F5">
            <w:pPr>
              <w:rPr>
                <w:rFonts w:asciiTheme="minorHAnsi" w:eastAsia="Times New Roman" w:hAnsiTheme="minorHAnsi" w:cstheme="minorHAnsi"/>
                <w:color w:val="000000"/>
              </w:rPr>
            </w:pPr>
          </w:p>
          <w:p w:rsidR="0007388D" w:rsidRDefault="0007388D" w:rsidP="00EF21F5">
            <w:pPr>
              <w:rPr>
                <w:rFonts w:asciiTheme="minorHAnsi" w:eastAsia="Times New Roman" w:hAnsiTheme="minorHAnsi" w:cstheme="minorHAnsi"/>
                <w:color w:val="000000"/>
              </w:rPr>
            </w:pPr>
          </w:p>
          <w:p w:rsidR="0007388D" w:rsidRDefault="0007388D" w:rsidP="00EF21F5">
            <w:pPr>
              <w:rPr>
                <w:rFonts w:asciiTheme="minorHAnsi" w:eastAsia="Times New Roman" w:hAnsiTheme="minorHAnsi" w:cstheme="minorHAnsi"/>
                <w:color w:val="000000"/>
              </w:rPr>
            </w:pPr>
          </w:p>
          <w:p w:rsidR="0007388D" w:rsidRDefault="0007388D" w:rsidP="00EF21F5">
            <w:pPr>
              <w:rPr>
                <w:rFonts w:asciiTheme="minorHAnsi" w:eastAsia="Times New Roman" w:hAnsiTheme="minorHAnsi" w:cstheme="minorHAnsi"/>
                <w:color w:val="000000"/>
              </w:rPr>
            </w:pPr>
          </w:p>
          <w:p w:rsidR="0007388D" w:rsidRDefault="0007388D" w:rsidP="00EF21F5">
            <w:pPr>
              <w:rPr>
                <w:rFonts w:asciiTheme="minorHAnsi" w:eastAsia="Times New Roman" w:hAnsiTheme="minorHAnsi" w:cstheme="minorHAnsi"/>
                <w:color w:val="000000"/>
              </w:rPr>
            </w:pPr>
          </w:p>
          <w:p w:rsidR="0007388D" w:rsidRDefault="0007388D" w:rsidP="00EF21F5">
            <w:pPr>
              <w:rPr>
                <w:rFonts w:asciiTheme="minorHAnsi" w:eastAsia="Times New Roman" w:hAnsiTheme="minorHAnsi" w:cstheme="minorHAnsi"/>
                <w:color w:val="000000"/>
              </w:rPr>
            </w:pPr>
          </w:p>
          <w:p w:rsidR="0007388D" w:rsidRDefault="0007388D" w:rsidP="00EF21F5">
            <w:pPr>
              <w:rPr>
                <w:rFonts w:asciiTheme="minorHAnsi" w:eastAsia="Times New Roman" w:hAnsiTheme="minorHAnsi" w:cstheme="minorHAnsi"/>
                <w:color w:val="000000"/>
              </w:rPr>
            </w:pPr>
          </w:p>
          <w:p w:rsidR="0007388D" w:rsidRDefault="0007388D" w:rsidP="00EF21F5">
            <w:pPr>
              <w:rPr>
                <w:rFonts w:asciiTheme="minorHAnsi" w:eastAsia="Times New Roman" w:hAnsiTheme="minorHAnsi" w:cstheme="minorHAnsi"/>
                <w:color w:val="000000"/>
              </w:rPr>
            </w:pPr>
          </w:p>
          <w:p w:rsidR="0007388D" w:rsidRDefault="0007388D" w:rsidP="00EF21F5">
            <w:pPr>
              <w:rPr>
                <w:rFonts w:asciiTheme="minorHAnsi" w:eastAsia="Times New Roman" w:hAnsiTheme="minorHAnsi" w:cstheme="minorHAnsi"/>
                <w:color w:val="000000"/>
              </w:rPr>
            </w:pPr>
          </w:p>
          <w:p w:rsidR="0007388D" w:rsidRDefault="0007388D" w:rsidP="00EF21F5">
            <w:pPr>
              <w:rPr>
                <w:rFonts w:asciiTheme="minorHAnsi" w:eastAsia="Times New Roman" w:hAnsiTheme="minorHAnsi" w:cstheme="minorHAnsi"/>
                <w:color w:val="000000"/>
              </w:rPr>
            </w:pPr>
          </w:p>
          <w:p w:rsidR="0007388D" w:rsidRDefault="0007388D" w:rsidP="00EF21F5">
            <w:pPr>
              <w:rPr>
                <w:rFonts w:asciiTheme="minorHAnsi" w:eastAsia="Times New Roman" w:hAnsiTheme="minorHAnsi" w:cstheme="minorHAnsi"/>
                <w:color w:val="000000"/>
              </w:rPr>
            </w:pPr>
          </w:p>
          <w:p w:rsidR="0007388D" w:rsidRDefault="0007388D" w:rsidP="00EF21F5">
            <w:pPr>
              <w:rPr>
                <w:rFonts w:asciiTheme="minorHAnsi" w:eastAsia="Times New Roman" w:hAnsiTheme="minorHAnsi" w:cstheme="minorHAnsi"/>
                <w:color w:val="000000"/>
              </w:rPr>
            </w:pPr>
          </w:p>
          <w:p w:rsidR="0007388D" w:rsidRDefault="0007388D" w:rsidP="00EF21F5">
            <w:pPr>
              <w:rPr>
                <w:rFonts w:asciiTheme="minorHAnsi" w:eastAsia="Times New Roman" w:hAnsiTheme="minorHAnsi" w:cstheme="minorHAnsi"/>
                <w:color w:val="000000"/>
              </w:rPr>
            </w:pPr>
          </w:p>
          <w:p w:rsidR="0007388D" w:rsidRDefault="0007388D" w:rsidP="00EF21F5">
            <w:pPr>
              <w:rPr>
                <w:rFonts w:asciiTheme="minorHAnsi" w:eastAsia="Times New Roman" w:hAnsiTheme="minorHAnsi" w:cstheme="minorHAnsi"/>
                <w:color w:val="000000"/>
              </w:rPr>
            </w:pPr>
          </w:p>
          <w:p w:rsidR="0007388D" w:rsidRDefault="0007388D" w:rsidP="00EF21F5">
            <w:pPr>
              <w:rPr>
                <w:rFonts w:asciiTheme="minorHAnsi" w:eastAsia="Times New Roman" w:hAnsiTheme="minorHAnsi" w:cstheme="minorHAnsi"/>
                <w:color w:val="000000"/>
              </w:rPr>
            </w:pPr>
          </w:p>
          <w:p w:rsidR="0007388D" w:rsidRDefault="0007388D" w:rsidP="00EF21F5">
            <w:pPr>
              <w:rPr>
                <w:rFonts w:asciiTheme="minorHAnsi" w:eastAsia="Times New Roman" w:hAnsiTheme="minorHAnsi" w:cstheme="minorHAnsi"/>
                <w:color w:val="000000"/>
              </w:rPr>
            </w:pPr>
          </w:p>
          <w:p w:rsidR="0007388D" w:rsidRDefault="0007388D" w:rsidP="00EF21F5">
            <w:pPr>
              <w:rPr>
                <w:rFonts w:asciiTheme="minorHAnsi" w:eastAsia="Times New Roman" w:hAnsiTheme="minorHAnsi" w:cstheme="minorHAnsi"/>
                <w:color w:val="000000"/>
              </w:rPr>
            </w:pPr>
          </w:p>
          <w:p w:rsidR="0007388D" w:rsidRDefault="0007388D" w:rsidP="00EF21F5">
            <w:pPr>
              <w:rPr>
                <w:rFonts w:asciiTheme="minorHAnsi" w:eastAsia="Times New Roman" w:hAnsiTheme="minorHAnsi" w:cstheme="minorHAnsi"/>
                <w:color w:val="000000"/>
              </w:rPr>
            </w:pPr>
          </w:p>
          <w:p w:rsidR="0007388D" w:rsidRDefault="0007388D" w:rsidP="00EF21F5">
            <w:pPr>
              <w:rPr>
                <w:rFonts w:asciiTheme="minorHAnsi" w:eastAsia="Times New Roman" w:hAnsiTheme="minorHAnsi" w:cstheme="minorHAnsi"/>
                <w:color w:val="000000"/>
              </w:rPr>
            </w:pPr>
          </w:p>
          <w:p w:rsidR="0007388D" w:rsidRDefault="0007388D" w:rsidP="00EF21F5">
            <w:pPr>
              <w:rPr>
                <w:rFonts w:asciiTheme="minorHAnsi" w:eastAsia="Times New Roman" w:hAnsiTheme="minorHAnsi" w:cstheme="minorHAnsi"/>
                <w:color w:val="000000"/>
              </w:rPr>
            </w:pPr>
          </w:p>
          <w:p w:rsidR="0007388D" w:rsidRDefault="0007388D" w:rsidP="00EF21F5">
            <w:pPr>
              <w:rPr>
                <w:rFonts w:asciiTheme="minorHAnsi" w:eastAsia="Times New Roman" w:hAnsiTheme="minorHAnsi" w:cstheme="minorHAnsi"/>
                <w:color w:val="000000"/>
              </w:rPr>
            </w:pPr>
          </w:p>
          <w:p w:rsidR="0007388D" w:rsidRDefault="0007388D" w:rsidP="00EF21F5">
            <w:pPr>
              <w:rPr>
                <w:rFonts w:asciiTheme="minorHAnsi" w:eastAsia="Times New Roman" w:hAnsiTheme="minorHAnsi" w:cstheme="minorHAnsi"/>
                <w:color w:val="000000"/>
              </w:rPr>
            </w:pPr>
          </w:p>
          <w:p w:rsidR="0007388D" w:rsidRDefault="0007388D" w:rsidP="00EF21F5">
            <w:pPr>
              <w:rPr>
                <w:rFonts w:asciiTheme="minorHAnsi" w:eastAsia="Times New Roman" w:hAnsiTheme="minorHAnsi" w:cstheme="minorHAnsi"/>
                <w:color w:val="000000"/>
              </w:rPr>
            </w:pPr>
          </w:p>
          <w:p w:rsidR="0007388D" w:rsidRDefault="0007388D" w:rsidP="00EF21F5">
            <w:pPr>
              <w:rPr>
                <w:rFonts w:asciiTheme="minorHAnsi" w:eastAsia="Times New Roman" w:hAnsiTheme="minorHAnsi" w:cstheme="minorHAnsi"/>
                <w:color w:val="000000"/>
              </w:rPr>
            </w:pPr>
          </w:p>
          <w:p w:rsidR="0007388D" w:rsidRDefault="0007388D" w:rsidP="00EF21F5">
            <w:pPr>
              <w:rPr>
                <w:rFonts w:asciiTheme="minorHAnsi" w:eastAsia="Times New Roman" w:hAnsiTheme="minorHAnsi" w:cstheme="minorHAnsi"/>
                <w:color w:val="000000"/>
              </w:rPr>
            </w:pPr>
          </w:p>
          <w:p w:rsidR="0007388D" w:rsidRDefault="0007388D" w:rsidP="00EF21F5">
            <w:pPr>
              <w:rPr>
                <w:rFonts w:asciiTheme="minorHAnsi" w:eastAsia="Times New Roman" w:hAnsiTheme="minorHAnsi" w:cstheme="minorHAnsi"/>
                <w:color w:val="000000"/>
              </w:rPr>
            </w:pPr>
          </w:p>
          <w:p w:rsidR="0007388D" w:rsidRDefault="0007388D" w:rsidP="00EF21F5">
            <w:pPr>
              <w:rPr>
                <w:rFonts w:asciiTheme="minorHAnsi" w:eastAsia="Times New Roman" w:hAnsiTheme="minorHAnsi" w:cstheme="minorHAnsi"/>
                <w:color w:val="000000"/>
              </w:rPr>
            </w:pPr>
          </w:p>
          <w:p w:rsidR="0007388D" w:rsidRDefault="0007388D" w:rsidP="00EF21F5">
            <w:pPr>
              <w:rPr>
                <w:rFonts w:asciiTheme="minorHAnsi" w:eastAsia="Times New Roman" w:hAnsiTheme="minorHAnsi" w:cstheme="minorHAnsi"/>
                <w:color w:val="000000"/>
              </w:rPr>
            </w:pPr>
          </w:p>
          <w:p w:rsidR="0007388D" w:rsidRDefault="0007388D" w:rsidP="00EF21F5">
            <w:pPr>
              <w:rPr>
                <w:rFonts w:asciiTheme="minorHAnsi" w:eastAsia="Times New Roman" w:hAnsiTheme="minorHAnsi" w:cstheme="minorHAnsi"/>
                <w:color w:val="000000"/>
              </w:rPr>
            </w:pPr>
          </w:p>
          <w:p w:rsidR="0007388D" w:rsidRDefault="0007388D" w:rsidP="00EF21F5">
            <w:pPr>
              <w:rPr>
                <w:rFonts w:asciiTheme="minorHAnsi" w:eastAsia="Times New Roman" w:hAnsiTheme="minorHAnsi" w:cstheme="minorHAnsi"/>
                <w:color w:val="000000"/>
              </w:rPr>
            </w:pPr>
          </w:p>
          <w:p w:rsidR="0007388D" w:rsidRDefault="0007388D" w:rsidP="00EF21F5">
            <w:pPr>
              <w:rPr>
                <w:rFonts w:asciiTheme="minorHAnsi" w:eastAsia="Times New Roman" w:hAnsiTheme="minorHAnsi" w:cstheme="minorHAnsi"/>
                <w:color w:val="000000"/>
              </w:rPr>
            </w:pPr>
          </w:p>
          <w:p w:rsidR="0007388D" w:rsidRDefault="0007388D" w:rsidP="00EF21F5">
            <w:pPr>
              <w:rPr>
                <w:rFonts w:asciiTheme="minorHAnsi" w:eastAsia="Times New Roman" w:hAnsiTheme="minorHAnsi" w:cstheme="minorHAnsi"/>
                <w:color w:val="000000"/>
              </w:rPr>
            </w:pPr>
          </w:p>
          <w:p w:rsidR="0007388D" w:rsidRDefault="0007388D" w:rsidP="00EF21F5">
            <w:pPr>
              <w:rPr>
                <w:rFonts w:asciiTheme="minorHAnsi" w:eastAsia="Times New Roman" w:hAnsiTheme="minorHAnsi" w:cstheme="minorHAnsi"/>
                <w:color w:val="000000"/>
              </w:rPr>
            </w:pPr>
          </w:p>
          <w:p w:rsidR="0007388D" w:rsidRDefault="0007388D" w:rsidP="00EF21F5">
            <w:pPr>
              <w:rPr>
                <w:rFonts w:asciiTheme="minorHAnsi" w:eastAsia="Times New Roman" w:hAnsiTheme="minorHAnsi" w:cstheme="minorHAnsi"/>
                <w:color w:val="000000"/>
              </w:rPr>
            </w:pPr>
          </w:p>
          <w:p w:rsidR="0007388D" w:rsidRDefault="0007388D" w:rsidP="00EF21F5">
            <w:pPr>
              <w:rPr>
                <w:rFonts w:asciiTheme="minorHAnsi" w:eastAsia="Times New Roman" w:hAnsiTheme="minorHAnsi" w:cstheme="minorHAnsi"/>
                <w:color w:val="000000"/>
              </w:rPr>
            </w:pPr>
          </w:p>
          <w:p w:rsidR="0007388D" w:rsidRDefault="0007388D" w:rsidP="00EF21F5">
            <w:pPr>
              <w:rPr>
                <w:rFonts w:asciiTheme="minorHAnsi" w:eastAsia="Times New Roman" w:hAnsiTheme="minorHAnsi" w:cstheme="minorHAnsi"/>
                <w:color w:val="000000"/>
              </w:rPr>
            </w:pPr>
          </w:p>
          <w:p w:rsidR="0007388D" w:rsidRDefault="0007388D" w:rsidP="00EF21F5">
            <w:pPr>
              <w:rPr>
                <w:rFonts w:asciiTheme="minorHAnsi" w:eastAsia="Times New Roman" w:hAnsiTheme="minorHAnsi" w:cstheme="minorHAnsi"/>
                <w:color w:val="000000"/>
              </w:rPr>
            </w:pPr>
          </w:p>
          <w:p w:rsidR="0007388D" w:rsidRPr="009B381A" w:rsidRDefault="002D69C7" w:rsidP="00EF21F5">
            <w:pPr>
              <w:rPr>
                <w:rFonts w:asciiTheme="minorHAnsi" w:eastAsia="Times New Roman" w:hAnsiTheme="minorHAnsi" w:cstheme="minorHAnsi"/>
                <w:color w:val="000000"/>
              </w:rPr>
            </w:pPr>
            <w:r w:rsidRPr="002D69C7">
              <w:rPr>
                <w:rFonts w:asciiTheme="minorHAnsi" w:eastAsia="Times New Roman" w:hAnsiTheme="minorHAnsi" w:cstheme="minorHAnsi"/>
                <w:color w:val="000000"/>
                <w:highlight w:val="yellow"/>
              </w:rPr>
              <w:t>All by July 10</w:t>
            </w:r>
          </w:p>
        </w:tc>
      </w:tr>
      <w:tr w:rsidR="005A5522" w:rsidRPr="009B381A" w:rsidTr="00EB04B5">
        <w:tc>
          <w:tcPr>
            <w:tcW w:w="0" w:type="auto"/>
          </w:tcPr>
          <w:p w:rsidR="00F03D34" w:rsidRPr="003C6020" w:rsidRDefault="005D4225" w:rsidP="00EF21F5">
            <w:pPr>
              <w:rPr>
                <w:rFonts w:asciiTheme="minorHAnsi" w:hAnsiTheme="minorHAnsi" w:cstheme="minorHAnsi"/>
                <w:color w:val="0000FF"/>
              </w:rPr>
            </w:pPr>
            <w:r w:rsidRPr="005D4225">
              <w:rPr>
                <w:rFonts w:asciiTheme="minorHAnsi" w:hAnsiTheme="minorHAnsi" w:cstheme="minorHAnsi"/>
              </w:rPr>
              <w:lastRenderedPageBreak/>
              <w:t>3</w:t>
            </w:r>
          </w:p>
        </w:tc>
        <w:tc>
          <w:tcPr>
            <w:tcW w:w="0" w:type="auto"/>
          </w:tcPr>
          <w:p w:rsidR="00F03D34" w:rsidRDefault="0007388D" w:rsidP="0007388D">
            <w:pPr>
              <w:spacing w:beforeLines="40" w:before="96"/>
              <w:rPr>
                <w:rFonts w:asciiTheme="minorHAnsi" w:hAnsiTheme="minorHAnsi" w:cstheme="minorHAnsi"/>
                <w:u w:val="single"/>
              </w:rPr>
            </w:pPr>
            <w:r>
              <w:rPr>
                <w:rFonts w:asciiTheme="minorHAnsi" w:hAnsiTheme="minorHAnsi" w:cstheme="minorHAnsi"/>
                <w:u w:val="single"/>
              </w:rPr>
              <w:t xml:space="preserve">Newsletter Edition 2 </w:t>
            </w:r>
          </w:p>
          <w:p w:rsidR="0007388D" w:rsidRPr="0007388D" w:rsidRDefault="0007388D" w:rsidP="0007388D">
            <w:pPr>
              <w:pStyle w:val="ListParagraph"/>
              <w:numPr>
                <w:ilvl w:val="0"/>
                <w:numId w:val="7"/>
              </w:numPr>
              <w:spacing w:beforeLines="40" w:before="96"/>
              <w:jc w:val="both"/>
              <w:rPr>
                <w:rFonts w:asciiTheme="minorHAnsi" w:hAnsiTheme="minorHAnsi" w:cstheme="minorHAnsi"/>
              </w:rPr>
            </w:pPr>
            <w:r>
              <w:rPr>
                <w:rFonts w:asciiTheme="minorHAnsi" w:hAnsiTheme="minorHAnsi" w:cstheme="minorHAnsi"/>
                <w:lang w:val="en-GB"/>
              </w:rPr>
              <w:t>This agenda was strongly echoed by the Chair. Newsletter information from 11 NS members is always delayed to send to the communication team of SEAYN.</w:t>
            </w:r>
          </w:p>
          <w:p w:rsidR="0007388D" w:rsidRDefault="0007388D" w:rsidP="0007388D">
            <w:pPr>
              <w:pStyle w:val="ListParagraph"/>
              <w:numPr>
                <w:ilvl w:val="0"/>
                <w:numId w:val="7"/>
              </w:numPr>
              <w:spacing w:beforeLines="40" w:before="96"/>
              <w:jc w:val="both"/>
              <w:rPr>
                <w:rFonts w:asciiTheme="minorHAnsi" w:hAnsiTheme="minorHAnsi" w:cstheme="minorHAnsi"/>
              </w:rPr>
            </w:pPr>
            <w:r>
              <w:rPr>
                <w:rFonts w:asciiTheme="minorHAnsi" w:hAnsiTheme="minorHAnsi" w:cstheme="minorHAnsi"/>
                <w:lang w:val="en-GB"/>
              </w:rPr>
              <w:t xml:space="preserve">The communication team requested all members to send their information by July 5 (Sunday) and </w:t>
            </w:r>
            <w:proofErr w:type="spellStart"/>
            <w:r>
              <w:rPr>
                <w:rFonts w:asciiTheme="minorHAnsi" w:hAnsiTheme="minorHAnsi" w:cstheme="minorHAnsi"/>
                <w:lang w:val="en-GB"/>
              </w:rPr>
              <w:t>i</w:t>
            </w:r>
            <w:proofErr w:type="spellEnd"/>
            <w:r>
              <w:rPr>
                <w:rFonts w:asciiTheme="minorHAnsi" w:hAnsiTheme="minorHAnsi" w:cstheme="minorHAnsi"/>
              </w:rPr>
              <w:t xml:space="preserve">t will be consolidated into SEAYN </w:t>
            </w:r>
            <w:r>
              <w:rPr>
                <w:rFonts w:asciiTheme="minorHAnsi" w:hAnsiTheme="minorHAnsi" w:cstheme="minorHAnsi"/>
              </w:rPr>
              <w:lastRenderedPageBreak/>
              <w:t xml:space="preserve">Newsletter Edition 2. </w:t>
            </w:r>
          </w:p>
          <w:p w:rsidR="009F49EA" w:rsidRPr="0007388D" w:rsidRDefault="0007388D" w:rsidP="0007388D">
            <w:pPr>
              <w:pStyle w:val="ListParagraph"/>
              <w:numPr>
                <w:ilvl w:val="0"/>
                <w:numId w:val="7"/>
              </w:numPr>
              <w:spacing w:beforeLines="40" w:before="96"/>
              <w:jc w:val="both"/>
              <w:rPr>
                <w:rFonts w:asciiTheme="minorHAnsi" w:hAnsiTheme="minorHAnsi" w:cstheme="minorHAnsi"/>
              </w:rPr>
            </w:pPr>
            <w:r>
              <w:rPr>
                <w:rFonts w:asciiTheme="minorHAnsi" w:hAnsiTheme="minorHAnsi" w:cstheme="minorHAnsi"/>
              </w:rPr>
              <w:t xml:space="preserve">Those members who don’t provide by then, have no choice to see blank or its </w:t>
            </w:r>
            <w:proofErr w:type="spellStart"/>
            <w:r>
              <w:rPr>
                <w:rFonts w:asciiTheme="minorHAnsi" w:hAnsiTheme="minorHAnsi" w:cstheme="minorHAnsi"/>
              </w:rPr>
              <w:t>facebook</w:t>
            </w:r>
            <w:proofErr w:type="spellEnd"/>
            <w:r>
              <w:rPr>
                <w:rFonts w:asciiTheme="minorHAnsi" w:hAnsiTheme="minorHAnsi" w:cstheme="minorHAnsi"/>
              </w:rPr>
              <w:t xml:space="preserve"> information. </w:t>
            </w:r>
          </w:p>
        </w:tc>
        <w:tc>
          <w:tcPr>
            <w:tcW w:w="0" w:type="auto"/>
          </w:tcPr>
          <w:p w:rsidR="00F03D34" w:rsidRDefault="00F03D34" w:rsidP="006D560A">
            <w:pPr>
              <w:spacing w:before="100" w:beforeAutospacing="1" w:after="100" w:afterAutospacing="1"/>
              <w:rPr>
                <w:rFonts w:asciiTheme="minorHAnsi" w:hAnsiTheme="minorHAnsi"/>
                <w:lang w:val="en-US"/>
              </w:rPr>
            </w:pPr>
          </w:p>
          <w:p w:rsidR="009D4FDC" w:rsidRPr="009F49EA" w:rsidRDefault="0007388D" w:rsidP="0007388D">
            <w:pPr>
              <w:spacing w:before="100" w:beforeAutospacing="1" w:after="100" w:afterAutospacing="1"/>
              <w:rPr>
                <w:rFonts w:asciiTheme="minorHAnsi" w:hAnsiTheme="minorHAnsi"/>
                <w:lang w:val="en-US"/>
              </w:rPr>
            </w:pPr>
            <w:r>
              <w:rPr>
                <w:rFonts w:asciiTheme="minorHAnsi" w:hAnsiTheme="minorHAnsi"/>
                <w:lang w:val="en-US"/>
              </w:rPr>
              <w:t>Zaidi</w:t>
            </w:r>
          </w:p>
        </w:tc>
        <w:tc>
          <w:tcPr>
            <w:tcW w:w="0" w:type="auto"/>
          </w:tcPr>
          <w:p w:rsidR="00F03D34" w:rsidRDefault="00F03D34" w:rsidP="00EF21F5">
            <w:pPr>
              <w:rPr>
                <w:rFonts w:asciiTheme="minorHAnsi" w:eastAsia="Times New Roman" w:hAnsiTheme="minorHAnsi" w:cstheme="minorHAnsi"/>
                <w:color w:val="000000"/>
              </w:rPr>
            </w:pPr>
          </w:p>
          <w:p w:rsidR="009D4FDC" w:rsidRDefault="009D4FDC" w:rsidP="00EF21F5">
            <w:pPr>
              <w:rPr>
                <w:rFonts w:asciiTheme="minorHAnsi" w:eastAsia="Times New Roman" w:hAnsiTheme="minorHAnsi" w:cstheme="minorHAnsi"/>
                <w:color w:val="000000"/>
              </w:rPr>
            </w:pPr>
          </w:p>
          <w:p w:rsidR="009D4FDC" w:rsidRDefault="009D4FDC" w:rsidP="00EF21F5">
            <w:pPr>
              <w:rPr>
                <w:rFonts w:asciiTheme="minorHAnsi" w:eastAsia="Times New Roman" w:hAnsiTheme="minorHAnsi" w:cstheme="minorHAnsi"/>
                <w:color w:val="000000"/>
              </w:rPr>
            </w:pPr>
          </w:p>
          <w:p w:rsidR="009D4FDC" w:rsidRDefault="009D4FDC" w:rsidP="00EF21F5">
            <w:pPr>
              <w:rPr>
                <w:rFonts w:asciiTheme="minorHAnsi" w:eastAsia="Times New Roman" w:hAnsiTheme="minorHAnsi" w:cstheme="minorHAnsi"/>
                <w:color w:val="000000"/>
              </w:rPr>
            </w:pPr>
          </w:p>
          <w:p w:rsidR="009D4FDC" w:rsidRDefault="009D4FDC" w:rsidP="00EF21F5">
            <w:pPr>
              <w:rPr>
                <w:rFonts w:asciiTheme="minorHAnsi" w:eastAsia="Times New Roman" w:hAnsiTheme="minorHAnsi" w:cstheme="minorHAnsi"/>
                <w:color w:val="000000"/>
              </w:rPr>
            </w:pPr>
          </w:p>
          <w:p w:rsidR="009D4FDC" w:rsidRDefault="009D4FDC" w:rsidP="00EF21F5">
            <w:pPr>
              <w:rPr>
                <w:rFonts w:asciiTheme="minorHAnsi" w:eastAsia="Times New Roman" w:hAnsiTheme="minorHAnsi" w:cstheme="minorHAnsi"/>
                <w:color w:val="000000"/>
              </w:rPr>
            </w:pPr>
          </w:p>
          <w:p w:rsidR="009D4FDC" w:rsidRDefault="009D4FDC" w:rsidP="00EF21F5">
            <w:pPr>
              <w:rPr>
                <w:rFonts w:asciiTheme="minorHAnsi" w:eastAsia="Times New Roman" w:hAnsiTheme="minorHAnsi" w:cstheme="minorHAnsi"/>
                <w:color w:val="000000"/>
              </w:rPr>
            </w:pPr>
          </w:p>
          <w:p w:rsidR="009D4FDC" w:rsidRPr="009B381A" w:rsidRDefault="0007388D" w:rsidP="0007388D">
            <w:pPr>
              <w:rPr>
                <w:rFonts w:asciiTheme="minorHAnsi" w:eastAsia="Times New Roman" w:hAnsiTheme="minorHAnsi" w:cstheme="minorHAnsi"/>
                <w:color w:val="000000"/>
              </w:rPr>
            </w:pPr>
            <w:r w:rsidRPr="002D69C7">
              <w:rPr>
                <w:rFonts w:asciiTheme="minorHAnsi" w:eastAsia="Times New Roman" w:hAnsiTheme="minorHAnsi" w:cstheme="minorHAnsi"/>
                <w:color w:val="000000"/>
                <w:highlight w:val="yellow"/>
              </w:rPr>
              <w:t>All</w:t>
            </w:r>
            <w:r w:rsidR="002D69C7" w:rsidRPr="002D69C7">
              <w:rPr>
                <w:rFonts w:asciiTheme="minorHAnsi" w:eastAsia="Times New Roman" w:hAnsiTheme="minorHAnsi" w:cstheme="minorHAnsi"/>
                <w:color w:val="000000"/>
                <w:highlight w:val="yellow"/>
              </w:rPr>
              <w:t xml:space="preserve"> by July 5</w:t>
            </w:r>
            <w:bookmarkStart w:id="0" w:name="_GoBack"/>
            <w:bookmarkEnd w:id="0"/>
          </w:p>
        </w:tc>
      </w:tr>
      <w:tr w:rsidR="005A5522" w:rsidRPr="009B381A" w:rsidTr="00EB04B5">
        <w:tc>
          <w:tcPr>
            <w:tcW w:w="0" w:type="auto"/>
          </w:tcPr>
          <w:p w:rsidR="003F53C1" w:rsidRPr="009B381A" w:rsidRDefault="009D4FDC" w:rsidP="00EF21F5">
            <w:pPr>
              <w:rPr>
                <w:rFonts w:asciiTheme="minorHAnsi" w:eastAsia="Times New Roman" w:hAnsiTheme="minorHAnsi" w:cstheme="minorHAnsi"/>
                <w:color w:val="000000"/>
              </w:rPr>
            </w:pPr>
            <w:r>
              <w:rPr>
                <w:rFonts w:asciiTheme="minorHAnsi" w:eastAsia="Times New Roman" w:hAnsiTheme="minorHAnsi" w:cstheme="minorHAnsi"/>
                <w:color w:val="000000"/>
              </w:rPr>
              <w:lastRenderedPageBreak/>
              <w:t>4</w:t>
            </w:r>
          </w:p>
        </w:tc>
        <w:tc>
          <w:tcPr>
            <w:tcW w:w="0" w:type="auto"/>
          </w:tcPr>
          <w:p w:rsidR="003F53C1" w:rsidRDefault="005A5522" w:rsidP="005A5522">
            <w:pPr>
              <w:spacing w:before="100" w:beforeAutospacing="1" w:after="100" w:afterAutospacing="1"/>
              <w:rPr>
                <w:rFonts w:asciiTheme="minorHAnsi" w:hAnsiTheme="minorHAnsi"/>
                <w:u w:val="single"/>
              </w:rPr>
            </w:pPr>
            <w:r>
              <w:rPr>
                <w:rFonts w:asciiTheme="minorHAnsi" w:hAnsiTheme="minorHAnsi"/>
                <w:u w:val="single"/>
              </w:rPr>
              <w:t>Youth Event (Awards, Segment, WHS) and Regional Proposal Update</w:t>
            </w:r>
          </w:p>
          <w:p w:rsidR="00192884" w:rsidRPr="00192884" w:rsidRDefault="00192884" w:rsidP="00192884">
            <w:pPr>
              <w:spacing w:before="100" w:beforeAutospacing="1" w:after="100" w:afterAutospacing="1"/>
              <w:rPr>
                <w:rFonts w:asciiTheme="minorHAnsi" w:hAnsiTheme="minorHAnsi"/>
                <w:color w:val="FF0000"/>
              </w:rPr>
            </w:pPr>
            <w:r>
              <w:rPr>
                <w:rFonts w:asciiTheme="minorHAnsi" w:hAnsiTheme="minorHAnsi"/>
              </w:rPr>
              <w:t xml:space="preserve">There will convene big events in global level and it was briefed by Naomi, IFRC APZ. </w:t>
            </w:r>
            <w:r w:rsidRPr="00192884">
              <w:rPr>
                <w:rFonts w:asciiTheme="minorHAnsi" w:hAnsiTheme="minorHAnsi"/>
                <w:color w:val="FF0000"/>
              </w:rPr>
              <w:t>(</w:t>
            </w:r>
            <w:proofErr w:type="spellStart"/>
            <w:r w:rsidRPr="00192884">
              <w:rPr>
                <w:rFonts w:asciiTheme="minorHAnsi" w:hAnsiTheme="minorHAnsi"/>
                <w:color w:val="FF0000"/>
              </w:rPr>
              <w:t>Pls</w:t>
            </w:r>
            <w:proofErr w:type="spellEnd"/>
            <w:r w:rsidRPr="00192884">
              <w:rPr>
                <w:rFonts w:asciiTheme="minorHAnsi" w:hAnsiTheme="minorHAnsi"/>
                <w:color w:val="FF0000"/>
              </w:rPr>
              <w:t xml:space="preserve"> find attached PP</w:t>
            </w:r>
            <w:r>
              <w:rPr>
                <w:rFonts w:asciiTheme="minorHAnsi" w:hAnsiTheme="minorHAnsi"/>
                <w:color w:val="FF0000"/>
              </w:rPr>
              <w:t>P</w:t>
            </w:r>
            <w:r w:rsidRPr="00192884">
              <w:rPr>
                <w:rFonts w:asciiTheme="minorHAnsi" w:hAnsiTheme="minorHAnsi"/>
                <w:color w:val="FF0000"/>
              </w:rPr>
              <w:t>)</w:t>
            </w:r>
          </w:p>
          <w:p w:rsidR="00192884" w:rsidRPr="009D4FDC" w:rsidRDefault="005A5522" w:rsidP="00192884">
            <w:pPr>
              <w:spacing w:before="100" w:beforeAutospacing="1" w:after="100" w:afterAutospacing="1"/>
              <w:rPr>
                <w:rFonts w:asciiTheme="minorHAnsi" w:hAnsiTheme="minorHAnsi"/>
                <w:u w:val="single"/>
              </w:rPr>
            </w:pPr>
            <w:r>
              <w:rPr>
                <w:rFonts w:asciiTheme="minorHAnsi" w:hAnsiTheme="minorHAnsi"/>
                <w:u w:val="single"/>
              </w:rPr>
              <w:t xml:space="preserve">Learning Platform Introduction /APYN plan of action briefing </w:t>
            </w:r>
            <w:r w:rsidR="00192884" w:rsidRPr="00192884">
              <w:rPr>
                <w:rFonts w:asciiTheme="minorHAnsi" w:hAnsiTheme="minorHAnsi"/>
                <w:color w:val="FF0000"/>
                <w:u w:val="single"/>
              </w:rPr>
              <w:t>(</w:t>
            </w:r>
            <w:proofErr w:type="spellStart"/>
            <w:r w:rsidR="00192884" w:rsidRPr="00192884">
              <w:rPr>
                <w:rFonts w:asciiTheme="minorHAnsi" w:hAnsiTheme="minorHAnsi"/>
                <w:color w:val="FF0000"/>
                <w:u w:val="single"/>
              </w:rPr>
              <w:t>Pls</w:t>
            </w:r>
            <w:proofErr w:type="spellEnd"/>
            <w:r w:rsidR="00192884" w:rsidRPr="00192884">
              <w:rPr>
                <w:rFonts w:asciiTheme="minorHAnsi" w:hAnsiTheme="minorHAnsi"/>
                <w:color w:val="FF0000"/>
                <w:u w:val="single"/>
              </w:rPr>
              <w:t xml:space="preserve"> find attached PP</w:t>
            </w:r>
            <w:r w:rsidR="00192884">
              <w:rPr>
                <w:rFonts w:asciiTheme="minorHAnsi" w:hAnsiTheme="minorHAnsi"/>
                <w:color w:val="FF0000"/>
                <w:u w:val="single"/>
              </w:rPr>
              <w:t>P</w:t>
            </w:r>
            <w:r w:rsidR="00192884" w:rsidRPr="00192884">
              <w:rPr>
                <w:rFonts w:asciiTheme="minorHAnsi" w:hAnsiTheme="minorHAnsi"/>
                <w:color w:val="FF0000"/>
                <w:u w:val="single"/>
              </w:rPr>
              <w:t>)</w:t>
            </w:r>
            <w:r w:rsidR="00192884" w:rsidRPr="005A5522">
              <w:rPr>
                <w:rFonts w:asciiTheme="minorHAnsi" w:hAnsiTheme="minorHAnsi"/>
                <w:i/>
                <w:iCs/>
                <w:color w:val="FF0000"/>
                <w:u w:val="single"/>
              </w:rPr>
              <w:t xml:space="preserve">  </w:t>
            </w:r>
          </w:p>
          <w:p w:rsidR="003F53C1" w:rsidRDefault="005A5522" w:rsidP="00201EEA">
            <w:pPr>
              <w:spacing w:before="100" w:beforeAutospacing="1" w:after="100" w:afterAutospacing="1"/>
              <w:rPr>
                <w:rFonts w:asciiTheme="minorHAnsi" w:hAnsiTheme="minorHAnsi"/>
                <w:i/>
                <w:iCs/>
                <w:color w:val="FF0000"/>
                <w:u w:val="single"/>
              </w:rPr>
            </w:pPr>
            <w:r>
              <w:rPr>
                <w:rFonts w:asciiTheme="minorHAnsi" w:hAnsiTheme="minorHAnsi"/>
                <w:u w:val="single"/>
              </w:rPr>
              <w:t>Gender and Diversity Framework</w:t>
            </w:r>
            <w:r w:rsidR="00192884">
              <w:rPr>
                <w:rFonts w:asciiTheme="minorHAnsi" w:hAnsiTheme="minorHAnsi"/>
                <w:u w:val="single"/>
              </w:rPr>
              <w:t xml:space="preserve"> (</w:t>
            </w:r>
            <w:proofErr w:type="spellStart"/>
            <w:r w:rsidRPr="00192884">
              <w:rPr>
                <w:rFonts w:asciiTheme="minorHAnsi" w:hAnsiTheme="minorHAnsi"/>
                <w:color w:val="FF0000"/>
                <w:u w:val="single"/>
              </w:rPr>
              <w:t>Pls</w:t>
            </w:r>
            <w:proofErr w:type="spellEnd"/>
            <w:r w:rsidRPr="00192884">
              <w:rPr>
                <w:rFonts w:asciiTheme="minorHAnsi" w:hAnsiTheme="minorHAnsi"/>
                <w:color w:val="FF0000"/>
                <w:u w:val="single"/>
              </w:rPr>
              <w:t xml:space="preserve"> find attached PP</w:t>
            </w:r>
            <w:r w:rsidR="00201EEA">
              <w:rPr>
                <w:rFonts w:asciiTheme="minorHAnsi" w:hAnsiTheme="minorHAnsi"/>
                <w:color w:val="FF0000"/>
                <w:u w:val="single"/>
              </w:rPr>
              <w:t>P</w:t>
            </w:r>
            <w:r w:rsidR="00192884" w:rsidRPr="00192884">
              <w:rPr>
                <w:rFonts w:asciiTheme="minorHAnsi" w:hAnsiTheme="minorHAnsi"/>
                <w:color w:val="FF0000"/>
                <w:u w:val="single"/>
              </w:rPr>
              <w:t>)</w:t>
            </w:r>
            <w:r w:rsidRPr="005A5522">
              <w:rPr>
                <w:rFonts w:asciiTheme="minorHAnsi" w:hAnsiTheme="minorHAnsi"/>
                <w:i/>
                <w:iCs/>
                <w:color w:val="FF0000"/>
                <w:u w:val="single"/>
              </w:rPr>
              <w:t xml:space="preserve">  </w:t>
            </w:r>
          </w:p>
          <w:p w:rsidR="00192884" w:rsidRPr="00192884" w:rsidRDefault="00192884" w:rsidP="00192884">
            <w:pPr>
              <w:spacing w:before="100" w:beforeAutospacing="1" w:after="100" w:afterAutospacing="1"/>
              <w:rPr>
                <w:rFonts w:asciiTheme="minorHAnsi" w:hAnsiTheme="minorHAnsi"/>
              </w:rPr>
            </w:pPr>
            <w:r w:rsidRPr="00192884">
              <w:rPr>
                <w:rFonts w:asciiTheme="minorHAnsi" w:hAnsiTheme="minorHAnsi"/>
              </w:rPr>
              <w:t xml:space="preserve">Myanmar RC has a question how to develop a diversity programme in Myanmar and what are the key areas. GD officer will revert back when she visits to </w:t>
            </w:r>
            <w:proofErr w:type="spellStart"/>
            <w:r w:rsidRPr="00192884">
              <w:rPr>
                <w:rFonts w:asciiTheme="minorHAnsi" w:hAnsiTheme="minorHAnsi"/>
              </w:rPr>
              <w:t>Mynmar</w:t>
            </w:r>
            <w:proofErr w:type="spellEnd"/>
            <w:r w:rsidRPr="00192884">
              <w:rPr>
                <w:rFonts w:asciiTheme="minorHAnsi" w:hAnsiTheme="minorHAnsi"/>
              </w:rPr>
              <w:t xml:space="preserve">  </w:t>
            </w:r>
          </w:p>
          <w:p w:rsidR="00FA1A87" w:rsidRPr="005A5522" w:rsidRDefault="00FA1A87" w:rsidP="005A5522">
            <w:pPr>
              <w:spacing w:before="100" w:beforeAutospacing="1" w:after="100" w:afterAutospacing="1"/>
              <w:jc w:val="both"/>
              <w:rPr>
                <w:rFonts w:asciiTheme="minorHAnsi" w:hAnsiTheme="minorHAnsi" w:cstheme="minorHAnsi"/>
              </w:rPr>
            </w:pPr>
          </w:p>
        </w:tc>
        <w:tc>
          <w:tcPr>
            <w:tcW w:w="0" w:type="auto"/>
          </w:tcPr>
          <w:p w:rsidR="005A5522" w:rsidRDefault="005A5522" w:rsidP="005A5522">
            <w:pPr>
              <w:spacing w:before="100" w:beforeAutospacing="1" w:after="100" w:afterAutospacing="1"/>
              <w:rPr>
                <w:rFonts w:asciiTheme="minorHAnsi" w:hAnsiTheme="minorHAnsi"/>
              </w:rPr>
            </w:pPr>
            <w:r>
              <w:rPr>
                <w:rFonts w:asciiTheme="minorHAnsi" w:hAnsiTheme="minorHAnsi"/>
              </w:rPr>
              <w:t>Naomi</w:t>
            </w:r>
            <w:r w:rsidR="00706921">
              <w:rPr>
                <w:rFonts w:asciiTheme="minorHAnsi" w:hAnsiTheme="minorHAnsi"/>
              </w:rPr>
              <w:t>,</w:t>
            </w:r>
            <w:r>
              <w:rPr>
                <w:rFonts w:asciiTheme="minorHAnsi" w:hAnsiTheme="minorHAnsi"/>
              </w:rPr>
              <w:t xml:space="preserve"> </w:t>
            </w:r>
          </w:p>
          <w:p w:rsidR="00192884" w:rsidRDefault="00192884" w:rsidP="005A5522">
            <w:pPr>
              <w:spacing w:before="100" w:beforeAutospacing="1" w:after="100" w:afterAutospacing="1"/>
              <w:rPr>
                <w:rFonts w:asciiTheme="minorHAnsi" w:hAnsiTheme="minorHAnsi"/>
              </w:rPr>
            </w:pPr>
          </w:p>
          <w:p w:rsidR="00192884" w:rsidRDefault="00192884" w:rsidP="005A5522">
            <w:pPr>
              <w:spacing w:before="100" w:beforeAutospacing="1" w:after="100" w:afterAutospacing="1"/>
              <w:rPr>
                <w:rFonts w:asciiTheme="minorHAnsi" w:hAnsiTheme="minorHAnsi"/>
              </w:rPr>
            </w:pPr>
          </w:p>
          <w:p w:rsidR="005A5522" w:rsidRDefault="00192884" w:rsidP="005A5522">
            <w:pPr>
              <w:spacing w:before="100" w:beforeAutospacing="1" w:after="100" w:afterAutospacing="1"/>
              <w:rPr>
                <w:rFonts w:asciiTheme="minorHAnsi" w:hAnsiTheme="minorHAnsi"/>
              </w:rPr>
            </w:pPr>
            <w:r>
              <w:rPr>
                <w:rFonts w:asciiTheme="minorHAnsi" w:hAnsiTheme="minorHAnsi"/>
              </w:rPr>
              <w:t>Z</w:t>
            </w:r>
            <w:r w:rsidR="005A5522">
              <w:rPr>
                <w:rFonts w:asciiTheme="minorHAnsi" w:hAnsiTheme="minorHAnsi"/>
              </w:rPr>
              <w:t>aidi</w:t>
            </w:r>
          </w:p>
          <w:p w:rsidR="005A5522" w:rsidRDefault="005A5522" w:rsidP="005A5522">
            <w:pPr>
              <w:spacing w:before="100" w:beforeAutospacing="1" w:after="100" w:afterAutospacing="1"/>
              <w:rPr>
                <w:rFonts w:asciiTheme="minorHAnsi" w:hAnsiTheme="minorHAnsi"/>
              </w:rPr>
            </w:pPr>
            <w:r>
              <w:rPr>
                <w:rFonts w:asciiTheme="minorHAnsi" w:hAnsiTheme="minorHAnsi"/>
              </w:rPr>
              <w:t xml:space="preserve">Christina, </w:t>
            </w:r>
          </w:p>
        </w:tc>
        <w:tc>
          <w:tcPr>
            <w:tcW w:w="0" w:type="auto"/>
          </w:tcPr>
          <w:p w:rsidR="003F53C1" w:rsidRDefault="003F53C1" w:rsidP="00EF21F5">
            <w:pPr>
              <w:rPr>
                <w:rFonts w:asciiTheme="minorHAnsi" w:hAnsiTheme="minorHAnsi" w:cstheme="minorHAnsi"/>
                <w:color w:val="000000"/>
              </w:rPr>
            </w:pPr>
          </w:p>
          <w:p w:rsidR="00182FDC" w:rsidRPr="006668A8" w:rsidRDefault="008D2A1A" w:rsidP="00EF21F5">
            <w:pPr>
              <w:rPr>
                <w:rFonts w:asciiTheme="minorHAnsi" w:hAnsiTheme="minorHAnsi" w:cstheme="minorHAnsi"/>
                <w:color w:val="000000"/>
              </w:rPr>
            </w:pPr>
            <w:r>
              <w:rPr>
                <w:rFonts w:asciiTheme="minorHAnsi" w:hAnsiTheme="minorHAnsi" w:cstheme="minorHAnsi"/>
                <w:color w:val="000000"/>
              </w:rPr>
              <w:t>All</w:t>
            </w:r>
          </w:p>
        </w:tc>
      </w:tr>
      <w:tr w:rsidR="005A5522" w:rsidRPr="009B381A" w:rsidTr="00EB04B5">
        <w:tc>
          <w:tcPr>
            <w:tcW w:w="0" w:type="auto"/>
          </w:tcPr>
          <w:p w:rsidR="00B43463" w:rsidRPr="009B381A" w:rsidRDefault="00EC7FD8" w:rsidP="00EF21F5">
            <w:pPr>
              <w:rPr>
                <w:rFonts w:asciiTheme="minorHAnsi" w:eastAsia="Times New Roman" w:hAnsiTheme="minorHAnsi" w:cstheme="minorHAnsi"/>
                <w:color w:val="000000"/>
              </w:rPr>
            </w:pPr>
            <w:r>
              <w:rPr>
                <w:rFonts w:asciiTheme="minorHAnsi" w:eastAsia="Times New Roman" w:hAnsiTheme="minorHAnsi" w:cstheme="minorHAnsi"/>
                <w:color w:val="000000"/>
              </w:rPr>
              <w:t>5</w:t>
            </w:r>
          </w:p>
        </w:tc>
        <w:tc>
          <w:tcPr>
            <w:tcW w:w="0" w:type="auto"/>
          </w:tcPr>
          <w:p w:rsidR="00EC7FD8" w:rsidRPr="00EC7FD8" w:rsidRDefault="005A5522" w:rsidP="005A5522">
            <w:pPr>
              <w:spacing w:before="100" w:beforeAutospacing="1" w:after="100" w:afterAutospacing="1" w:line="276" w:lineRule="auto"/>
              <w:jc w:val="both"/>
              <w:rPr>
                <w:rFonts w:asciiTheme="minorHAnsi" w:hAnsiTheme="minorHAnsi" w:cstheme="minorHAnsi"/>
                <w:b/>
                <w:bCs/>
                <w:color w:val="0000CC"/>
              </w:rPr>
            </w:pPr>
            <w:r>
              <w:rPr>
                <w:rFonts w:asciiTheme="minorHAnsi" w:hAnsiTheme="minorHAnsi" w:cstheme="minorHAnsi"/>
                <w:u w:val="single"/>
                <w:lang w:eastAsia="ja-JP"/>
              </w:rPr>
              <w:t xml:space="preserve">Closing </w:t>
            </w:r>
          </w:p>
        </w:tc>
        <w:tc>
          <w:tcPr>
            <w:tcW w:w="0" w:type="auto"/>
          </w:tcPr>
          <w:p w:rsidR="00B43463" w:rsidRPr="009B381A" w:rsidRDefault="005A5522" w:rsidP="00EF21F5">
            <w:pPr>
              <w:rPr>
                <w:rFonts w:asciiTheme="minorHAnsi" w:eastAsia="Times New Roman" w:hAnsiTheme="minorHAnsi" w:cstheme="minorHAnsi"/>
                <w:color w:val="000000"/>
              </w:rPr>
            </w:pPr>
            <w:r>
              <w:rPr>
                <w:rFonts w:asciiTheme="minorHAnsi" w:eastAsia="Times New Roman" w:hAnsiTheme="minorHAnsi" w:cstheme="minorHAnsi"/>
                <w:color w:val="000000"/>
              </w:rPr>
              <w:t>Zaidi</w:t>
            </w:r>
          </w:p>
        </w:tc>
        <w:tc>
          <w:tcPr>
            <w:tcW w:w="0" w:type="auto"/>
          </w:tcPr>
          <w:p w:rsidR="005E7B74" w:rsidRPr="00B87279" w:rsidRDefault="005E7B74" w:rsidP="005E7B74">
            <w:pPr>
              <w:spacing w:before="100" w:beforeAutospacing="1" w:after="100" w:afterAutospacing="1" w:line="276" w:lineRule="auto"/>
              <w:ind w:hanging="25"/>
              <w:contextualSpacing/>
              <w:jc w:val="both"/>
              <w:rPr>
                <w:rFonts w:asciiTheme="minorHAnsi" w:hAnsiTheme="minorHAnsi" w:cstheme="minorHAnsi"/>
                <w:color w:val="000000"/>
              </w:rPr>
            </w:pPr>
          </w:p>
        </w:tc>
      </w:tr>
    </w:tbl>
    <w:p w:rsidR="0098346C" w:rsidRPr="00422238" w:rsidRDefault="00412903" w:rsidP="00411302">
      <w:pPr>
        <w:ind w:left="720" w:right="5280" w:firstLine="720"/>
        <w:jc w:val="right"/>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END</w:t>
      </w:r>
    </w:p>
    <w:sectPr w:rsidR="0098346C" w:rsidRPr="00422238" w:rsidSect="005534A5">
      <w:headerReference w:type="default" r:id="rId9"/>
      <w:footerReference w:type="default" r:id="rId10"/>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73E" w:rsidRDefault="00FC473E" w:rsidP="00B434E5">
      <w:r>
        <w:separator/>
      </w:r>
    </w:p>
  </w:endnote>
  <w:endnote w:type="continuationSeparator" w:id="0">
    <w:p w:rsidR="00FC473E" w:rsidRDefault="00FC473E" w:rsidP="00B4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DaunPenh">
    <w:panose1 w:val="01010101010101010101"/>
    <w:charset w:val="00"/>
    <w:family w:val="auto"/>
    <w:pitch w:val="variable"/>
    <w:sig w:usb0="00000003" w:usb1="00000000" w:usb2="00010000" w:usb3="00000000" w:csb0="0000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2185811"/>
      <w:docPartObj>
        <w:docPartGallery w:val="Page Numbers (Bottom of Page)"/>
        <w:docPartUnique/>
      </w:docPartObj>
    </w:sdtPr>
    <w:sdtEndPr/>
    <w:sdtContent>
      <w:p w:rsidR="00D16804" w:rsidRPr="00FF471B" w:rsidRDefault="00FA1A87" w:rsidP="00102587">
        <w:pPr>
          <w:pStyle w:val="Footer"/>
          <w:rPr>
            <w:rFonts w:asciiTheme="minorHAnsi" w:hAnsiTheme="minorHAnsi"/>
            <w:sz w:val="20"/>
            <w:szCs w:val="20"/>
          </w:rPr>
        </w:pPr>
        <w:r>
          <w:rPr>
            <w:rFonts w:asciiTheme="minorHAnsi" w:hAnsiTheme="minorHAnsi"/>
            <w:sz w:val="20"/>
            <w:szCs w:val="20"/>
          </w:rPr>
          <w:t xml:space="preserve">Minutes </w:t>
        </w:r>
        <w:r w:rsidR="00102587">
          <w:rPr>
            <w:rFonts w:asciiTheme="minorHAnsi" w:hAnsiTheme="minorHAnsi"/>
            <w:sz w:val="20"/>
            <w:szCs w:val="20"/>
          </w:rPr>
          <w:t>8</w:t>
        </w:r>
        <w:r w:rsidR="00D16804" w:rsidRPr="00412903">
          <w:rPr>
            <w:rFonts w:asciiTheme="minorHAnsi" w:hAnsiTheme="minorHAnsi"/>
            <w:sz w:val="20"/>
            <w:szCs w:val="20"/>
            <w:vertAlign w:val="superscript"/>
          </w:rPr>
          <w:t>th</w:t>
        </w:r>
        <w:r w:rsidR="00D16804">
          <w:rPr>
            <w:rFonts w:asciiTheme="minorHAnsi" w:hAnsiTheme="minorHAnsi"/>
            <w:sz w:val="20"/>
            <w:szCs w:val="20"/>
          </w:rPr>
          <w:t xml:space="preserve"> </w:t>
        </w:r>
        <w:r w:rsidR="00D16804" w:rsidRPr="00FF471B">
          <w:rPr>
            <w:rFonts w:asciiTheme="minorHAnsi" w:hAnsiTheme="minorHAnsi"/>
            <w:sz w:val="20"/>
            <w:szCs w:val="20"/>
          </w:rPr>
          <w:t>SEAYN online meeting|</w:t>
        </w:r>
        <w:r w:rsidR="00D16804">
          <w:rPr>
            <w:rFonts w:asciiTheme="minorHAnsi" w:hAnsiTheme="minorHAnsi"/>
            <w:sz w:val="20"/>
            <w:szCs w:val="20"/>
          </w:rPr>
          <w:t xml:space="preserve"> by</w:t>
        </w:r>
        <w:r>
          <w:rPr>
            <w:rFonts w:asciiTheme="minorHAnsi" w:hAnsiTheme="minorHAnsi"/>
            <w:sz w:val="20"/>
            <w:szCs w:val="20"/>
          </w:rPr>
          <w:t xml:space="preserve"> </w:t>
        </w:r>
        <w:proofErr w:type="spellStart"/>
        <w:r>
          <w:rPr>
            <w:rFonts w:asciiTheme="minorHAnsi" w:hAnsiTheme="minorHAnsi"/>
            <w:sz w:val="20"/>
            <w:szCs w:val="20"/>
          </w:rPr>
          <w:t>Kumju</w:t>
        </w:r>
        <w:proofErr w:type="spellEnd"/>
        <w:r>
          <w:rPr>
            <w:rFonts w:asciiTheme="minorHAnsi" w:hAnsiTheme="minorHAnsi"/>
            <w:sz w:val="20"/>
            <w:szCs w:val="20"/>
          </w:rPr>
          <w:t xml:space="preserve"> </w:t>
        </w:r>
        <w:proofErr w:type="spellStart"/>
        <w:r>
          <w:rPr>
            <w:rFonts w:asciiTheme="minorHAnsi" w:hAnsiTheme="minorHAnsi"/>
            <w:sz w:val="20"/>
            <w:szCs w:val="20"/>
          </w:rPr>
          <w:t>Ho</w:t>
        </w:r>
        <w:proofErr w:type="spellEnd"/>
        <w:r>
          <w:rPr>
            <w:rFonts w:asciiTheme="minorHAnsi" w:hAnsiTheme="minorHAnsi"/>
            <w:sz w:val="20"/>
            <w:szCs w:val="20"/>
          </w:rPr>
          <w:t>, IFRC regional office</w:t>
        </w:r>
        <w:r w:rsidR="00D16804" w:rsidRPr="00FF471B">
          <w:rPr>
            <w:rFonts w:asciiTheme="minorHAnsi" w:hAnsiTheme="minorHAnsi"/>
            <w:sz w:val="20"/>
            <w:szCs w:val="20"/>
          </w:rPr>
          <w:t xml:space="preserve">   </w:t>
        </w:r>
        <w:r w:rsidR="00D16804" w:rsidRPr="00FF471B">
          <w:rPr>
            <w:rFonts w:asciiTheme="minorHAnsi" w:hAnsiTheme="minorHAnsi"/>
            <w:sz w:val="20"/>
            <w:szCs w:val="20"/>
          </w:rPr>
          <w:tab/>
        </w:r>
        <w:r w:rsidR="00D16804" w:rsidRPr="00FF471B">
          <w:rPr>
            <w:rFonts w:asciiTheme="minorHAnsi" w:hAnsiTheme="minorHAnsi"/>
            <w:sz w:val="20"/>
            <w:szCs w:val="20"/>
          </w:rPr>
          <w:tab/>
          <w:t xml:space="preserve">       </w:t>
        </w:r>
        <w:r w:rsidR="00D16804">
          <w:rPr>
            <w:rFonts w:asciiTheme="minorHAnsi" w:hAnsiTheme="minorHAnsi"/>
            <w:sz w:val="20"/>
            <w:szCs w:val="20"/>
          </w:rPr>
          <w:t xml:space="preserve">  </w:t>
        </w:r>
        <w:r w:rsidR="00D16804" w:rsidRPr="00FF471B">
          <w:rPr>
            <w:rFonts w:asciiTheme="minorHAnsi" w:hAnsiTheme="minorHAnsi"/>
            <w:sz w:val="20"/>
            <w:szCs w:val="20"/>
          </w:rPr>
          <w:t xml:space="preserve">Page | </w:t>
        </w:r>
        <w:r w:rsidR="000F7BD0" w:rsidRPr="00FF471B">
          <w:rPr>
            <w:rFonts w:asciiTheme="minorHAnsi" w:hAnsiTheme="minorHAnsi"/>
            <w:sz w:val="20"/>
            <w:szCs w:val="20"/>
          </w:rPr>
          <w:fldChar w:fldCharType="begin"/>
        </w:r>
        <w:r w:rsidR="00D16804" w:rsidRPr="00FF471B">
          <w:rPr>
            <w:rFonts w:asciiTheme="minorHAnsi" w:hAnsiTheme="minorHAnsi"/>
            <w:sz w:val="20"/>
            <w:szCs w:val="20"/>
          </w:rPr>
          <w:instrText xml:space="preserve"> PAGE   \* MERGEFORMAT </w:instrText>
        </w:r>
        <w:r w:rsidR="000F7BD0" w:rsidRPr="00FF471B">
          <w:rPr>
            <w:rFonts w:asciiTheme="minorHAnsi" w:hAnsiTheme="minorHAnsi"/>
            <w:sz w:val="20"/>
            <w:szCs w:val="20"/>
          </w:rPr>
          <w:fldChar w:fldCharType="separate"/>
        </w:r>
        <w:r w:rsidR="002D69C7">
          <w:rPr>
            <w:rFonts w:asciiTheme="minorHAnsi" w:hAnsiTheme="minorHAnsi"/>
            <w:noProof/>
            <w:sz w:val="20"/>
            <w:szCs w:val="20"/>
          </w:rPr>
          <w:t>1</w:t>
        </w:r>
        <w:r w:rsidR="000F7BD0" w:rsidRPr="00FF471B">
          <w:rPr>
            <w:rFonts w:asciiTheme="minorHAnsi" w:hAnsiTheme="minorHAnsi"/>
            <w:sz w:val="20"/>
            <w:szCs w:val="20"/>
          </w:rPr>
          <w:fldChar w:fldCharType="end"/>
        </w:r>
        <w:r w:rsidR="00D16804" w:rsidRPr="00FF471B">
          <w:rPr>
            <w:rFonts w:asciiTheme="minorHAnsi" w:hAnsiTheme="minorHAnsi"/>
            <w:sz w:val="20"/>
            <w:szCs w:val="20"/>
          </w:rPr>
          <w:t xml:space="preserve"> </w:t>
        </w:r>
      </w:p>
    </w:sdtContent>
  </w:sdt>
  <w:p w:rsidR="00D16804" w:rsidRPr="00752038" w:rsidRDefault="00D16804">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73E" w:rsidRDefault="00FC473E" w:rsidP="00B434E5">
      <w:r>
        <w:separator/>
      </w:r>
    </w:p>
  </w:footnote>
  <w:footnote w:type="continuationSeparator" w:id="0">
    <w:p w:rsidR="00FC473E" w:rsidRDefault="00FC473E" w:rsidP="00B43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9797"/>
      <w:docPartObj>
        <w:docPartGallery w:val="Page Numbers (Top of Page)"/>
        <w:docPartUnique/>
      </w:docPartObj>
    </w:sdtPr>
    <w:sdtEndPr/>
    <w:sdtContent>
      <w:p w:rsidR="00D16804" w:rsidRDefault="00FC473E">
        <w:pPr>
          <w:pStyle w:val="Header"/>
          <w:jc w:val="right"/>
        </w:pPr>
      </w:p>
    </w:sdtContent>
  </w:sdt>
  <w:p w:rsidR="00D16804" w:rsidRDefault="00D168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778"/>
    <w:multiLevelType w:val="hybridMultilevel"/>
    <w:tmpl w:val="5764F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76746"/>
    <w:multiLevelType w:val="hybridMultilevel"/>
    <w:tmpl w:val="45A66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04251"/>
    <w:multiLevelType w:val="hybridMultilevel"/>
    <w:tmpl w:val="D17E4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D0700"/>
    <w:multiLevelType w:val="hybridMultilevel"/>
    <w:tmpl w:val="E7B4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04873"/>
    <w:multiLevelType w:val="hybridMultilevel"/>
    <w:tmpl w:val="D97E35DC"/>
    <w:lvl w:ilvl="0" w:tplc="898C495C">
      <w:start w:val="1"/>
      <w:numFmt w:val="lowerLetter"/>
      <w:lvlText w:val="%1)"/>
      <w:lvlJc w:val="left"/>
      <w:pPr>
        <w:ind w:left="1476" w:hanging="360"/>
      </w:pPr>
      <w:rPr>
        <w:rFonts w:hint="default"/>
      </w:rPr>
    </w:lvl>
    <w:lvl w:ilvl="1" w:tplc="08090019" w:tentative="1">
      <w:start w:val="1"/>
      <w:numFmt w:val="lowerLetter"/>
      <w:lvlText w:val="%2."/>
      <w:lvlJc w:val="left"/>
      <w:pPr>
        <w:ind w:left="2196" w:hanging="360"/>
      </w:pPr>
    </w:lvl>
    <w:lvl w:ilvl="2" w:tplc="0809001B" w:tentative="1">
      <w:start w:val="1"/>
      <w:numFmt w:val="lowerRoman"/>
      <w:lvlText w:val="%3."/>
      <w:lvlJc w:val="right"/>
      <w:pPr>
        <w:ind w:left="2916" w:hanging="180"/>
      </w:pPr>
    </w:lvl>
    <w:lvl w:ilvl="3" w:tplc="0809000F" w:tentative="1">
      <w:start w:val="1"/>
      <w:numFmt w:val="decimal"/>
      <w:lvlText w:val="%4."/>
      <w:lvlJc w:val="left"/>
      <w:pPr>
        <w:ind w:left="3636" w:hanging="360"/>
      </w:pPr>
    </w:lvl>
    <w:lvl w:ilvl="4" w:tplc="08090019" w:tentative="1">
      <w:start w:val="1"/>
      <w:numFmt w:val="lowerLetter"/>
      <w:lvlText w:val="%5."/>
      <w:lvlJc w:val="left"/>
      <w:pPr>
        <w:ind w:left="4356" w:hanging="360"/>
      </w:pPr>
    </w:lvl>
    <w:lvl w:ilvl="5" w:tplc="0809001B" w:tentative="1">
      <w:start w:val="1"/>
      <w:numFmt w:val="lowerRoman"/>
      <w:lvlText w:val="%6."/>
      <w:lvlJc w:val="right"/>
      <w:pPr>
        <w:ind w:left="5076" w:hanging="180"/>
      </w:pPr>
    </w:lvl>
    <w:lvl w:ilvl="6" w:tplc="0809000F" w:tentative="1">
      <w:start w:val="1"/>
      <w:numFmt w:val="decimal"/>
      <w:lvlText w:val="%7."/>
      <w:lvlJc w:val="left"/>
      <w:pPr>
        <w:ind w:left="5796" w:hanging="360"/>
      </w:pPr>
    </w:lvl>
    <w:lvl w:ilvl="7" w:tplc="08090019" w:tentative="1">
      <w:start w:val="1"/>
      <w:numFmt w:val="lowerLetter"/>
      <w:lvlText w:val="%8."/>
      <w:lvlJc w:val="left"/>
      <w:pPr>
        <w:ind w:left="6516" w:hanging="360"/>
      </w:pPr>
    </w:lvl>
    <w:lvl w:ilvl="8" w:tplc="0809001B" w:tentative="1">
      <w:start w:val="1"/>
      <w:numFmt w:val="lowerRoman"/>
      <w:lvlText w:val="%9."/>
      <w:lvlJc w:val="right"/>
      <w:pPr>
        <w:ind w:left="7236" w:hanging="180"/>
      </w:pPr>
    </w:lvl>
  </w:abstractNum>
  <w:abstractNum w:abstractNumId="5">
    <w:nsid w:val="17D8664F"/>
    <w:multiLevelType w:val="hybridMultilevel"/>
    <w:tmpl w:val="61EAC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E725D0"/>
    <w:multiLevelType w:val="hybridMultilevel"/>
    <w:tmpl w:val="C85AD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774263"/>
    <w:multiLevelType w:val="hybridMultilevel"/>
    <w:tmpl w:val="29701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532F72"/>
    <w:multiLevelType w:val="hybridMultilevel"/>
    <w:tmpl w:val="D0F4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1F1BE0"/>
    <w:multiLevelType w:val="hybridMultilevel"/>
    <w:tmpl w:val="67386BB4"/>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7E07CC"/>
    <w:multiLevelType w:val="hybridMultilevel"/>
    <w:tmpl w:val="0A469322"/>
    <w:lvl w:ilvl="0" w:tplc="1C184DBC">
      <w:start w:val="1"/>
      <w:numFmt w:val="lowerLetter"/>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2DB10E73"/>
    <w:multiLevelType w:val="hybridMultilevel"/>
    <w:tmpl w:val="A24A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2330C15"/>
    <w:multiLevelType w:val="hybridMultilevel"/>
    <w:tmpl w:val="39EC69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47C44E6"/>
    <w:multiLevelType w:val="hybridMultilevel"/>
    <w:tmpl w:val="02FE3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7B0226"/>
    <w:multiLevelType w:val="hybridMultilevel"/>
    <w:tmpl w:val="3E526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2E4347"/>
    <w:multiLevelType w:val="hybridMultilevel"/>
    <w:tmpl w:val="0A469322"/>
    <w:lvl w:ilvl="0" w:tplc="1C184DBC">
      <w:start w:val="1"/>
      <w:numFmt w:val="lowerLetter"/>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3C235315"/>
    <w:multiLevelType w:val="hybridMultilevel"/>
    <w:tmpl w:val="417C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DC22E5"/>
    <w:multiLevelType w:val="hybridMultilevel"/>
    <w:tmpl w:val="A2587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1D2361"/>
    <w:multiLevelType w:val="hybridMultilevel"/>
    <w:tmpl w:val="F6722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BA4EA2"/>
    <w:multiLevelType w:val="hybridMultilevel"/>
    <w:tmpl w:val="0D282726"/>
    <w:lvl w:ilvl="0" w:tplc="211EC660">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2"/>
  </w:num>
  <w:num w:numId="3">
    <w:abstractNumId w:val="13"/>
  </w:num>
  <w:num w:numId="4">
    <w:abstractNumId w:val="15"/>
  </w:num>
  <w:num w:numId="5">
    <w:abstractNumId w:val="19"/>
  </w:num>
  <w:num w:numId="6">
    <w:abstractNumId w:val="4"/>
  </w:num>
  <w:num w:numId="7">
    <w:abstractNumId w:val="7"/>
  </w:num>
  <w:num w:numId="8">
    <w:abstractNumId w:val="8"/>
  </w:num>
  <w:num w:numId="9">
    <w:abstractNumId w:val="6"/>
  </w:num>
  <w:num w:numId="10">
    <w:abstractNumId w:val="10"/>
  </w:num>
  <w:num w:numId="11">
    <w:abstractNumId w:val="14"/>
  </w:num>
  <w:num w:numId="12">
    <w:abstractNumId w:val="11"/>
  </w:num>
  <w:num w:numId="13">
    <w:abstractNumId w:val="5"/>
  </w:num>
  <w:num w:numId="14">
    <w:abstractNumId w:val="1"/>
  </w:num>
  <w:num w:numId="15">
    <w:abstractNumId w:val="3"/>
  </w:num>
  <w:num w:numId="16">
    <w:abstractNumId w:val="0"/>
  </w:num>
  <w:num w:numId="17">
    <w:abstractNumId w:val="2"/>
  </w:num>
  <w:num w:numId="18">
    <w:abstractNumId w:val="17"/>
  </w:num>
  <w:num w:numId="19">
    <w:abstractNumId w:val="18"/>
  </w:num>
  <w:num w:numId="20">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1F5"/>
    <w:rsid w:val="0000734B"/>
    <w:rsid w:val="00025997"/>
    <w:rsid w:val="00042E1B"/>
    <w:rsid w:val="0007388D"/>
    <w:rsid w:val="0008352C"/>
    <w:rsid w:val="00083D34"/>
    <w:rsid w:val="000C7612"/>
    <w:rsid w:val="000D485A"/>
    <w:rsid w:val="000E1039"/>
    <w:rsid w:val="000E37D3"/>
    <w:rsid w:val="000F1213"/>
    <w:rsid w:val="000F7BD0"/>
    <w:rsid w:val="00102587"/>
    <w:rsid w:val="00125427"/>
    <w:rsid w:val="00126C61"/>
    <w:rsid w:val="00170917"/>
    <w:rsid w:val="00182FDC"/>
    <w:rsid w:val="00192884"/>
    <w:rsid w:val="001D318E"/>
    <w:rsid w:val="001E6D0B"/>
    <w:rsid w:val="00201EEA"/>
    <w:rsid w:val="00262E1D"/>
    <w:rsid w:val="00263CA3"/>
    <w:rsid w:val="00263D89"/>
    <w:rsid w:val="00276275"/>
    <w:rsid w:val="00295690"/>
    <w:rsid w:val="002D69C7"/>
    <w:rsid w:val="002F447F"/>
    <w:rsid w:val="00327606"/>
    <w:rsid w:val="0034663D"/>
    <w:rsid w:val="003C522A"/>
    <w:rsid w:val="003C6020"/>
    <w:rsid w:val="003D2982"/>
    <w:rsid w:val="003F3A26"/>
    <w:rsid w:val="003F53C1"/>
    <w:rsid w:val="00411302"/>
    <w:rsid w:val="00412903"/>
    <w:rsid w:val="00422238"/>
    <w:rsid w:val="00432A5A"/>
    <w:rsid w:val="004405D2"/>
    <w:rsid w:val="00441CB4"/>
    <w:rsid w:val="00472AF1"/>
    <w:rsid w:val="00480A72"/>
    <w:rsid w:val="00497988"/>
    <w:rsid w:val="004D467B"/>
    <w:rsid w:val="004D4FCA"/>
    <w:rsid w:val="00506F2A"/>
    <w:rsid w:val="00526D85"/>
    <w:rsid w:val="00534B35"/>
    <w:rsid w:val="005464C5"/>
    <w:rsid w:val="005534A5"/>
    <w:rsid w:val="00555979"/>
    <w:rsid w:val="0056443A"/>
    <w:rsid w:val="0058487A"/>
    <w:rsid w:val="00585290"/>
    <w:rsid w:val="005A5522"/>
    <w:rsid w:val="005D4225"/>
    <w:rsid w:val="005D503C"/>
    <w:rsid w:val="005E7B74"/>
    <w:rsid w:val="005F2900"/>
    <w:rsid w:val="00614BD3"/>
    <w:rsid w:val="00622ADC"/>
    <w:rsid w:val="00643411"/>
    <w:rsid w:val="00643D80"/>
    <w:rsid w:val="006668A8"/>
    <w:rsid w:val="006721E4"/>
    <w:rsid w:val="0068126A"/>
    <w:rsid w:val="00685127"/>
    <w:rsid w:val="00692C4E"/>
    <w:rsid w:val="006C3B8E"/>
    <w:rsid w:val="006D560A"/>
    <w:rsid w:val="00701298"/>
    <w:rsid w:val="00706921"/>
    <w:rsid w:val="00745140"/>
    <w:rsid w:val="00752038"/>
    <w:rsid w:val="00775C33"/>
    <w:rsid w:val="00796AFA"/>
    <w:rsid w:val="007B69F0"/>
    <w:rsid w:val="00807E45"/>
    <w:rsid w:val="00837FB8"/>
    <w:rsid w:val="00844382"/>
    <w:rsid w:val="00874F24"/>
    <w:rsid w:val="008D2A1A"/>
    <w:rsid w:val="008E55E8"/>
    <w:rsid w:val="008E7F83"/>
    <w:rsid w:val="008F46BD"/>
    <w:rsid w:val="00934AA8"/>
    <w:rsid w:val="00936CD3"/>
    <w:rsid w:val="00945F08"/>
    <w:rsid w:val="00975AE0"/>
    <w:rsid w:val="00980032"/>
    <w:rsid w:val="0098346C"/>
    <w:rsid w:val="009B381A"/>
    <w:rsid w:val="009D4FDC"/>
    <w:rsid w:val="009F49EA"/>
    <w:rsid w:val="00A0225D"/>
    <w:rsid w:val="00A345E4"/>
    <w:rsid w:val="00A37C97"/>
    <w:rsid w:val="00A44EBC"/>
    <w:rsid w:val="00A65E3B"/>
    <w:rsid w:val="00A74B8C"/>
    <w:rsid w:val="00A84F96"/>
    <w:rsid w:val="00AB6220"/>
    <w:rsid w:val="00AE143D"/>
    <w:rsid w:val="00AF29FD"/>
    <w:rsid w:val="00B151E5"/>
    <w:rsid w:val="00B350F4"/>
    <w:rsid w:val="00B430CE"/>
    <w:rsid w:val="00B43463"/>
    <w:rsid w:val="00B434E5"/>
    <w:rsid w:val="00B5605F"/>
    <w:rsid w:val="00B61E79"/>
    <w:rsid w:val="00B82A7F"/>
    <w:rsid w:val="00B83AE3"/>
    <w:rsid w:val="00B83FEB"/>
    <w:rsid w:val="00B87279"/>
    <w:rsid w:val="00BC1B95"/>
    <w:rsid w:val="00BE0A85"/>
    <w:rsid w:val="00BE6A33"/>
    <w:rsid w:val="00C05D99"/>
    <w:rsid w:val="00C3434A"/>
    <w:rsid w:val="00C37361"/>
    <w:rsid w:val="00C8123A"/>
    <w:rsid w:val="00C82695"/>
    <w:rsid w:val="00C870E1"/>
    <w:rsid w:val="00C9569A"/>
    <w:rsid w:val="00CD2D35"/>
    <w:rsid w:val="00CD79A5"/>
    <w:rsid w:val="00CE78D4"/>
    <w:rsid w:val="00D16804"/>
    <w:rsid w:val="00D326FB"/>
    <w:rsid w:val="00D5121B"/>
    <w:rsid w:val="00D5253D"/>
    <w:rsid w:val="00DA101D"/>
    <w:rsid w:val="00DA182A"/>
    <w:rsid w:val="00DA1CBA"/>
    <w:rsid w:val="00DB1D9B"/>
    <w:rsid w:val="00E27207"/>
    <w:rsid w:val="00E33F20"/>
    <w:rsid w:val="00E34D17"/>
    <w:rsid w:val="00E5321F"/>
    <w:rsid w:val="00E56CAC"/>
    <w:rsid w:val="00E70DD7"/>
    <w:rsid w:val="00EB04B5"/>
    <w:rsid w:val="00EB1C16"/>
    <w:rsid w:val="00EC5164"/>
    <w:rsid w:val="00EC7FD8"/>
    <w:rsid w:val="00EF21F5"/>
    <w:rsid w:val="00EF2933"/>
    <w:rsid w:val="00F03D34"/>
    <w:rsid w:val="00F435A5"/>
    <w:rsid w:val="00F460E4"/>
    <w:rsid w:val="00F65694"/>
    <w:rsid w:val="00FA1A87"/>
    <w:rsid w:val="00FA7E48"/>
    <w:rsid w:val="00FC473E"/>
    <w:rsid w:val="00FD2FE9"/>
    <w:rsid w:val="00FF233C"/>
    <w:rsid w:val="00FF471B"/>
    <w:rsid w:val="00FF7047"/>
  </w:rsids>
  <m:mathPr>
    <m:mathFont m:val="Cambria Math"/>
    <m:brkBin m:val="before"/>
    <m:brkBinSub m:val="--"/>
    <m:smallFrac m:val="0"/>
    <m:dispDef/>
    <m:lMargin m:val="0"/>
    <m:rMargin m:val="0"/>
    <m:defJc m:val="centerGroup"/>
    <m:wrapIndent m:val="1440"/>
    <m:intLim m:val="subSup"/>
    <m:naryLim m:val="undOvr"/>
  </m:mathPr>
  <w:themeFontLang w:val="en-GB"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1F5"/>
    <w:pPr>
      <w:spacing w:after="0" w:line="240" w:lineRule="auto"/>
    </w:pPr>
    <w:rPr>
      <w:rFonts w:ascii="Times New Roman" w:hAnsi="Times New Roman" w:cs="Times New Roman"/>
      <w:sz w:val="24"/>
      <w:szCs w:val="24"/>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
    <w:name w:val="tab"/>
    <w:basedOn w:val="DefaultParagraphFont"/>
    <w:rsid w:val="00EF21F5"/>
  </w:style>
  <w:style w:type="paragraph" w:styleId="ListParagraph">
    <w:name w:val="List Paragraph"/>
    <w:basedOn w:val="Normal"/>
    <w:uiPriority w:val="34"/>
    <w:qFormat/>
    <w:rsid w:val="0098346C"/>
    <w:pPr>
      <w:ind w:left="720"/>
      <w:contextualSpacing/>
    </w:pPr>
    <w:rPr>
      <w:rFonts w:eastAsia="Times New Roman"/>
      <w:lang w:val="en-US" w:eastAsia="en-US" w:bidi="ar-SA"/>
    </w:rPr>
  </w:style>
  <w:style w:type="table" w:styleId="TableGrid">
    <w:name w:val="Table Grid"/>
    <w:basedOn w:val="TableNormal"/>
    <w:uiPriority w:val="59"/>
    <w:rsid w:val="00983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34E5"/>
    <w:pPr>
      <w:tabs>
        <w:tab w:val="center" w:pos="4513"/>
        <w:tab w:val="right" w:pos="9026"/>
      </w:tabs>
    </w:pPr>
    <w:rPr>
      <w:rFonts w:cs="Angsana New"/>
      <w:szCs w:val="30"/>
    </w:rPr>
  </w:style>
  <w:style w:type="character" w:customStyle="1" w:styleId="HeaderChar">
    <w:name w:val="Header Char"/>
    <w:basedOn w:val="DefaultParagraphFont"/>
    <w:link w:val="Header"/>
    <w:uiPriority w:val="99"/>
    <w:rsid w:val="00B434E5"/>
    <w:rPr>
      <w:rFonts w:ascii="Times New Roman" w:hAnsi="Times New Roman" w:cs="Angsana New"/>
      <w:sz w:val="24"/>
      <w:szCs w:val="30"/>
      <w:lang w:bidi="th-TH"/>
    </w:rPr>
  </w:style>
  <w:style w:type="paragraph" w:styleId="Footer">
    <w:name w:val="footer"/>
    <w:basedOn w:val="Normal"/>
    <w:link w:val="FooterChar"/>
    <w:uiPriority w:val="99"/>
    <w:unhideWhenUsed/>
    <w:rsid w:val="00B434E5"/>
    <w:pPr>
      <w:tabs>
        <w:tab w:val="center" w:pos="4513"/>
        <w:tab w:val="right" w:pos="9026"/>
      </w:tabs>
    </w:pPr>
    <w:rPr>
      <w:rFonts w:cs="Angsana New"/>
      <w:szCs w:val="30"/>
    </w:rPr>
  </w:style>
  <w:style w:type="character" w:customStyle="1" w:styleId="FooterChar">
    <w:name w:val="Footer Char"/>
    <w:basedOn w:val="DefaultParagraphFont"/>
    <w:link w:val="Footer"/>
    <w:uiPriority w:val="99"/>
    <w:rsid w:val="00B434E5"/>
    <w:rPr>
      <w:rFonts w:ascii="Times New Roman" w:hAnsi="Times New Roman" w:cs="Angsana New"/>
      <w:sz w:val="24"/>
      <w:szCs w:val="30"/>
      <w:lang w:bidi="th-TH"/>
    </w:rPr>
  </w:style>
  <w:style w:type="paragraph" w:styleId="BalloonText">
    <w:name w:val="Balloon Text"/>
    <w:basedOn w:val="Normal"/>
    <w:link w:val="BalloonTextChar"/>
    <w:uiPriority w:val="99"/>
    <w:semiHidden/>
    <w:unhideWhenUsed/>
    <w:rsid w:val="00B434E5"/>
    <w:rPr>
      <w:rFonts w:ascii="Tahoma" w:hAnsi="Tahoma" w:cs="Angsana New"/>
      <w:sz w:val="16"/>
      <w:szCs w:val="20"/>
    </w:rPr>
  </w:style>
  <w:style w:type="character" w:customStyle="1" w:styleId="BalloonTextChar">
    <w:name w:val="Balloon Text Char"/>
    <w:basedOn w:val="DefaultParagraphFont"/>
    <w:link w:val="BalloonText"/>
    <w:uiPriority w:val="99"/>
    <w:semiHidden/>
    <w:rsid w:val="00B434E5"/>
    <w:rPr>
      <w:rFonts w:ascii="Tahoma" w:hAnsi="Tahoma" w:cs="Angsana New"/>
      <w:sz w:val="16"/>
      <w:szCs w:val="20"/>
      <w:lang w:bidi="th-TH"/>
    </w:rPr>
  </w:style>
  <w:style w:type="paragraph" w:styleId="NormalWeb">
    <w:name w:val="Normal (Web)"/>
    <w:basedOn w:val="Normal"/>
    <w:uiPriority w:val="99"/>
    <w:semiHidden/>
    <w:unhideWhenUsed/>
    <w:rsid w:val="00775C33"/>
    <w:pPr>
      <w:spacing w:before="100" w:beforeAutospacing="1" w:after="100" w:afterAutospacing="1"/>
    </w:pPr>
    <w:rPr>
      <w:rFonts w:eastAsia="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1F5"/>
    <w:pPr>
      <w:spacing w:after="0" w:line="240" w:lineRule="auto"/>
    </w:pPr>
    <w:rPr>
      <w:rFonts w:ascii="Times New Roman" w:hAnsi="Times New Roman" w:cs="Times New Roman"/>
      <w:sz w:val="24"/>
      <w:szCs w:val="24"/>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
    <w:name w:val="tab"/>
    <w:basedOn w:val="DefaultParagraphFont"/>
    <w:rsid w:val="00EF21F5"/>
  </w:style>
  <w:style w:type="paragraph" w:styleId="ListParagraph">
    <w:name w:val="List Paragraph"/>
    <w:basedOn w:val="Normal"/>
    <w:uiPriority w:val="34"/>
    <w:qFormat/>
    <w:rsid w:val="0098346C"/>
    <w:pPr>
      <w:ind w:left="720"/>
      <w:contextualSpacing/>
    </w:pPr>
    <w:rPr>
      <w:rFonts w:eastAsia="Times New Roman"/>
      <w:lang w:val="en-US" w:eastAsia="en-US" w:bidi="ar-SA"/>
    </w:rPr>
  </w:style>
  <w:style w:type="table" w:styleId="TableGrid">
    <w:name w:val="Table Grid"/>
    <w:basedOn w:val="TableNormal"/>
    <w:uiPriority w:val="59"/>
    <w:rsid w:val="00983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34E5"/>
    <w:pPr>
      <w:tabs>
        <w:tab w:val="center" w:pos="4513"/>
        <w:tab w:val="right" w:pos="9026"/>
      </w:tabs>
    </w:pPr>
    <w:rPr>
      <w:rFonts w:cs="Angsana New"/>
      <w:szCs w:val="30"/>
    </w:rPr>
  </w:style>
  <w:style w:type="character" w:customStyle="1" w:styleId="HeaderChar">
    <w:name w:val="Header Char"/>
    <w:basedOn w:val="DefaultParagraphFont"/>
    <w:link w:val="Header"/>
    <w:uiPriority w:val="99"/>
    <w:rsid w:val="00B434E5"/>
    <w:rPr>
      <w:rFonts w:ascii="Times New Roman" w:hAnsi="Times New Roman" w:cs="Angsana New"/>
      <w:sz w:val="24"/>
      <w:szCs w:val="30"/>
      <w:lang w:bidi="th-TH"/>
    </w:rPr>
  </w:style>
  <w:style w:type="paragraph" w:styleId="Footer">
    <w:name w:val="footer"/>
    <w:basedOn w:val="Normal"/>
    <w:link w:val="FooterChar"/>
    <w:uiPriority w:val="99"/>
    <w:unhideWhenUsed/>
    <w:rsid w:val="00B434E5"/>
    <w:pPr>
      <w:tabs>
        <w:tab w:val="center" w:pos="4513"/>
        <w:tab w:val="right" w:pos="9026"/>
      </w:tabs>
    </w:pPr>
    <w:rPr>
      <w:rFonts w:cs="Angsana New"/>
      <w:szCs w:val="30"/>
    </w:rPr>
  </w:style>
  <w:style w:type="character" w:customStyle="1" w:styleId="FooterChar">
    <w:name w:val="Footer Char"/>
    <w:basedOn w:val="DefaultParagraphFont"/>
    <w:link w:val="Footer"/>
    <w:uiPriority w:val="99"/>
    <w:rsid w:val="00B434E5"/>
    <w:rPr>
      <w:rFonts w:ascii="Times New Roman" w:hAnsi="Times New Roman" w:cs="Angsana New"/>
      <w:sz w:val="24"/>
      <w:szCs w:val="30"/>
      <w:lang w:bidi="th-TH"/>
    </w:rPr>
  </w:style>
  <w:style w:type="paragraph" w:styleId="BalloonText">
    <w:name w:val="Balloon Text"/>
    <w:basedOn w:val="Normal"/>
    <w:link w:val="BalloonTextChar"/>
    <w:uiPriority w:val="99"/>
    <w:semiHidden/>
    <w:unhideWhenUsed/>
    <w:rsid w:val="00B434E5"/>
    <w:rPr>
      <w:rFonts w:ascii="Tahoma" w:hAnsi="Tahoma" w:cs="Angsana New"/>
      <w:sz w:val="16"/>
      <w:szCs w:val="20"/>
    </w:rPr>
  </w:style>
  <w:style w:type="character" w:customStyle="1" w:styleId="BalloonTextChar">
    <w:name w:val="Balloon Text Char"/>
    <w:basedOn w:val="DefaultParagraphFont"/>
    <w:link w:val="BalloonText"/>
    <w:uiPriority w:val="99"/>
    <w:semiHidden/>
    <w:rsid w:val="00B434E5"/>
    <w:rPr>
      <w:rFonts w:ascii="Tahoma" w:hAnsi="Tahoma" w:cs="Angsana New"/>
      <w:sz w:val="16"/>
      <w:szCs w:val="20"/>
      <w:lang w:bidi="th-TH"/>
    </w:rPr>
  </w:style>
  <w:style w:type="paragraph" w:styleId="NormalWeb">
    <w:name w:val="Normal (Web)"/>
    <w:basedOn w:val="Normal"/>
    <w:uiPriority w:val="99"/>
    <w:semiHidden/>
    <w:unhideWhenUsed/>
    <w:rsid w:val="00775C33"/>
    <w:pPr>
      <w:spacing w:before="100" w:beforeAutospacing="1" w:after="100" w:afterAutospacing="1"/>
    </w:pPr>
    <w:rPr>
      <w:rFonts w:eastAsia="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33162">
      <w:bodyDiv w:val="1"/>
      <w:marLeft w:val="0"/>
      <w:marRight w:val="0"/>
      <w:marTop w:val="0"/>
      <w:marBottom w:val="0"/>
      <w:divBdr>
        <w:top w:val="none" w:sz="0" w:space="0" w:color="auto"/>
        <w:left w:val="none" w:sz="0" w:space="0" w:color="auto"/>
        <w:bottom w:val="none" w:sz="0" w:space="0" w:color="auto"/>
        <w:right w:val="none" w:sz="0" w:space="0" w:color="auto"/>
      </w:divBdr>
    </w:div>
    <w:div w:id="322199095">
      <w:bodyDiv w:val="1"/>
      <w:marLeft w:val="0"/>
      <w:marRight w:val="0"/>
      <w:marTop w:val="0"/>
      <w:marBottom w:val="0"/>
      <w:divBdr>
        <w:top w:val="none" w:sz="0" w:space="0" w:color="auto"/>
        <w:left w:val="none" w:sz="0" w:space="0" w:color="auto"/>
        <w:bottom w:val="none" w:sz="0" w:space="0" w:color="auto"/>
        <w:right w:val="none" w:sz="0" w:space="0" w:color="auto"/>
      </w:divBdr>
      <w:divsChild>
        <w:div w:id="1327711361">
          <w:marLeft w:val="418"/>
          <w:marRight w:val="0"/>
          <w:marTop w:val="50"/>
          <w:marBottom w:val="0"/>
          <w:divBdr>
            <w:top w:val="none" w:sz="0" w:space="0" w:color="auto"/>
            <w:left w:val="none" w:sz="0" w:space="0" w:color="auto"/>
            <w:bottom w:val="none" w:sz="0" w:space="0" w:color="auto"/>
            <w:right w:val="none" w:sz="0" w:space="0" w:color="auto"/>
          </w:divBdr>
        </w:div>
        <w:div w:id="1729575794">
          <w:marLeft w:val="418"/>
          <w:marRight w:val="0"/>
          <w:marTop w:val="50"/>
          <w:marBottom w:val="0"/>
          <w:divBdr>
            <w:top w:val="none" w:sz="0" w:space="0" w:color="auto"/>
            <w:left w:val="none" w:sz="0" w:space="0" w:color="auto"/>
            <w:bottom w:val="none" w:sz="0" w:space="0" w:color="auto"/>
            <w:right w:val="none" w:sz="0" w:space="0" w:color="auto"/>
          </w:divBdr>
        </w:div>
        <w:div w:id="569081523">
          <w:marLeft w:val="418"/>
          <w:marRight w:val="0"/>
          <w:marTop w:val="50"/>
          <w:marBottom w:val="0"/>
          <w:divBdr>
            <w:top w:val="none" w:sz="0" w:space="0" w:color="auto"/>
            <w:left w:val="none" w:sz="0" w:space="0" w:color="auto"/>
            <w:bottom w:val="none" w:sz="0" w:space="0" w:color="auto"/>
            <w:right w:val="none" w:sz="0" w:space="0" w:color="auto"/>
          </w:divBdr>
        </w:div>
        <w:div w:id="1914122210">
          <w:marLeft w:val="418"/>
          <w:marRight w:val="0"/>
          <w:marTop w:val="50"/>
          <w:marBottom w:val="0"/>
          <w:divBdr>
            <w:top w:val="none" w:sz="0" w:space="0" w:color="auto"/>
            <w:left w:val="none" w:sz="0" w:space="0" w:color="auto"/>
            <w:bottom w:val="none" w:sz="0" w:space="0" w:color="auto"/>
            <w:right w:val="none" w:sz="0" w:space="0" w:color="auto"/>
          </w:divBdr>
        </w:div>
        <w:div w:id="1750228330">
          <w:marLeft w:val="418"/>
          <w:marRight w:val="0"/>
          <w:marTop w:val="50"/>
          <w:marBottom w:val="0"/>
          <w:divBdr>
            <w:top w:val="none" w:sz="0" w:space="0" w:color="auto"/>
            <w:left w:val="none" w:sz="0" w:space="0" w:color="auto"/>
            <w:bottom w:val="none" w:sz="0" w:space="0" w:color="auto"/>
            <w:right w:val="none" w:sz="0" w:space="0" w:color="auto"/>
          </w:divBdr>
        </w:div>
        <w:div w:id="1207379048">
          <w:marLeft w:val="418"/>
          <w:marRight w:val="0"/>
          <w:marTop w:val="50"/>
          <w:marBottom w:val="0"/>
          <w:divBdr>
            <w:top w:val="none" w:sz="0" w:space="0" w:color="auto"/>
            <w:left w:val="none" w:sz="0" w:space="0" w:color="auto"/>
            <w:bottom w:val="none" w:sz="0" w:space="0" w:color="auto"/>
            <w:right w:val="none" w:sz="0" w:space="0" w:color="auto"/>
          </w:divBdr>
        </w:div>
        <w:div w:id="1741564017">
          <w:marLeft w:val="418"/>
          <w:marRight w:val="0"/>
          <w:marTop w:val="50"/>
          <w:marBottom w:val="0"/>
          <w:divBdr>
            <w:top w:val="none" w:sz="0" w:space="0" w:color="auto"/>
            <w:left w:val="none" w:sz="0" w:space="0" w:color="auto"/>
            <w:bottom w:val="none" w:sz="0" w:space="0" w:color="auto"/>
            <w:right w:val="none" w:sz="0" w:space="0" w:color="auto"/>
          </w:divBdr>
        </w:div>
      </w:divsChild>
    </w:div>
    <w:div w:id="420566982">
      <w:bodyDiv w:val="1"/>
      <w:marLeft w:val="0"/>
      <w:marRight w:val="0"/>
      <w:marTop w:val="0"/>
      <w:marBottom w:val="0"/>
      <w:divBdr>
        <w:top w:val="none" w:sz="0" w:space="0" w:color="auto"/>
        <w:left w:val="none" w:sz="0" w:space="0" w:color="auto"/>
        <w:bottom w:val="none" w:sz="0" w:space="0" w:color="auto"/>
        <w:right w:val="none" w:sz="0" w:space="0" w:color="auto"/>
      </w:divBdr>
      <w:divsChild>
        <w:div w:id="466510652">
          <w:marLeft w:val="576"/>
          <w:marRight w:val="0"/>
          <w:marTop w:val="80"/>
          <w:marBottom w:val="0"/>
          <w:divBdr>
            <w:top w:val="none" w:sz="0" w:space="0" w:color="auto"/>
            <w:left w:val="none" w:sz="0" w:space="0" w:color="auto"/>
            <w:bottom w:val="none" w:sz="0" w:space="0" w:color="auto"/>
            <w:right w:val="none" w:sz="0" w:space="0" w:color="auto"/>
          </w:divBdr>
        </w:div>
        <w:div w:id="649527605">
          <w:marLeft w:val="576"/>
          <w:marRight w:val="0"/>
          <w:marTop w:val="80"/>
          <w:marBottom w:val="0"/>
          <w:divBdr>
            <w:top w:val="none" w:sz="0" w:space="0" w:color="auto"/>
            <w:left w:val="none" w:sz="0" w:space="0" w:color="auto"/>
            <w:bottom w:val="none" w:sz="0" w:space="0" w:color="auto"/>
            <w:right w:val="none" w:sz="0" w:space="0" w:color="auto"/>
          </w:divBdr>
        </w:div>
        <w:div w:id="1592859891">
          <w:marLeft w:val="576"/>
          <w:marRight w:val="0"/>
          <w:marTop w:val="80"/>
          <w:marBottom w:val="0"/>
          <w:divBdr>
            <w:top w:val="none" w:sz="0" w:space="0" w:color="auto"/>
            <w:left w:val="none" w:sz="0" w:space="0" w:color="auto"/>
            <w:bottom w:val="none" w:sz="0" w:space="0" w:color="auto"/>
            <w:right w:val="none" w:sz="0" w:space="0" w:color="auto"/>
          </w:divBdr>
        </w:div>
      </w:divsChild>
    </w:div>
    <w:div w:id="430853813">
      <w:bodyDiv w:val="1"/>
      <w:marLeft w:val="0"/>
      <w:marRight w:val="0"/>
      <w:marTop w:val="0"/>
      <w:marBottom w:val="0"/>
      <w:divBdr>
        <w:top w:val="none" w:sz="0" w:space="0" w:color="auto"/>
        <w:left w:val="none" w:sz="0" w:space="0" w:color="auto"/>
        <w:bottom w:val="none" w:sz="0" w:space="0" w:color="auto"/>
        <w:right w:val="none" w:sz="0" w:space="0" w:color="auto"/>
      </w:divBdr>
    </w:div>
    <w:div w:id="504050877">
      <w:bodyDiv w:val="1"/>
      <w:marLeft w:val="0"/>
      <w:marRight w:val="0"/>
      <w:marTop w:val="0"/>
      <w:marBottom w:val="0"/>
      <w:divBdr>
        <w:top w:val="none" w:sz="0" w:space="0" w:color="auto"/>
        <w:left w:val="none" w:sz="0" w:space="0" w:color="auto"/>
        <w:bottom w:val="none" w:sz="0" w:space="0" w:color="auto"/>
        <w:right w:val="none" w:sz="0" w:space="0" w:color="auto"/>
      </w:divBdr>
      <w:divsChild>
        <w:div w:id="407655168">
          <w:marLeft w:val="576"/>
          <w:marRight w:val="0"/>
          <w:marTop w:val="80"/>
          <w:marBottom w:val="0"/>
          <w:divBdr>
            <w:top w:val="none" w:sz="0" w:space="0" w:color="auto"/>
            <w:left w:val="none" w:sz="0" w:space="0" w:color="auto"/>
            <w:bottom w:val="none" w:sz="0" w:space="0" w:color="auto"/>
            <w:right w:val="none" w:sz="0" w:space="0" w:color="auto"/>
          </w:divBdr>
        </w:div>
        <w:div w:id="471220468">
          <w:marLeft w:val="576"/>
          <w:marRight w:val="0"/>
          <w:marTop w:val="80"/>
          <w:marBottom w:val="0"/>
          <w:divBdr>
            <w:top w:val="none" w:sz="0" w:space="0" w:color="auto"/>
            <w:left w:val="none" w:sz="0" w:space="0" w:color="auto"/>
            <w:bottom w:val="none" w:sz="0" w:space="0" w:color="auto"/>
            <w:right w:val="none" w:sz="0" w:space="0" w:color="auto"/>
          </w:divBdr>
        </w:div>
        <w:div w:id="2032341914">
          <w:marLeft w:val="576"/>
          <w:marRight w:val="0"/>
          <w:marTop w:val="80"/>
          <w:marBottom w:val="0"/>
          <w:divBdr>
            <w:top w:val="none" w:sz="0" w:space="0" w:color="auto"/>
            <w:left w:val="none" w:sz="0" w:space="0" w:color="auto"/>
            <w:bottom w:val="none" w:sz="0" w:space="0" w:color="auto"/>
            <w:right w:val="none" w:sz="0" w:space="0" w:color="auto"/>
          </w:divBdr>
        </w:div>
        <w:div w:id="183597132">
          <w:marLeft w:val="576"/>
          <w:marRight w:val="0"/>
          <w:marTop w:val="80"/>
          <w:marBottom w:val="0"/>
          <w:divBdr>
            <w:top w:val="none" w:sz="0" w:space="0" w:color="auto"/>
            <w:left w:val="none" w:sz="0" w:space="0" w:color="auto"/>
            <w:bottom w:val="none" w:sz="0" w:space="0" w:color="auto"/>
            <w:right w:val="none" w:sz="0" w:space="0" w:color="auto"/>
          </w:divBdr>
        </w:div>
        <w:div w:id="1760952404">
          <w:marLeft w:val="576"/>
          <w:marRight w:val="0"/>
          <w:marTop w:val="80"/>
          <w:marBottom w:val="0"/>
          <w:divBdr>
            <w:top w:val="none" w:sz="0" w:space="0" w:color="auto"/>
            <w:left w:val="none" w:sz="0" w:space="0" w:color="auto"/>
            <w:bottom w:val="none" w:sz="0" w:space="0" w:color="auto"/>
            <w:right w:val="none" w:sz="0" w:space="0" w:color="auto"/>
          </w:divBdr>
        </w:div>
      </w:divsChild>
    </w:div>
    <w:div w:id="834492318">
      <w:bodyDiv w:val="1"/>
      <w:marLeft w:val="0"/>
      <w:marRight w:val="0"/>
      <w:marTop w:val="0"/>
      <w:marBottom w:val="0"/>
      <w:divBdr>
        <w:top w:val="none" w:sz="0" w:space="0" w:color="auto"/>
        <w:left w:val="none" w:sz="0" w:space="0" w:color="auto"/>
        <w:bottom w:val="none" w:sz="0" w:space="0" w:color="auto"/>
        <w:right w:val="none" w:sz="0" w:space="0" w:color="auto"/>
      </w:divBdr>
    </w:div>
    <w:div w:id="843786634">
      <w:bodyDiv w:val="1"/>
      <w:marLeft w:val="0"/>
      <w:marRight w:val="0"/>
      <w:marTop w:val="0"/>
      <w:marBottom w:val="0"/>
      <w:divBdr>
        <w:top w:val="none" w:sz="0" w:space="0" w:color="auto"/>
        <w:left w:val="none" w:sz="0" w:space="0" w:color="auto"/>
        <w:bottom w:val="none" w:sz="0" w:space="0" w:color="auto"/>
        <w:right w:val="none" w:sz="0" w:space="0" w:color="auto"/>
      </w:divBdr>
      <w:divsChild>
        <w:div w:id="979766136">
          <w:marLeft w:val="720"/>
          <w:marRight w:val="0"/>
          <w:marTop w:val="115"/>
          <w:marBottom w:val="0"/>
          <w:divBdr>
            <w:top w:val="none" w:sz="0" w:space="0" w:color="auto"/>
            <w:left w:val="none" w:sz="0" w:space="0" w:color="auto"/>
            <w:bottom w:val="none" w:sz="0" w:space="0" w:color="auto"/>
            <w:right w:val="none" w:sz="0" w:space="0" w:color="auto"/>
          </w:divBdr>
        </w:div>
        <w:div w:id="474832060">
          <w:marLeft w:val="720"/>
          <w:marRight w:val="0"/>
          <w:marTop w:val="115"/>
          <w:marBottom w:val="0"/>
          <w:divBdr>
            <w:top w:val="none" w:sz="0" w:space="0" w:color="auto"/>
            <w:left w:val="none" w:sz="0" w:space="0" w:color="auto"/>
            <w:bottom w:val="none" w:sz="0" w:space="0" w:color="auto"/>
            <w:right w:val="none" w:sz="0" w:space="0" w:color="auto"/>
          </w:divBdr>
        </w:div>
        <w:div w:id="2017267415">
          <w:marLeft w:val="720"/>
          <w:marRight w:val="0"/>
          <w:marTop w:val="115"/>
          <w:marBottom w:val="0"/>
          <w:divBdr>
            <w:top w:val="none" w:sz="0" w:space="0" w:color="auto"/>
            <w:left w:val="none" w:sz="0" w:space="0" w:color="auto"/>
            <w:bottom w:val="none" w:sz="0" w:space="0" w:color="auto"/>
            <w:right w:val="none" w:sz="0" w:space="0" w:color="auto"/>
          </w:divBdr>
        </w:div>
        <w:div w:id="2134204737">
          <w:marLeft w:val="720"/>
          <w:marRight w:val="0"/>
          <w:marTop w:val="115"/>
          <w:marBottom w:val="0"/>
          <w:divBdr>
            <w:top w:val="none" w:sz="0" w:space="0" w:color="auto"/>
            <w:left w:val="none" w:sz="0" w:space="0" w:color="auto"/>
            <w:bottom w:val="none" w:sz="0" w:space="0" w:color="auto"/>
            <w:right w:val="none" w:sz="0" w:space="0" w:color="auto"/>
          </w:divBdr>
        </w:div>
      </w:divsChild>
    </w:div>
    <w:div w:id="866521974">
      <w:bodyDiv w:val="1"/>
      <w:marLeft w:val="0"/>
      <w:marRight w:val="0"/>
      <w:marTop w:val="0"/>
      <w:marBottom w:val="0"/>
      <w:divBdr>
        <w:top w:val="none" w:sz="0" w:space="0" w:color="auto"/>
        <w:left w:val="none" w:sz="0" w:space="0" w:color="auto"/>
        <w:bottom w:val="none" w:sz="0" w:space="0" w:color="auto"/>
        <w:right w:val="none" w:sz="0" w:space="0" w:color="auto"/>
      </w:divBdr>
    </w:div>
    <w:div w:id="1102800367">
      <w:bodyDiv w:val="1"/>
      <w:marLeft w:val="0"/>
      <w:marRight w:val="0"/>
      <w:marTop w:val="0"/>
      <w:marBottom w:val="0"/>
      <w:divBdr>
        <w:top w:val="none" w:sz="0" w:space="0" w:color="auto"/>
        <w:left w:val="none" w:sz="0" w:space="0" w:color="auto"/>
        <w:bottom w:val="none" w:sz="0" w:space="0" w:color="auto"/>
        <w:right w:val="none" w:sz="0" w:space="0" w:color="auto"/>
      </w:divBdr>
    </w:div>
    <w:div w:id="1159467248">
      <w:bodyDiv w:val="1"/>
      <w:marLeft w:val="0"/>
      <w:marRight w:val="0"/>
      <w:marTop w:val="0"/>
      <w:marBottom w:val="0"/>
      <w:divBdr>
        <w:top w:val="none" w:sz="0" w:space="0" w:color="auto"/>
        <w:left w:val="none" w:sz="0" w:space="0" w:color="auto"/>
        <w:bottom w:val="none" w:sz="0" w:space="0" w:color="auto"/>
        <w:right w:val="none" w:sz="0" w:space="0" w:color="auto"/>
      </w:divBdr>
      <w:divsChild>
        <w:div w:id="725757968">
          <w:marLeft w:val="634"/>
          <w:marRight w:val="0"/>
          <w:marTop w:val="0"/>
          <w:marBottom w:val="0"/>
          <w:divBdr>
            <w:top w:val="none" w:sz="0" w:space="0" w:color="auto"/>
            <w:left w:val="none" w:sz="0" w:space="0" w:color="auto"/>
            <w:bottom w:val="none" w:sz="0" w:space="0" w:color="auto"/>
            <w:right w:val="none" w:sz="0" w:space="0" w:color="auto"/>
          </w:divBdr>
        </w:div>
        <w:div w:id="1673410428">
          <w:marLeft w:val="634"/>
          <w:marRight w:val="0"/>
          <w:marTop w:val="0"/>
          <w:marBottom w:val="0"/>
          <w:divBdr>
            <w:top w:val="none" w:sz="0" w:space="0" w:color="auto"/>
            <w:left w:val="none" w:sz="0" w:space="0" w:color="auto"/>
            <w:bottom w:val="none" w:sz="0" w:space="0" w:color="auto"/>
            <w:right w:val="none" w:sz="0" w:space="0" w:color="auto"/>
          </w:divBdr>
        </w:div>
        <w:div w:id="873037436">
          <w:marLeft w:val="634"/>
          <w:marRight w:val="0"/>
          <w:marTop w:val="0"/>
          <w:marBottom w:val="0"/>
          <w:divBdr>
            <w:top w:val="none" w:sz="0" w:space="0" w:color="auto"/>
            <w:left w:val="none" w:sz="0" w:space="0" w:color="auto"/>
            <w:bottom w:val="none" w:sz="0" w:space="0" w:color="auto"/>
            <w:right w:val="none" w:sz="0" w:space="0" w:color="auto"/>
          </w:divBdr>
        </w:div>
        <w:div w:id="199712660">
          <w:marLeft w:val="634"/>
          <w:marRight w:val="0"/>
          <w:marTop w:val="0"/>
          <w:marBottom w:val="0"/>
          <w:divBdr>
            <w:top w:val="none" w:sz="0" w:space="0" w:color="auto"/>
            <w:left w:val="none" w:sz="0" w:space="0" w:color="auto"/>
            <w:bottom w:val="none" w:sz="0" w:space="0" w:color="auto"/>
            <w:right w:val="none" w:sz="0" w:space="0" w:color="auto"/>
          </w:divBdr>
        </w:div>
      </w:divsChild>
    </w:div>
    <w:div w:id="1206525006">
      <w:bodyDiv w:val="1"/>
      <w:marLeft w:val="0"/>
      <w:marRight w:val="0"/>
      <w:marTop w:val="0"/>
      <w:marBottom w:val="0"/>
      <w:divBdr>
        <w:top w:val="none" w:sz="0" w:space="0" w:color="auto"/>
        <w:left w:val="none" w:sz="0" w:space="0" w:color="auto"/>
        <w:bottom w:val="none" w:sz="0" w:space="0" w:color="auto"/>
        <w:right w:val="none" w:sz="0" w:space="0" w:color="auto"/>
      </w:divBdr>
      <w:divsChild>
        <w:div w:id="200872805">
          <w:marLeft w:val="576"/>
          <w:marRight w:val="0"/>
          <w:marTop w:val="80"/>
          <w:marBottom w:val="0"/>
          <w:divBdr>
            <w:top w:val="none" w:sz="0" w:space="0" w:color="auto"/>
            <w:left w:val="none" w:sz="0" w:space="0" w:color="auto"/>
            <w:bottom w:val="none" w:sz="0" w:space="0" w:color="auto"/>
            <w:right w:val="none" w:sz="0" w:space="0" w:color="auto"/>
          </w:divBdr>
        </w:div>
        <w:div w:id="2069839814">
          <w:marLeft w:val="576"/>
          <w:marRight w:val="0"/>
          <w:marTop w:val="80"/>
          <w:marBottom w:val="0"/>
          <w:divBdr>
            <w:top w:val="none" w:sz="0" w:space="0" w:color="auto"/>
            <w:left w:val="none" w:sz="0" w:space="0" w:color="auto"/>
            <w:bottom w:val="none" w:sz="0" w:space="0" w:color="auto"/>
            <w:right w:val="none" w:sz="0" w:space="0" w:color="auto"/>
          </w:divBdr>
        </w:div>
        <w:div w:id="1247616921">
          <w:marLeft w:val="576"/>
          <w:marRight w:val="0"/>
          <w:marTop w:val="80"/>
          <w:marBottom w:val="0"/>
          <w:divBdr>
            <w:top w:val="none" w:sz="0" w:space="0" w:color="auto"/>
            <w:left w:val="none" w:sz="0" w:space="0" w:color="auto"/>
            <w:bottom w:val="none" w:sz="0" w:space="0" w:color="auto"/>
            <w:right w:val="none" w:sz="0" w:space="0" w:color="auto"/>
          </w:divBdr>
        </w:div>
      </w:divsChild>
    </w:div>
    <w:div w:id="1218006684">
      <w:bodyDiv w:val="1"/>
      <w:marLeft w:val="0"/>
      <w:marRight w:val="0"/>
      <w:marTop w:val="0"/>
      <w:marBottom w:val="0"/>
      <w:divBdr>
        <w:top w:val="none" w:sz="0" w:space="0" w:color="auto"/>
        <w:left w:val="none" w:sz="0" w:space="0" w:color="auto"/>
        <w:bottom w:val="none" w:sz="0" w:space="0" w:color="auto"/>
        <w:right w:val="none" w:sz="0" w:space="0" w:color="auto"/>
      </w:divBdr>
    </w:div>
    <w:div w:id="1223786039">
      <w:bodyDiv w:val="1"/>
      <w:marLeft w:val="0"/>
      <w:marRight w:val="0"/>
      <w:marTop w:val="0"/>
      <w:marBottom w:val="0"/>
      <w:divBdr>
        <w:top w:val="none" w:sz="0" w:space="0" w:color="auto"/>
        <w:left w:val="none" w:sz="0" w:space="0" w:color="auto"/>
        <w:bottom w:val="none" w:sz="0" w:space="0" w:color="auto"/>
        <w:right w:val="none" w:sz="0" w:space="0" w:color="auto"/>
      </w:divBdr>
      <w:divsChild>
        <w:div w:id="441413260">
          <w:marLeft w:val="432"/>
          <w:marRight w:val="0"/>
          <w:marTop w:val="106"/>
          <w:marBottom w:val="0"/>
          <w:divBdr>
            <w:top w:val="none" w:sz="0" w:space="0" w:color="auto"/>
            <w:left w:val="none" w:sz="0" w:space="0" w:color="auto"/>
            <w:bottom w:val="none" w:sz="0" w:space="0" w:color="auto"/>
            <w:right w:val="none" w:sz="0" w:space="0" w:color="auto"/>
          </w:divBdr>
        </w:div>
        <w:div w:id="482233892">
          <w:marLeft w:val="432"/>
          <w:marRight w:val="0"/>
          <w:marTop w:val="106"/>
          <w:marBottom w:val="0"/>
          <w:divBdr>
            <w:top w:val="none" w:sz="0" w:space="0" w:color="auto"/>
            <w:left w:val="none" w:sz="0" w:space="0" w:color="auto"/>
            <w:bottom w:val="none" w:sz="0" w:space="0" w:color="auto"/>
            <w:right w:val="none" w:sz="0" w:space="0" w:color="auto"/>
          </w:divBdr>
        </w:div>
      </w:divsChild>
    </w:div>
    <w:div w:id="1242372500">
      <w:bodyDiv w:val="1"/>
      <w:marLeft w:val="0"/>
      <w:marRight w:val="0"/>
      <w:marTop w:val="0"/>
      <w:marBottom w:val="0"/>
      <w:divBdr>
        <w:top w:val="none" w:sz="0" w:space="0" w:color="auto"/>
        <w:left w:val="none" w:sz="0" w:space="0" w:color="auto"/>
        <w:bottom w:val="none" w:sz="0" w:space="0" w:color="auto"/>
        <w:right w:val="none" w:sz="0" w:space="0" w:color="auto"/>
      </w:divBdr>
      <w:divsChild>
        <w:div w:id="731928320">
          <w:marLeft w:val="418"/>
          <w:marRight w:val="0"/>
          <w:marTop w:val="50"/>
          <w:marBottom w:val="0"/>
          <w:divBdr>
            <w:top w:val="none" w:sz="0" w:space="0" w:color="auto"/>
            <w:left w:val="none" w:sz="0" w:space="0" w:color="auto"/>
            <w:bottom w:val="none" w:sz="0" w:space="0" w:color="auto"/>
            <w:right w:val="none" w:sz="0" w:space="0" w:color="auto"/>
          </w:divBdr>
        </w:div>
      </w:divsChild>
    </w:div>
    <w:div w:id="1293251821">
      <w:bodyDiv w:val="1"/>
      <w:marLeft w:val="0"/>
      <w:marRight w:val="0"/>
      <w:marTop w:val="0"/>
      <w:marBottom w:val="0"/>
      <w:divBdr>
        <w:top w:val="none" w:sz="0" w:space="0" w:color="auto"/>
        <w:left w:val="none" w:sz="0" w:space="0" w:color="auto"/>
        <w:bottom w:val="none" w:sz="0" w:space="0" w:color="auto"/>
        <w:right w:val="none" w:sz="0" w:space="0" w:color="auto"/>
      </w:divBdr>
      <w:divsChild>
        <w:div w:id="1478036786">
          <w:marLeft w:val="418"/>
          <w:marRight w:val="0"/>
          <w:marTop w:val="50"/>
          <w:marBottom w:val="0"/>
          <w:divBdr>
            <w:top w:val="none" w:sz="0" w:space="0" w:color="auto"/>
            <w:left w:val="none" w:sz="0" w:space="0" w:color="auto"/>
            <w:bottom w:val="none" w:sz="0" w:space="0" w:color="auto"/>
            <w:right w:val="none" w:sz="0" w:space="0" w:color="auto"/>
          </w:divBdr>
        </w:div>
      </w:divsChild>
    </w:div>
    <w:div w:id="1431706299">
      <w:bodyDiv w:val="1"/>
      <w:marLeft w:val="0"/>
      <w:marRight w:val="0"/>
      <w:marTop w:val="0"/>
      <w:marBottom w:val="0"/>
      <w:divBdr>
        <w:top w:val="none" w:sz="0" w:space="0" w:color="auto"/>
        <w:left w:val="none" w:sz="0" w:space="0" w:color="auto"/>
        <w:bottom w:val="none" w:sz="0" w:space="0" w:color="auto"/>
        <w:right w:val="none" w:sz="0" w:space="0" w:color="auto"/>
      </w:divBdr>
      <w:divsChild>
        <w:div w:id="805975301">
          <w:marLeft w:val="576"/>
          <w:marRight w:val="0"/>
          <w:marTop w:val="80"/>
          <w:marBottom w:val="0"/>
          <w:divBdr>
            <w:top w:val="none" w:sz="0" w:space="0" w:color="auto"/>
            <w:left w:val="none" w:sz="0" w:space="0" w:color="auto"/>
            <w:bottom w:val="none" w:sz="0" w:space="0" w:color="auto"/>
            <w:right w:val="none" w:sz="0" w:space="0" w:color="auto"/>
          </w:divBdr>
        </w:div>
        <w:div w:id="119298706">
          <w:marLeft w:val="576"/>
          <w:marRight w:val="0"/>
          <w:marTop w:val="80"/>
          <w:marBottom w:val="0"/>
          <w:divBdr>
            <w:top w:val="none" w:sz="0" w:space="0" w:color="auto"/>
            <w:left w:val="none" w:sz="0" w:space="0" w:color="auto"/>
            <w:bottom w:val="none" w:sz="0" w:space="0" w:color="auto"/>
            <w:right w:val="none" w:sz="0" w:space="0" w:color="auto"/>
          </w:divBdr>
        </w:div>
        <w:div w:id="1049381158">
          <w:marLeft w:val="576"/>
          <w:marRight w:val="0"/>
          <w:marTop w:val="80"/>
          <w:marBottom w:val="0"/>
          <w:divBdr>
            <w:top w:val="none" w:sz="0" w:space="0" w:color="auto"/>
            <w:left w:val="none" w:sz="0" w:space="0" w:color="auto"/>
            <w:bottom w:val="none" w:sz="0" w:space="0" w:color="auto"/>
            <w:right w:val="none" w:sz="0" w:space="0" w:color="auto"/>
          </w:divBdr>
        </w:div>
        <w:div w:id="1886331768">
          <w:marLeft w:val="576"/>
          <w:marRight w:val="0"/>
          <w:marTop w:val="80"/>
          <w:marBottom w:val="0"/>
          <w:divBdr>
            <w:top w:val="none" w:sz="0" w:space="0" w:color="auto"/>
            <w:left w:val="none" w:sz="0" w:space="0" w:color="auto"/>
            <w:bottom w:val="none" w:sz="0" w:space="0" w:color="auto"/>
            <w:right w:val="none" w:sz="0" w:space="0" w:color="auto"/>
          </w:divBdr>
        </w:div>
        <w:div w:id="528759110">
          <w:marLeft w:val="576"/>
          <w:marRight w:val="0"/>
          <w:marTop w:val="80"/>
          <w:marBottom w:val="0"/>
          <w:divBdr>
            <w:top w:val="none" w:sz="0" w:space="0" w:color="auto"/>
            <w:left w:val="none" w:sz="0" w:space="0" w:color="auto"/>
            <w:bottom w:val="none" w:sz="0" w:space="0" w:color="auto"/>
            <w:right w:val="none" w:sz="0" w:space="0" w:color="auto"/>
          </w:divBdr>
        </w:div>
      </w:divsChild>
    </w:div>
    <w:div w:id="1505702775">
      <w:bodyDiv w:val="1"/>
      <w:marLeft w:val="0"/>
      <w:marRight w:val="0"/>
      <w:marTop w:val="0"/>
      <w:marBottom w:val="0"/>
      <w:divBdr>
        <w:top w:val="none" w:sz="0" w:space="0" w:color="auto"/>
        <w:left w:val="none" w:sz="0" w:space="0" w:color="auto"/>
        <w:bottom w:val="none" w:sz="0" w:space="0" w:color="auto"/>
        <w:right w:val="none" w:sz="0" w:space="0" w:color="auto"/>
      </w:divBdr>
    </w:div>
    <w:div w:id="1613513050">
      <w:bodyDiv w:val="1"/>
      <w:marLeft w:val="0"/>
      <w:marRight w:val="0"/>
      <w:marTop w:val="0"/>
      <w:marBottom w:val="0"/>
      <w:divBdr>
        <w:top w:val="none" w:sz="0" w:space="0" w:color="auto"/>
        <w:left w:val="none" w:sz="0" w:space="0" w:color="auto"/>
        <w:bottom w:val="none" w:sz="0" w:space="0" w:color="auto"/>
        <w:right w:val="none" w:sz="0" w:space="0" w:color="auto"/>
      </w:divBdr>
    </w:div>
    <w:div w:id="1647276701">
      <w:bodyDiv w:val="1"/>
      <w:marLeft w:val="0"/>
      <w:marRight w:val="0"/>
      <w:marTop w:val="0"/>
      <w:marBottom w:val="0"/>
      <w:divBdr>
        <w:top w:val="none" w:sz="0" w:space="0" w:color="auto"/>
        <w:left w:val="none" w:sz="0" w:space="0" w:color="auto"/>
        <w:bottom w:val="none" w:sz="0" w:space="0" w:color="auto"/>
        <w:right w:val="none" w:sz="0" w:space="0" w:color="auto"/>
      </w:divBdr>
      <w:divsChild>
        <w:div w:id="1649090778">
          <w:marLeft w:val="720"/>
          <w:marRight w:val="0"/>
          <w:marTop w:val="106"/>
          <w:marBottom w:val="0"/>
          <w:divBdr>
            <w:top w:val="none" w:sz="0" w:space="0" w:color="auto"/>
            <w:left w:val="none" w:sz="0" w:space="0" w:color="auto"/>
            <w:bottom w:val="none" w:sz="0" w:space="0" w:color="auto"/>
            <w:right w:val="none" w:sz="0" w:space="0" w:color="auto"/>
          </w:divBdr>
        </w:div>
        <w:div w:id="1132283867">
          <w:marLeft w:val="720"/>
          <w:marRight w:val="0"/>
          <w:marTop w:val="106"/>
          <w:marBottom w:val="0"/>
          <w:divBdr>
            <w:top w:val="none" w:sz="0" w:space="0" w:color="auto"/>
            <w:left w:val="none" w:sz="0" w:space="0" w:color="auto"/>
            <w:bottom w:val="none" w:sz="0" w:space="0" w:color="auto"/>
            <w:right w:val="none" w:sz="0" w:space="0" w:color="auto"/>
          </w:divBdr>
        </w:div>
        <w:div w:id="2101296869">
          <w:marLeft w:val="720"/>
          <w:marRight w:val="0"/>
          <w:marTop w:val="106"/>
          <w:marBottom w:val="0"/>
          <w:divBdr>
            <w:top w:val="none" w:sz="0" w:space="0" w:color="auto"/>
            <w:left w:val="none" w:sz="0" w:space="0" w:color="auto"/>
            <w:bottom w:val="none" w:sz="0" w:space="0" w:color="auto"/>
            <w:right w:val="none" w:sz="0" w:space="0" w:color="auto"/>
          </w:divBdr>
        </w:div>
      </w:divsChild>
    </w:div>
    <w:div w:id="1739404766">
      <w:bodyDiv w:val="1"/>
      <w:marLeft w:val="0"/>
      <w:marRight w:val="0"/>
      <w:marTop w:val="0"/>
      <w:marBottom w:val="0"/>
      <w:divBdr>
        <w:top w:val="none" w:sz="0" w:space="0" w:color="auto"/>
        <w:left w:val="none" w:sz="0" w:space="0" w:color="auto"/>
        <w:bottom w:val="none" w:sz="0" w:space="0" w:color="auto"/>
        <w:right w:val="none" w:sz="0" w:space="0" w:color="auto"/>
      </w:divBdr>
      <w:divsChild>
        <w:div w:id="13655853">
          <w:marLeft w:val="576"/>
          <w:marRight w:val="0"/>
          <w:marTop w:val="80"/>
          <w:marBottom w:val="0"/>
          <w:divBdr>
            <w:top w:val="none" w:sz="0" w:space="0" w:color="auto"/>
            <w:left w:val="none" w:sz="0" w:space="0" w:color="auto"/>
            <w:bottom w:val="none" w:sz="0" w:space="0" w:color="auto"/>
            <w:right w:val="none" w:sz="0" w:space="0" w:color="auto"/>
          </w:divBdr>
        </w:div>
        <w:div w:id="250085610">
          <w:marLeft w:val="576"/>
          <w:marRight w:val="0"/>
          <w:marTop w:val="80"/>
          <w:marBottom w:val="0"/>
          <w:divBdr>
            <w:top w:val="none" w:sz="0" w:space="0" w:color="auto"/>
            <w:left w:val="none" w:sz="0" w:space="0" w:color="auto"/>
            <w:bottom w:val="none" w:sz="0" w:space="0" w:color="auto"/>
            <w:right w:val="none" w:sz="0" w:space="0" w:color="auto"/>
          </w:divBdr>
        </w:div>
        <w:div w:id="1133327675">
          <w:marLeft w:val="576"/>
          <w:marRight w:val="0"/>
          <w:marTop w:val="80"/>
          <w:marBottom w:val="0"/>
          <w:divBdr>
            <w:top w:val="none" w:sz="0" w:space="0" w:color="auto"/>
            <w:left w:val="none" w:sz="0" w:space="0" w:color="auto"/>
            <w:bottom w:val="none" w:sz="0" w:space="0" w:color="auto"/>
            <w:right w:val="none" w:sz="0" w:space="0" w:color="auto"/>
          </w:divBdr>
        </w:div>
        <w:div w:id="1001931247">
          <w:marLeft w:val="576"/>
          <w:marRight w:val="0"/>
          <w:marTop w:val="80"/>
          <w:marBottom w:val="0"/>
          <w:divBdr>
            <w:top w:val="none" w:sz="0" w:space="0" w:color="auto"/>
            <w:left w:val="none" w:sz="0" w:space="0" w:color="auto"/>
            <w:bottom w:val="none" w:sz="0" w:space="0" w:color="auto"/>
            <w:right w:val="none" w:sz="0" w:space="0" w:color="auto"/>
          </w:divBdr>
        </w:div>
        <w:div w:id="379061073">
          <w:marLeft w:val="576"/>
          <w:marRight w:val="0"/>
          <w:marTop w:val="80"/>
          <w:marBottom w:val="0"/>
          <w:divBdr>
            <w:top w:val="none" w:sz="0" w:space="0" w:color="auto"/>
            <w:left w:val="none" w:sz="0" w:space="0" w:color="auto"/>
            <w:bottom w:val="none" w:sz="0" w:space="0" w:color="auto"/>
            <w:right w:val="none" w:sz="0" w:space="0" w:color="auto"/>
          </w:divBdr>
        </w:div>
        <w:div w:id="1674604396">
          <w:marLeft w:val="576"/>
          <w:marRight w:val="0"/>
          <w:marTop w:val="80"/>
          <w:marBottom w:val="0"/>
          <w:divBdr>
            <w:top w:val="none" w:sz="0" w:space="0" w:color="auto"/>
            <w:left w:val="none" w:sz="0" w:space="0" w:color="auto"/>
            <w:bottom w:val="none" w:sz="0" w:space="0" w:color="auto"/>
            <w:right w:val="none" w:sz="0" w:space="0" w:color="auto"/>
          </w:divBdr>
        </w:div>
        <w:div w:id="109395446">
          <w:marLeft w:val="576"/>
          <w:marRight w:val="0"/>
          <w:marTop w:val="80"/>
          <w:marBottom w:val="0"/>
          <w:divBdr>
            <w:top w:val="none" w:sz="0" w:space="0" w:color="auto"/>
            <w:left w:val="none" w:sz="0" w:space="0" w:color="auto"/>
            <w:bottom w:val="none" w:sz="0" w:space="0" w:color="auto"/>
            <w:right w:val="none" w:sz="0" w:space="0" w:color="auto"/>
          </w:divBdr>
        </w:div>
        <w:div w:id="120728562">
          <w:marLeft w:val="576"/>
          <w:marRight w:val="0"/>
          <w:marTop w:val="80"/>
          <w:marBottom w:val="0"/>
          <w:divBdr>
            <w:top w:val="none" w:sz="0" w:space="0" w:color="auto"/>
            <w:left w:val="none" w:sz="0" w:space="0" w:color="auto"/>
            <w:bottom w:val="none" w:sz="0" w:space="0" w:color="auto"/>
            <w:right w:val="none" w:sz="0" w:space="0" w:color="auto"/>
          </w:divBdr>
        </w:div>
      </w:divsChild>
    </w:div>
    <w:div w:id="1883587796">
      <w:bodyDiv w:val="1"/>
      <w:marLeft w:val="0"/>
      <w:marRight w:val="0"/>
      <w:marTop w:val="0"/>
      <w:marBottom w:val="0"/>
      <w:divBdr>
        <w:top w:val="none" w:sz="0" w:space="0" w:color="auto"/>
        <w:left w:val="none" w:sz="0" w:space="0" w:color="auto"/>
        <w:bottom w:val="none" w:sz="0" w:space="0" w:color="auto"/>
        <w:right w:val="none" w:sz="0" w:space="0" w:color="auto"/>
      </w:divBdr>
      <w:divsChild>
        <w:div w:id="1150252403">
          <w:marLeft w:val="576"/>
          <w:marRight w:val="0"/>
          <w:marTop w:val="80"/>
          <w:marBottom w:val="0"/>
          <w:divBdr>
            <w:top w:val="none" w:sz="0" w:space="0" w:color="auto"/>
            <w:left w:val="none" w:sz="0" w:space="0" w:color="auto"/>
            <w:bottom w:val="none" w:sz="0" w:space="0" w:color="auto"/>
            <w:right w:val="none" w:sz="0" w:space="0" w:color="auto"/>
          </w:divBdr>
        </w:div>
      </w:divsChild>
    </w:div>
    <w:div w:id="1888881483">
      <w:bodyDiv w:val="1"/>
      <w:marLeft w:val="0"/>
      <w:marRight w:val="0"/>
      <w:marTop w:val="0"/>
      <w:marBottom w:val="0"/>
      <w:divBdr>
        <w:top w:val="none" w:sz="0" w:space="0" w:color="auto"/>
        <w:left w:val="none" w:sz="0" w:space="0" w:color="auto"/>
        <w:bottom w:val="none" w:sz="0" w:space="0" w:color="auto"/>
        <w:right w:val="none" w:sz="0" w:space="0" w:color="auto"/>
      </w:divBdr>
      <w:divsChild>
        <w:div w:id="592666086">
          <w:marLeft w:val="576"/>
          <w:marRight w:val="0"/>
          <w:marTop w:val="80"/>
          <w:marBottom w:val="0"/>
          <w:divBdr>
            <w:top w:val="none" w:sz="0" w:space="0" w:color="auto"/>
            <w:left w:val="none" w:sz="0" w:space="0" w:color="auto"/>
            <w:bottom w:val="none" w:sz="0" w:space="0" w:color="auto"/>
            <w:right w:val="none" w:sz="0" w:space="0" w:color="auto"/>
          </w:divBdr>
        </w:div>
        <w:div w:id="1368489365">
          <w:marLeft w:val="576"/>
          <w:marRight w:val="0"/>
          <w:marTop w:val="80"/>
          <w:marBottom w:val="0"/>
          <w:divBdr>
            <w:top w:val="none" w:sz="0" w:space="0" w:color="auto"/>
            <w:left w:val="none" w:sz="0" w:space="0" w:color="auto"/>
            <w:bottom w:val="none" w:sz="0" w:space="0" w:color="auto"/>
            <w:right w:val="none" w:sz="0" w:space="0" w:color="auto"/>
          </w:divBdr>
        </w:div>
      </w:divsChild>
    </w:div>
    <w:div w:id="1927423745">
      <w:bodyDiv w:val="1"/>
      <w:marLeft w:val="0"/>
      <w:marRight w:val="0"/>
      <w:marTop w:val="0"/>
      <w:marBottom w:val="0"/>
      <w:divBdr>
        <w:top w:val="none" w:sz="0" w:space="0" w:color="auto"/>
        <w:left w:val="none" w:sz="0" w:space="0" w:color="auto"/>
        <w:bottom w:val="none" w:sz="0" w:space="0" w:color="auto"/>
        <w:right w:val="none" w:sz="0" w:space="0" w:color="auto"/>
      </w:divBdr>
      <w:divsChild>
        <w:div w:id="1357317871">
          <w:marLeft w:val="734"/>
          <w:marRight w:val="0"/>
          <w:marTop w:val="50"/>
          <w:marBottom w:val="0"/>
          <w:divBdr>
            <w:top w:val="none" w:sz="0" w:space="0" w:color="auto"/>
            <w:left w:val="none" w:sz="0" w:space="0" w:color="auto"/>
            <w:bottom w:val="none" w:sz="0" w:space="0" w:color="auto"/>
            <w:right w:val="none" w:sz="0" w:space="0" w:color="auto"/>
          </w:divBdr>
        </w:div>
        <w:div w:id="1356345070">
          <w:marLeft w:val="734"/>
          <w:marRight w:val="0"/>
          <w:marTop w:val="50"/>
          <w:marBottom w:val="0"/>
          <w:divBdr>
            <w:top w:val="none" w:sz="0" w:space="0" w:color="auto"/>
            <w:left w:val="none" w:sz="0" w:space="0" w:color="auto"/>
            <w:bottom w:val="none" w:sz="0" w:space="0" w:color="auto"/>
            <w:right w:val="none" w:sz="0" w:space="0" w:color="auto"/>
          </w:divBdr>
        </w:div>
      </w:divsChild>
    </w:div>
    <w:div w:id="1966619258">
      <w:bodyDiv w:val="1"/>
      <w:marLeft w:val="0"/>
      <w:marRight w:val="0"/>
      <w:marTop w:val="0"/>
      <w:marBottom w:val="0"/>
      <w:divBdr>
        <w:top w:val="none" w:sz="0" w:space="0" w:color="auto"/>
        <w:left w:val="none" w:sz="0" w:space="0" w:color="auto"/>
        <w:bottom w:val="none" w:sz="0" w:space="0" w:color="auto"/>
        <w:right w:val="none" w:sz="0" w:space="0" w:color="auto"/>
      </w:divBdr>
      <w:divsChild>
        <w:div w:id="919142750">
          <w:marLeft w:val="418"/>
          <w:marRight w:val="0"/>
          <w:marTop w:val="50"/>
          <w:marBottom w:val="0"/>
          <w:divBdr>
            <w:top w:val="none" w:sz="0" w:space="0" w:color="auto"/>
            <w:left w:val="none" w:sz="0" w:space="0" w:color="auto"/>
            <w:bottom w:val="none" w:sz="0" w:space="0" w:color="auto"/>
            <w:right w:val="none" w:sz="0" w:space="0" w:color="auto"/>
          </w:divBdr>
        </w:div>
      </w:divsChild>
    </w:div>
    <w:div w:id="211362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90C191-6143-4FFB-AC9D-18E678EA1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Kumju Ho</dc:creator>
  <cp:lastModifiedBy>kum juho</cp:lastModifiedBy>
  <cp:revision>8</cp:revision>
  <dcterms:created xsi:type="dcterms:W3CDTF">2015-07-02T02:51:00Z</dcterms:created>
  <dcterms:modified xsi:type="dcterms:W3CDTF">2015-07-02T05:03:00Z</dcterms:modified>
</cp:coreProperties>
</file>