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AC4" w:rsidRPr="002D57C5" w:rsidRDefault="00E52AC4" w:rsidP="00E52AC4">
      <w:pPr>
        <w:spacing w:after="0" w:line="240" w:lineRule="auto"/>
        <w:contextualSpacing/>
        <w:jc w:val="center"/>
        <w:rPr>
          <w:b/>
          <w:sz w:val="28"/>
          <w:lang w:val="en-GB"/>
        </w:rPr>
      </w:pPr>
    </w:p>
    <w:p w:rsidR="00E52AC4" w:rsidRPr="002D57C5" w:rsidRDefault="00E52AC4" w:rsidP="00E52AC4">
      <w:pPr>
        <w:spacing w:after="0" w:line="240" w:lineRule="auto"/>
        <w:contextualSpacing/>
        <w:jc w:val="center"/>
        <w:rPr>
          <w:b/>
          <w:sz w:val="26"/>
          <w:szCs w:val="26"/>
          <w:lang w:val="en-GB"/>
        </w:rPr>
      </w:pPr>
      <w:r w:rsidRPr="002D57C5">
        <w:rPr>
          <w:b/>
          <w:sz w:val="26"/>
          <w:szCs w:val="26"/>
          <w:lang w:val="en-GB"/>
        </w:rPr>
        <w:t>7</w:t>
      </w:r>
      <w:r w:rsidRPr="002D57C5">
        <w:rPr>
          <w:b/>
          <w:sz w:val="26"/>
          <w:szCs w:val="26"/>
          <w:vertAlign w:val="superscript"/>
          <w:lang w:val="en-GB"/>
        </w:rPr>
        <w:t>th</w:t>
      </w:r>
      <w:r w:rsidRPr="002D57C5">
        <w:rPr>
          <w:b/>
          <w:sz w:val="26"/>
          <w:szCs w:val="26"/>
          <w:lang w:val="en-GB"/>
        </w:rPr>
        <w:t xml:space="preserve"> SEAYN Online Meeting </w:t>
      </w:r>
    </w:p>
    <w:p w:rsidR="00E52AC4" w:rsidRPr="002D57C5" w:rsidRDefault="00E52AC4" w:rsidP="00E52AC4">
      <w:pPr>
        <w:spacing w:after="0" w:line="240" w:lineRule="auto"/>
        <w:contextualSpacing/>
        <w:jc w:val="center"/>
        <w:rPr>
          <w:lang w:val="en-GB"/>
        </w:rPr>
      </w:pPr>
      <w:r w:rsidRPr="002D57C5">
        <w:rPr>
          <w:lang w:val="en-GB"/>
        </w:rPr>
        <w:t xml:space="preserve"> 21 April 2014, 15:00 – 16:30 (BKK Time)</w:t>
      </w:r>
    </w:p>
    <w:p w:rsidR="00E52AC4" w:rsidRPr="002D57C5" w:rsidRDefault="00E52AC4" w:rsidP="00E52AC4">
      <w:pPr>
        <w:spacing w:after="0" w:line="240" w:lineRule="auto"/>
        <w:rPr>
          <w:rFonts w:eastAsia="Times New Roman"/>
          <w:color w:val="000000"/>
          <w:lang w:val="en-GB"/>
        </w:rPr>
      </w:pPr>
    </w:p>
    <w:p w:rsidR="00E52AC4" w:rsidRPr="002D57C5" w:rsidRDefault="00E52AC4" w:rsidP="00E52AC4">
      <w:pPr>
        <w:spacing w:after="0" w:line="240" w:lineRule="auto"/>
        <w:ind w:firstLine="357"/>
        <w:contextualSpacing/>
        <w:jc w:val="both"/>
        <w:rPr>
          <w:i/>
          <w:lang w:val="en-GB"/>
        </w:rPr>
      </w:pPr>
      <w:r w:rsidRPr="002D57C5">
        <w:rPr>
          <w:i/>
          <w:u w:val="single"/>
          <w:lang w:val="en-GB"/>
        </w:rPr>
        <w:t>Attendees:</w:t>
      </w:r>
      <w:r w:rsidRPr="002D57C5">
        <w:rPr>
          <w:i/>
          <w:lang w:val="en-GB"/>
        </w:rPr>
        <w:t xml:space="preserve"> </w:t>
      </w:r>
      <w:r w:rsidRPr="002D57C5">
        <w:rPr>
          <w:i/>
          <w:lang w:val="en-GB"/>
        </w:rPr>
        <w:tab/>
      </w:r>
    </w:p>
    <w:p w:rsidR="00E52AC4" w:rsidRPr="002D57C5" w:rsidRDefault="00E52AC4" w:rsidP="00E52AC4">
      <w:pPr>
        <w:pStyle w:val="ListParagraph"/>
        <w:numPr>
          <w:ilvl w:val="0"/>
          <w:numId w:val="3"/>
        </w:numPr>
        <w:spacing w:after="0" w:line="240" w:lineRule="auto"/>
        <w:rPr>
          <w:lang w:val="en-GB"/>
        </w:rPr>
      </w:pPr>
      <w:r w:rsidRPr="002D57C5">
        <w:rPr>
          <w:lang w:val="en-GB"/>
        </w:rPr>
        <w:t>Azmi, Malaysian RC</w:t>
      </w:r>
    </w:p>
    <w:p w:rsidR="00E52AC4" w:rsidRPr="002D57C5" w:rsidRDefault="00E52AC4" w:rsidP="00E52AC4">
      <w:pPr>
        <w:pStyle w:val="ListParagraph"/>
        <w:numPr>
          <w:ilvl w:val="0"/>
          <w:numId w:val="3"/>
        </w:numPr>
        <w:spacing w:after="0" w:line="240" w:lineRule="auto"/>
        <w:rPr>
          <w:lang w:val="en-GB"/>
        </w:rPr>
      </w:pPr>
      <w:r w:rsidRPr="002D57C5">
        <w:rPr>
          <w:lang w:val="en-GB"/>
        </w:rPr>
        <w:t>Zaidi, Singapore RC</w:t>
      </w:r>
    </w:p>
    <w:p w:rsidR="00E52AC4" w:rsidRPr="002D57C5" w:rsidRDefault="00E52AC4" w:rsidP="00E52AC4">
      <w:pPr>
        <w:pStyle w:val="ListParagraph"/>
        <w:numPr>
          <w:ilvl w:val="0"/>
          <w:numId w:val="3"/>
        </w:numPr>
        <w:spacing w:after="0" w:line="240" w:lineRule="auto"/>
        <w:rPr>
          <w:lang w:val="en-GB"/>
        </w:rPr>
      </w:pPr>
      <w:proofErr w:type="spellStart"/>
      <w:r w:rsidRPr="002D57C5">
        <w:rPr>
          <w:lang w:val="en-GB"/>
        </w:rPr>
        <w:t>Khamla</w:t>
      </w:r>
      <w:proofErr w:type="spellEnd"/>
      <w:r w:rsidRPr="002D57C5">
        <w:rPr>
          <w:lang w:val="en-GB"/>
        </w:rPr>
        <w:t xml:space="preserve"> </w:t>
      </w:r>
      <w:proofErr w:type="spellStart"/>
      <w:r w:rsidRPr="002D57C5">
        <w:rPr>
          <w:lang w:val="en-GB"/>
        </w:rPr>
        <w:t>Phomphakdee</w:t>
      </w:r>
      <w:proofErr w:type="spellEnd"/>
      <w:r w:rsidRPr="002D57C5">
        <w:rPr>
          <w:lang w:val="en-GB"/>
        </w:rPr>
        <w:t>, Laos RC</w:t>
      </w:r>
    </w:p>
    <w:p w:rsidR="00E52AC4" w:rsidRPr="002D57C5" w:rsidRDefault="00E52AC4" w:rsidP="00E52AC4">
      <w:pPr>
        <w:pStyle w:val="ListParagraph"/>
        <w:numPr>
          <w:ilvl w:val="0"/>
          <w:numId w:val="3"/>
        </w:numPr>
        <w:spacing w:after="0" w:line="240" w:lineRule="auto"/>
        <w:rPr>
          <w:lang w:val="en-GB"/>
        </w:rPr>
      </w:pPr>
      <w:proofErr w:type="spellStart"/>
      <w:r w:rsidRPr="002D57C5">
        <w:rPr>
          <w:lang w:val="en-GB"/>
        </w:rPr>
        <w:t>Sahari</w:t>
      </w:r>
      <w:proofErr w:type="spellEnd"/>
      <w:r w:rsidRPr="002D57C5">
        <w:rPr>
          <w:lang w:val="en-GB"/>
        </w:rPr>
        <w:t xml:space="preserve"> BA, Singapore RC</w:t>
      </w:r>
    </w:p>
    <w:p w:rsidR="00E52AC4" w:rsidRPr="002D57C5" w:rsidRDefault="00E52AC4" w:rsidP="00E52AC4">
      <w:pPr>
        <w:pStyle w:val="ListParagraph"/>
        <w:numPr>
          <w:ilvl w:val="0"/>
          <w:numId w:val="3"/>
        </w:numPr>
        <w:spacing w:after="0" w:line="240" w:lineRule="auto"/>
        <w:rPr>
          <w:lang w:val="en-GB"/>
        </w:rPr>
      </w:pPr>
      <w:proofErr w:type="spellStart"/>
      <w:r w:rsidRPr="002D57C5">
        <w:rPr>
          <w:lang w:val="en-GB"/>
        </w:rPr>
        <w:t>Edlynna</w:t>
      </w:r>
      <w:proofErr w:type="spellEnd"/>
      <w:r w:rsidRPr="002D57C5">
        <w:rPr>
          <w:lang w:val="en-GB"/>
        </w:rPr>
        <w:t>, Singapore RC</w:t>
      </w:r>
    </w:p>
    <w:p w:rsidR="00E52AC4" w:rsidRPr="002D57C5" w:rsidRDefault="00E52AC4" w:rsidP="00E52AC4">
      <w:pPr>
        <w:pStyle w:val="ListParagraph"/>
        <w:numPr>
          <w:ilvl w:val="0"/>
          <w:numId w:val="3"/>
        </w:numPr>
        <w:spacing w:after="0" w:line="240" w:lineRule="auto"/>
        <w:rPr>
          <w:lang w:val="en-GB"/>
        </w:rPr>
      </w:pPr>
      <w:r w:rsidRPr="002D57C5">
        <w:rPr>
          <w:lang w:val="en-GB"/>
        </w:rPr>
        <w:t>Ryan, Philippines RC</w:t>
      </w:r>
    </w:p>
    <w:p w:rsidR="00E52AC4" w:rsidRPr="002D57C5" w:rsidRDefault="00E52AC4" w:rsidP="00E52AC4">
      <w:pPr>
        <w:pStyle w:val="ListParagraph"/>
        <w:numPr>
          <w:ilvl w:val="0"/>
          <w:numId w:val="3"/>
        </w:numPr>
        <w:spacing w:after="0" w:line="240" w:lineRule="auto"/>
        <w:rPr>
          <w:lang w:val="en-GB"/>
        </w:rPr>
      </w:pPr>
      <w:proofErr w:type="spellStart"/>
      <w:r w:rsidRPr="002D57C5">
        <w:rPr>
          <w:lang w:val="en-GB"/>
        </w:rPr>
        <w:t>Kumju</w:t>
      </w:r>
      <w:proofErr w:type="spellEnd"/>
      <w:r w:rsidRPr="002D57C5">
        <w:rPr>
          <w:lang w:val="en-GB"/>
        </w:rPr>
        <w:t xml:space="preserve"> </w:t>
      </w:r>
      <w:proofErr w:type="spellStart"/>
      <w:r w:rsidRPr="002D57C5">
        <w:rPr>
          <w:lang w:val="en-GB"/>
        </w:rPr>
        <w:t>Ho</w:t>
      </w:r>
      <w:proofErr w:type="spellEnd"/>
      <w:r w:rsidRPr="002D57C5">
        <w:rPr>
          <w:lang w:val="en-GB"/>
        </w:rPr>
        <w:t>, IFRC SEA Regional Office</w:t>
      </w:r>
      <w:r w:rsidRPr="002D57C5">
        <w:rPr>
          <w:i/>
          <w:lang w:val="en-GB"/>
        </w:rPr>
        <w:t xml:space="preserve"> </w:t>
      </w:r>
      <w:r w:rsidRPr="002D57C5">
        <w:rPr>
          <w:iCs/>
          <w:lang w:val="en-GB"/>
        </w:rPr>
        <w:t>(Moderator)</w:t>
      </w:r>
    </w:p>
    <w:p w:rsidR="00E52AC4" w:rsidRPr="002D57C5" w:rsidRDefault="00E52AC4" w:rsidP="00E52AC4">
      <w:pPr>
        <w:pStyle w:val="ListParagraph"/>
        <w:numPr>
          <w:ilvl w:val="0"/>
          <w:numId w:val="3"/>
        </w:numPr>
        <w:spacing w:after="0" w:line="240" w:lineRule="auto"/>
        <w:rPr>
          <w:lang w:val="en-GB"/>
        </w:rPr>
      </w:pPr>
      <w:r w:rsidRPr="002D57C5">
        <w:rPr>
          <w:lang w:val="en-GB"/>
        </w:rPr>
        <w:t xml:space="preserve">Naomi </w:t>
      </w:r>
      <w:proofErr w:type="spellStart"/>
      <w:r w:rsidRPr="002D57C5">
        <w:rPr>
          <w:lang w:val="en-GB"/>
        </w:rPr>
        <w:t>Akatsu</w:t>
      </w:r>
      <w:proofErr w:type="spellEnd"/>
      <w:r w:rsidRPr="002D57C5">
        <w:rPr>
          <w:lang w:val="en-GB"/>
        </w:rPr>
        <w:t>, IFRC Zone Office</w:t>
      </w:r>
    </w:p>
    <w:p w:rsidR="00E52AC4" w:rsidRPr="002D57C5" w:rsidRDefault="00E52AC4" w:rsidP="00E52AC4">
      <w:pPr>
        <w:pStyle w:val="ListParagraph"/>
        <w:numPr>
          <w:ilvl w:val="0"/>
          <w:numId w:val="3"/>
        </w:numPr>
        <w:spacing w:after="0" w:line="240" w:lineRule="auto"/>
        <w:rPr>
          <w:lang w:val="en-GB"/>
        </w:rPr>
      </w:pPr>
      <w:r w:rsidRPr="002D57C5">
        <w:rPr>
          <w:lang w:val="en-GB"/>
        </w:rPr>
        <w:t xml:space="preserve">Ahmad </w:t>
      </w:r>
      <w:proofErr w:type="spellStart"/>
      <w:r w:rsidRPr="002D57C5">
        <w:rPr>
          <w:lang w:val="en-GB"/>
        </w:rPr>
        <w:t>Husein</w:t>
      </w:r>
      <w:proofErr w:type="spellEnd"/>
      <w:r w:rsidRPr="002D57C5">
        <w:rPr>
          <w:lang w:val="en-GB"/>
        </w:rPr>
        <w:t xml:space="preserve">, IFRC Indonesia </w:t>
      </w:r>
    </w:p>
    <w:p w:rsidR="00E52AC4" w:rsidRDefault="00E52AC4" w:rsidP="00E52AC4">
      <w:pPr>
        <w:pStyle w:val="ListParagraph"/>
        <w:rPr>
          <w:i/>
          <w:iCs/>
          <w:lang w:val="en-GB"/>
        </w:rPr>
      </w:pPr>
      <w:r w:rsidRPr="002D57C5">
        <w:rPr>
          <w:lang w:val="en-GB"/>
        </w:rPr>
        <w:t>*</w:t>
      </w:r>
      <w:r w:rsidRPr="002D57C5">
        <w:rPr>
          <w:i/>
          <w:iCs/>
          <w:lang w:val="en-GB"/>
        </w:rPr>
        <w:t>PMI RC team apologies (had a sudden meeting invitation from the new Governing Board)</w:t>
      </w:r>
    </w:p>
    <w:p w:rsidR="00E52AC4" w:rsidRPr="002D57C5" w:rsidRDefault="00E52AC4" w:rsidP="00E52AC4">
      <w:pPr>
        <w:pStyle w:val="ListParagraph"/>
        <w:spacing w:after="0" w:line="240" w:lineRule="auto"/>
        <w:rPr>
          <w:lang w:val="en-GB"/>
        </w:rPr>
      </w:pPr>
    </w:p>
    <w:p w:rsidR="00E52AC4" w:rsidRPr="002D57C5" w:rsidRDefault="00E52AC4" w:rsidP="00E52AC4">
      <w:pPr>
        <w:spacing w:after="0" w:line="240" w:lineRule="auto"/>
        <w:contextualSpacing/>
        <w:rPr>
          <w:rFonts w:eastAsia="Times New Roman"/>
          <w:color w:val="000000"/>
          <w:lang w:val="en-GB"/>
        </w:rPr>
      </w:pPr>
      <w:r w:rsidRPr="002D57C5">
        <w:rPr>
          <w:rFonts w:eastAsia="Times New Roman"/>
          <w:color w:val="000000"/>
          <w:u w:val="single"/>
          <w:lang w:val="en-GB"/>
        </w:rPr>
        <w:t>Objectives of the Meeting</w:t>
      </w:r>
      <w:r w:rsidRPr="002D57C5">
        <w:rPr>
          <w:rFonts w:eastAsia="Times New Roman"/>
          <w:color w:val="000000"/>
          <w:lang w:val="en-GB"/>
        </w:rPr>
        <w:t xml:space="preserve">:  Bi- monthly online meeting </w:t>
      </w:r>
    </w:p>
    <w:p w:rsidR="00E52AC4" w:rsidRPr="002D57C5" w:rsidRDefault="00E52AC4" w:rsidP="00E52AC4">
      <w:pPr>
        <w:spacing w:after="0" w:line="240" w:lineRule="auto"/>
        <w:contextualSpacing/>
        <w:rPr>
          <w:rFonts w:eastAsia="Times New Roman"/>
          <w:color w:val="000000"/>
          <w:lang w:val="en-GB"/>
        </w:rPr>
      </w:pPr>
    </w:p>
    <w:p w:rsidR="00E52AC4" w:rsidRPr="002D57C5" w:rsidRDefault="00E52AC4" w:rsidP="00E52AC4">
      <w:pPr>
        <w:spacing w:after="0" w:line="240" w:lineRule="auto"/>
        <w:contextualSpacing/>
        <w:rPr>
          <w:rFonts w:eastAsia="Times New Roman"/>
          <w:color w:val="000000"/>
          <w:lang w:val="en-GB"/>
        </w:rPr>
      </w:pPr>
      <w:r w:rsidRPr="002D57C5">
        <w:rPr>
          <w:rFonts w:eastAsia="Times New Roman"/>
          <w:color w:val="000000"/>
          <w:u w:val="single"/>
          <w:lang w:val="en-GB"/>
        </w:rPr>
        <w:t>Attachment:</w:t>
      </w:r>
      <w:r w:rsidRPr="002D57C5">
        <w:rPr>
          <w:rFonts w:eastAsia="Times New Roman"/>
          <w:color w:val="000000"/>
          <w:lang w:val="en-GB"/>
        </w:rPr>
        <w:tab/>
        <w:t>Agenda, presentations</w:t>
      </w:r>
    </w:p>
    <w:p w:rsidR="00BF039B" w:rsidRDefault="00BF039B" w:rsidP="00BF039B">
      <w:pPr>
        <w:spacing w:line="240" w:lineRule="auto"/>
        <w:contextualSpacing/>
      </w:pPr>
    </w:p>
    <w:p w:rsidR="00BF039B" w:rsidRDefault="00BF039B" w:rsidP="00BF039B">
      <w:pPr>
        <w:spacing w:line="240" w:lineRule="auto"/>
        <w:contextualSpacing/>
      </w:pPr>
      <w:r>
        <w:t>PRELIMINARIES:</w:t>
      </w:r>
    </w:p>
    <w:p w:rsidR="00BF039B" w:rsidRDefault="00BF039B" w:rsidP="00BF039B">
      <w:pPr>
        <w:pStyle w:val="ListParagraph"/>
        <w:numPr>
          <w:ilvl w:val="0"/>
          <w:numId w:val="1"/>
        </w:numPr>
        <w:spacing w:line="240" w:lineRule="auto"/>
      </w:pPr>
      <w:r>
        <w:t xml:space="preserve">Welcome Address  was given by Zaidi, APYN SC member for SEAYN  </w:t>
      </w:r>
    </w:p>
    <w:p w:rsidR="00BF039B" w:rsidRDefault="00BF039B" w:rsidP="00BF039B">
      <w:pPr>
        <w:pStyle w:val="ListParagraph"/>
        <w:numPr>
          <w:ilvl w:val="0"/>
          <w:numId w:val="1"/>
        </w:numPr>
        <w:spacing w:line="240" w:lineRule="auto"/>
      </w:pPr>
      <w:r>
        <w:t>Introduction</w:t>
      </w:r>
    </w:p>
    <w:p w:rsidR="00E52AC4" w:rsidRPr="002D57C5" w:rsidRDefault="00E52AC4" w:rsidP="00E52AC4">
      <w:pPr>
        <w:spacing w:after="0" w:line="240" w:lineRule="auto"/>
        <w:rPr>
          <w:rFonts w:eastAsia="Times New Roman" w:cstheme="minorHAnsi"/>
          <w:color w:val="000000"/>
          <w:highlight w:val="yellow"/>
          <w:lang w:val="en-GB"/>
        </w:rPr>
      </w:pPr>
      <w:r>
        <w:rPr>
          <w:rFonts w:cstheme="minorHAnsi"/>
          <w:u w:val="single"/>
          <w:lang w:val="en-GB"/>
        </w:rPr>
        <w:t>AGENDA</w:t>
      </w:r>
      <w:r w:rsidRPr="002D57C5">
        <w:rPr>
          <w:rFonts w:cstheme="minorHAnsi"/>
          <w:u w:val="single"/>
          <w:lang w:val="en-GB"/>
        </w:rPr>
        <w:t xml:space="preserve"> </w:t>
      </w:r>
    </w:p>
    <w:p w:rsidR="00E52AC4" w:rsidRPr="002D57C5" w:rsidRDefault="00E52AC4" w:rsidP="00E52AC4">
      <w:pPr>
        <w:pStyle w:val="ListParagraph"/>
        <w:numPr>
          <w:ilvl w:val="0"/>
          <w:numId w:val="4"/>
        </w:numPr>
        <w:spacing w:after="0" w:line="240" w:lineRule="auto"/>
        <w:jc w:val="both"/>
        <w:rPr>
          <w:rFonts w:cstheme="minorHAnsi"/>
          <w:lang w:val="en-GB"/>
        </w:rPr>
      </w:pPr>
      <w:r w:rsidRPr="002D57C5">
        <w:rPr>
          <w:rFonts w:cstheme="minorHAnsi"/>
          <w:lang w:val="en-GB"/>
        </w:rPr>
        <w:t>SEA Leadership outcome/Action Plan no. 1: National Youth webpage opening/newsletter information collection</w:t>
      </w:r>
    </w:p>
    <w:p w:rsidR="00E52AC4" w:rsidRPr="002D57C5" w:rsidRDefault="00E52AC4" w:rsidP="00E52AC4">
      <w:pPr>
        <w:pStyle w:val="ListParagraph"/>
        <w:numPr>
          <w:ilvl w:val="0"/>
          <w:numId w:val="4"/>
        </w:numPr>
        <w:spacing w:after="0" w:line="240" w:lineRule="auto"/>
        <w:jc w:val="both"/>
        <w:rPr>
          <w:rFonts w:cstheme="minorHAnsi"/>
          <w:lang w:val="en-GB"/>
        </w:rPr>
      </w:pPr>
      <w:r w:rsidRPr="002D57C5">
        <w:rPr>
          <w:rFonts w:cstheme="minorHAnsi"/>
          <w:lang w:val="en-GB"/>
        </w:rPr>
        <w:t xml:space="preserve">WCDRR Framework and Youth Role </w:t>
      </w:r>
    </w:p>
    <w:p w:rsidR="00E52AC4" w:rsidRPr="002D57C5" w:rsidRDefault="00E52AC4" w:rsidP="00E52AC4">
      <w:pPr>
        <w:pStyle w:val="ListParagraph"/>
        <w:numPr>
          <w:ilvl w:val="0"/>
          <w:numId w:val="4"/>
        </w:numPr>
        <w:spacing w:after="0" w:line="240" w:lineRule="auto"/>
        <w:jc w:val="both"/>
        <w:rPr>
          <w:rFonts w:cstheme="minorHAnsi"/>
          <w:lang w:val="en-GB"/>
        </w:rPr>
      </w:pPr>
      <w:r w:rsidRPr="002D57C5">
        <w:rPr>
          <w:rFonts w:cstheme="minorHAnsi"/>
          <w:lang w:val="en-GB"/>
        </w:rPr>
        <w:t>Regional violence prevention proposal/youth event</w:t>
      </w:r>
    </w:p>
    <w:p w:rsidR="00E52AC4" w:rsidRDefault="00E52AC4" w:rsidP="00E52AC4">
      <w:pPr>
        <w:pStyle w:val="ListParagraph"/>
        <w:numPr>
          <w:ilvl w:val="0"/>
          <w:numId w:val="4"/>
        </w:numPr>
        <w:spacing w:after="0" w:line="240" w:lineRule="auto"/>
        <w:jc w:val="both"/>
        <w:rPr>
          <w:rFonts w:cstheme="minorHAnsi"/>
          <w:lang w:val="en-GB"/>
        </w:rPr>
      </w:pPr>
      <w:r w:rsidRPr="002D57C5">
        <w:rPr>
          <w:rFonts w:cstheme="minorHAnsi"/>
          <w:lang w:val="en-GB"/>
        </w:rPr>
        <w:t>Project update: Action Plan 2, Healthy schoo</w:t>
      </w:r>
      <w:r>
        <w:rPr>
          <w:rFonts w:cstheme="minorHAnsi"/>
          <w:lang w:val="en-GB"/>
        </w:rPr>
        <w:t>l safety programme presentation (PMI)</w:t>
      </w:r>
    </w:p>
    <w:p w:rsidR="00E52AC4" w:rsidRDefault="00E52AC4" w:rsidP="00E52AC4">
      <w:pPr>
        <w:pStyle w:val="ListParagraph"/>
        <w:numPr>
          <w:ilvl w:val="0"/>
          <w:numId w:val="4"/>
        </w:numPr>
        <w:spacing w:after="0" w:line="240" w:lineRule="auto"/>
        <w:jc w:val="both"/>
        <w:rPr>
          <w:rFonts w:cstheme="minorHAnsi"/>
          <w:lang w:val="en-GB"/>
        </w:rPr>
      </w:pPr>
      <w:proofErr w:type="spellStart"/>
      <w:r>
        <w:rPr>
          <w:rFonts w:cstheme="minorHAnsi"/>
          <w:lang w:val="en-GB"/>
        </w:rPr>
        <w:t>AoB</w:t>
      </w:r>
      <w:proofErr w:type="spellEnd"/>
    </w:p>
    <w:p w:rsidR="00E52AC4" w:rsidRDefault="00E52AC4" w:rsidP="00E52AC4">
      <w:pPr>
        <w:spacing w:after="0" w:line="240" w:lineRule="auto"/>
        <w:jc w:val="both"/>
        <w:rPr>
          <w:rFonts w:cstheme="minorHAnsi"/>
          <w:lang w:val="en-GB"/>
        </w:rPr>
      </w:pPr>
    </w:p>
    <w:p w:rsidR="00E52AC4" w:rsidRPr="002D57C5" w:rsidRDefault="00E52AC4" w:rsidP="00E52AC4">
      <w:pPr>
        <w:spacing w:after="0" w:line="240" w:lineRule="auto"/>
        <w:jc w:val="both"/>
        <w:rPr>
          <w:rFonts w:cstheme="minorHAnsi"/>
          <w:u w:val="single"/>
          <w:lang w:val="en-GB"/>
        </w:rPr>
      </w:pPr>
      <w:r>
        <w:rPr>
          <w:rFonts w:cstheme="minorHAnsi"/>
          <w:u w:val="single"/>
          <w:lang w:val="en-GB"/>
        </w:rPr>
        <w:t xml:space="preserve">1. </w:t>
      </w:r>
      <w:r w:rsidRPr="002D57C5">
        <w:rPr>
          <w:rFonts w:cstheme="minorHAnsi"/>
          <w:u w:val="single"/>
          <w:lang w:val="en-GB"/>
        </w:rPr>
        <w:t>SEA Leadership outcome/Action Plan no. 1: National Youth webpage opening/newsletter information collection</w:t>
      </w:r>
      <w:r>
        <w:rPr>
          <w:rFonts w:cstheme="minorHAnsi"/>
          <w:u w:val="single"/>
          <w:lang w:val="en-GB"/>
        </w:rPr>
        <w:t xml:space="preserve"> – Zaidi (SRC)</w:t>
      </w:r>
    </w:p>
    <w:p w:rsidR="00E52AC4" w:rsidRPr="002D57C5" w:rsidRDefault="00E52AC4" w:rsidP="00E52AC4">
      <w:pPr>
        <w:pStyle w:val="ListParagraph"/>
        <w:numPr>
          <w:ilvl w:val="0"/>
          <w:numId w:val="6"/>
        </w:numPr>
        <w:spacing w:after="0" w:line="240" w:lineRule="auto"/>
        <w:rPr>
          <w:lang w:val="en-GB"/>
        </w:rPr>
      </w:pPr>
      <w:r w:rsidRPr="002D57C5">
        <w:rPr>
          <w:lang w:val="en-GB"/>
        </w:rPr>
        <w:t xml:space="preserve">The meeting invited SEAYN, youth became part of the meeting, gave our voices and suggestions </w:t>
      </w:r>
    </w:p>
    <w:p w:rsidR="00E52AC4" w:rsidRPr="002D57C5" w:rsidRDefault="00E52AC4" w:rsidP="00E52AC4">
      <w:pPr>
        <w:pStyle w:val="ListParagraph"/>
        <w:numPr>
          <w:ilvl w:val="0"/>
          <w:numId w:val="6"/>
        </w:numPr>
        <w:spacing w:after="0" w:line="240" w:lineRule="auto"/>
        <w:rPr>
          <w:lang w:val="en-GB"/>
        </w:rPr>
      </w:pPr>
      <w:r w:rsidRPr="002D57C5">
        <w:rPr>
          <w:lang w:val="en-GB"/>
        </w:rPr>
        <w:t xml:space="preserve">Outcome from SEA Leadership meeting (see the attached </w:t>
      </w:r>
      <w:proofErr w:type="spellStart"/>
      <w:r w:rsidRPr="002D57C5">
        <w:rPr>
          <w:lang w:val="en-GB"/>
        </w:rPr>
        <w:t>ppt</w:t>
      </w:r>
      <w:proofErr w:type="spellEnd"/>
      <w:r w:rsidRPr="002D57C5">
        <w:rPr>
          <w:lang w:val="en-GB"/>
        </w:rPr>
        <w:t>):</w:t>
      </w:r>
    </w:p>
    <w:p w:rsidR="00E52AC4" w:rsidRPr="002D57C5" w:rsidRDefault="00E52AC4" w:rsidP="00E52AC4">
      <w:pPr>
        <w:pStyle w:val="ListParagraph"/>
        <w:numPr>
          <w:ilvl w:val="1"/>
          <w:numId w:val="6"/>
        </w:numPr>
        <w:spacing w:after="0" w:line="240" w:lineRule="auto"/>
        <w:rPr>
          <w:lang w:val="en-GB"/>
        </w:rPr>
      </w:pPr>
      <w:r w:rsidRPr="002D57C5">
        <w:rPr>
          <w:lang w:val="en-GB"/>
        </w:rPr>
        <w:t>Principles in action</w:t>
      </w:r>
    </w:p>
    <w:p w:rsidR="00E52AC4" w:rsidRPr="002D57C5" w:rsidRDefault="00E52AC4" w:rsidP="00E52AC4">
      <w:pPr>
        <w:pStyle w:val="ListParagraph"/>
        <w:numPr>
          <w:ilvl w:val="1"/>
          <w:numId w:val="6"/>
        </w:numPr>
        <w:spacing w:after="0" w:line="240" w:lineRule="auto"/>
        <w:rPr>
          <w:lang w:val="en-GB"/>
        </w:rPr>
      </w:pPr>
      <w:r w:rsidRPr="002D57C5">
        <w:rPr>
          <w:lang w:val="en-GB"/>
        </w:rPr>
        <w:t>Promotion of culture of Non-violence and peace</w:t>
      </w:r>
    </w:p>
    <w:p w:rsidR="00E52AC4" w:rsidRPr="002D57C5" w:rsidRDefault="00E52AC4" w:rsidP="00E52AC4">
      <w:pPr>
        <w:pStyle w:val="ListParagraph"/>
        <w:numPr>
          <w:ilvl w:val="0"/>
          <w:numId w:val="6"/>
        </w:numPr>
        <w:spacing w:after="0" w:line="240" w:lineRule="auto"/>
        <w:rPr>
          <w:lang w:val="en-GB"/>
        </w:rPr>
      </w:pPr>
      <w:r w:rsidRPr="002D57C5">
        <w:rPr>
          <w:lang w:val="en-GB"/>
        </w:rPr>
        <w:t xml:space="preserve">Report on SEAYN – champion on social media; represented by Zaidi (SRC) and team (Louie/PRC and </w:t>
      </w:r>
      <w:proofErr w:type="spellStart"/>
      <w:r w:rsidRPr="002D57C5">
        <w:rPr>
          <w:lang w:val="en-GB"/>
        </w:rPr>
        <w:t>Khamla</w:t>
      </w:r>
      <w:proofErr w:type="spellEnd"/>
      <w:r w:rsidRPr="002D57C5">
        <w:rPr>
          <w:lang w:val="en-GB"/>
        </w:rPr>
        <w:t>/LRC)</w:t>
      </w:r>
    </w:p>
    <w:p w:rsidR="00E52AC4" w:rsidRPr="002D57C5" w:rsidRDefault="00E52AC4" w:rsidP="00B409BC">
      <w:pPr>
        <w:pStyle w:val="ListParagraph"/>
        <w:numPr>
          <w:ilvl w:val="1"/>
          <w:numId w:val="6"/>
        </w:numPr>
        <w:spacing w:after="0" w:line="240" w:lineRule="auto"/>
        <w:rPr>
          <w:lang w:val="en-GB"/>
        </w:rPr>
      </w:pPr>
      <w:r w:rsidRPr="002D57C5">
        <w:rPr>
          <w:lang w:val="en-GB"/>
        </w:rPr>
        <w:t>1</w:t>
      </w:r>
      <w:r w:rsidRPr="002D57C5">
        <w:rPr>
          <w:vertAlign w:val="superscript"/>
          <w:lang w:val="en-GB"/>
        </w:rPr>
        <w:t>st</w:t>
      </w:r>
      <w:r w:rsidRPr="002D57C5">
        <w:rPr>
          <w:lang w:val="en-GB"/>
        </w:rPr>
        <w:t xml:space="preserve"> newsletter printed and distributed during SEA Leadership meeting. Good response from SEA Leader participa</w:t>
      </w:r>
      <w:r w:rsidR="00B409BC">
        <w:rPr>
          <w:lang w:val="en-GB"/>
        </w:rPr>
        <w:t>nts. Ask SEAYN to do more on Second Edition.</w:t>
      </w:r>
    </w:p>
    <w:p w:rsidR="00E52AC4" w:rsidRPr="002D57C5" w:rsidRDefault="00E52AC4" w:rsidP="00E52AC4">
      <w:pPr>
        <w:pStyle w:val="ListParagraph"/>
        <w:numPr>
          <w:ilvl w:val="1"/>
          <w:numId w:val="6"/>
        </w:numPr>
        <w:spacing w:after="0" w:line="240" w:lineRule="auto"/>
        <w:rPr>
          <w:lang w:val="en-GB"/>
        </w:rPr>
      </w:pPr>
      <w:r w:rsidRPr="002D57C5">
        <w:rPr>
          <w:lang w:val="en-GB"/>
        </w:rPr>
        <w:t>Facebook Page revived but not yet fully utilized</w:t>
      </w:r>
    </w:p>
    <w:p w:rsidR="00E52AC4" w:rsidRPr="00B409BC" w:rsidRDefault="00E52AC4" w:rsidP="00E52AC4">
      <w:pPr>
        <w:pStyle w:val="ListParagraph"/>
        <w:numPr>
          <w:ilvl w:val="0"/>
          <w:numId w:val="6"/>
        </w:numPr>
        <w:spacing w:after="0" w:line="240" w:lineRule="auto"/>
        <w:jc w:val="both"/>
        <w:rPr>
          <w:rFonts w:cstheme="minorHAnsi"/>
          <w:lang w:val="en-GB"/>
        </w:rPr>
      </w:pPr>
      <w:r w:rsidRPr="00E52AC4">
        <w:rPr>
          <w:lang w:val="en-GB"/>
        </w:rPr>
        <w:t>Still yet to track on NS Youth social media activities</w:t>
      </w:r>
    </w:p>
    <w:p w:rsidR="00B409BC" w:rsidRDefault="00B409BC" w:rsidP="00B409BC">
      <w:pPr>
        <w:pStyle w:val="ListParagraph"/>
        <w:spacing w:after="0" w:line="240" w:lineRule="auto"/>
        <w:ind w:left="360"/>
        <w:jc w:val="both"/>
        <w:rPr>
          <w:lang w:val="en-GB"/>
        </w:rPr>
      </w:pPr>
    </w:p>
    <w:p w:rsidR="00B409BC" w:rsidRDefault="00B409BC" w:rsidP="00B409BC">
      <w:pPr>
        <w:pStyle w:val="ListParagraph"/>
        <w:spacing w:after="0" w:line="240" w:lineRule="auto"/>
        <w:ind w:left="360"/>
        <w:jc w:val="both"/>
        <w:rPr>
          <w:lang w:val="en-GB"/>
        </w:rPr>
      </w:pPr>
    </w:p>
    <w:p w:rsidR="00B409BC" w:rsidRPr="00E52AC4" w:rsidRDefault="00F97166" w:rsidP="00B409BC">
      <w:pPr>
        <w:pStyle w:val="ListParagraph"/>
        <w:spacing w:after="0" w:line="240" w:lineRule="auto"/>
        <w:ind w:left="360"/>
        <w:jc w:val="both"/>
        <w:rPr>
          <w:rFonts w:cstheme="minorHAnsi"/>
          <w:lang w:val="en-GB"/>
        </w:rPr>
      </w:pPr>
      <w:r w:rsidRPr="00960CE2">
        <w:rPr>
          <w:noProof/>
          <w:sz w:val="24"/>
          <w:szCs w:val="24"/>
        </w:rPr>
        <w:lastRenderedPageBreak/>
        <w:drawing>
          <wp:inline distT="0" distB="0" distL="0" distR="0" wp14:anchorId="25BBB5A1" wp14:editId="2D33B99B">
            <wp:extent cx="6231001" cy="3355675"/>
            <wp:effectExtent l="38100" t="38100" r="36830" b="355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642" t="17495" r="960" b="16267"/>
                    <a:stretch/>
                  </pic:blipFill>
                  <pic:spPr bwMode="auto">
                    <a:xfrm>
                      <a:off x="0" y="0"/>
                      <a:ext cx="6231001" cy="3355675"/>
                    </a:xfrm>
                    <a:prstGeom prst="rect">
                      <a:avLst/>
                    </a:prstGeom>
                    <a:ln w="28575">
                      <a:solidFill>
                        <a:srgbClr val="00B050"/>
                      </a:solidFill>
                    </a:ln>
                    <a:extLst>
                      <a:ext uri="{53640926-AAD7-44D8-BBD7-CCE9431645EC}">
                        <a14:shadowObscured xmlns:a14="http://schemas.microsoft.com/office/drawing/2010/main"/>
                      </a:ext>
                    </a:extLst>
                  </pic:spPr>
                </pic:pic>
              </a:graphicData>
            </a:graphic>
          </wp:inline>
        </w:drawing>
      </w:r>
    </w:p>
    <w:p w:rsidR="000A2267" w:rsidRPr="00E52AC4" w:rsidRDefault="000A2267" w:rsidP="005740F4">
      <w:pPr>
        <w:spacing w:line="240" w:lineRule="auto"/>
        <w:contextualSpacing/>
        <w:rPr>
          <w:lang w:val="en-GB"/>
        </w:rPr>
      </w:pPr>
    </w:p>
    <w:p w:rsidR="00E52AC4" w:rsidRPr="002D57C5" w:rsidRDefault="00E52AC4" w:rsidP="00E52AC4">
      <w:pPr>
        <w:jc w:val="both"/>
        <w:rPr>
          <w:rFonts w:cstheme="minorHAnsi"/>
          <w:u w:val="single"/>
          <w:lang w:val="en-GB"/>
        </w:rPr>
      </w:pPr>
      <w:r>
        <w:rPr>
          <w:rFonts w:cstheme="minorHAnsi"/>
          <w:u w:val="single"/>
          <w:lang w:val="en-GB"/>
        </w:rPr>
        <w:t xml:space="preserve">2. </w:t>
      </w:r>
      <w:r w:rsidRPr="002D57C5">
        <w:rPr>
          <w:rFonts w:cstheme="minorHAnsi"/>
          <w:u w:val="single"/>
          <w:lang w:val="en-GB"/>
        </w:rPr>
        <w:t>WCDRR Framework and Youth Role  - Postponed to next SEAYN online meeting</w:t>
      </w:r>
      <w:bookmarkStart w:id="0" w:name="_GoBack"/>
      <w:bookmarkEnd w:id="0"/>
    </w:p>
    <w:p w:rsidR="00E52AC4" w:rsidRPr="002D57C5" w:rsidRDefault="00E52AC4" w:rsidP="00E52AC4">
      <w:pPr>
        <w:jc w:val="both"/>
        <w:rPr>
          <w:rFonts w:cstheme="minorHAnsi"/>
          <w:u w:val="single"/>
          <w:lang w:val="en-GB"/>
        </w:rPr>
      </w:pPr>
      <w:r>
        <w:rPr>
          <w:lang w:val="en-GB"/>
        </w:rPr>
        <w:t xml:space="preserve">3. </w:t>
      </w:r>
      <w:r w:rsidRPr="002D57C5">
        <w:rPr>
          <w:rFonts w:cstheme="minorHAnsi"/>
          <w:u w:val="single"/>
          <w:lang w:val="en-GB"/>
        </w:rPr>
        <w:t xml:space="preserve">Regional violence prevention proposal/youth event (see attached </w:t>
      </w:r>
      <w:proofErr w:type="spellStart"/>
      <w:r w:rsidRPr="002D57C5">
        <w:rPr>
          <w:rFonts w:cstheme="minorHAnsi"/>
          <w:u w:val="single"/>
          <w:lang w:val="en-GB"/>
        </w:rPr>
        <w:t>ppt</w:t>
      </w:r>
      <w:proofErr w:type="spellEnd"/>
      <w:r w:rsidRPr="002D57C5">
        <w:rPr>
          <w:rFonts w:cstheme="minorHAnsi"/>
          <w:u w:val="single"/>
          <w:lang w:val="en-GB"/>
        </w:rPr>
        <w:t>)</w:t>
      </w:r>
      <w:r>
        <w:rPr>
          <w:rFonts w:cstheme="minorHAnsi"/>
          <w:u w:val="single"/>
          <w:lang w:val="en-GB"/>
        </w:rPr>
        <w:t xml:space="preserve"> - </w:t>
      </w:r>
      <w:proofErr w:type="spellStart"/>
      <w:r>
        <w:rPr>
          <w:rFonts w:cstheme="minorHAnsi"/>
          <w:u w:val="single"/>
          <w:lang w:val="en-GB"/>
        </w:rPr>
        <w:t>Kumju</w:t>
      </w:r>
      <w:proofErr w:type="spellEnd"/>
    </w:p>
    <w:p w:rsidR="00E52AC4" w:rsidRPr="002D57C5" w:rsidRDefault="00E52AC4" w:rsidP="00E52AC4">
      <w:pPr>
        <w:pStyle w:val="ListParagraph"/>
        <w:numPr>
          <w:ilvl w:val="0"/>
          <w:numId w:val="7"/>
        </w:numPr>
        <w:spacing w:after="0" w:line="240" w:lineRule="auto"/>
        <w:jc w:val="both"/>
        <w:rPr>
          <w:rFonts w:cstheme="minorHAnsi"/>
          <w:u w:val="single"/>
          <w:lang w:val="en-GB"/>
        </w:rPr>
      </w:pPr>
      <w:r w:rsidRPr="002D57C5">
        <w:rPr>
          <w:rFonts w:cstheme="minorHAnsi"/>
          <w:lang w:val="en-GB"/>
        </w:rPr>
        <w:t>Background: part of SEA Leadership meeting outcome</w:t>
      </w:r>
    </w:p>
    <w:p w:rsidR="00E52AC4" w:rsidRPr="002D57C5" w:rsidRDefault="00E52AC4" w:rsidP="00E52AC4">
      <w:pPr>
        <w:pStyle w:val="ListParagraph"/>
        <w:numPr>
          <w:ilvl w:val="0"/>
          <w:numId w:val="7"/>
        </w:numPr>
        <w:spacing w:after="0" w:line="240" w:lineRule="auto"/>
        <w:jc w:val="both"/>
        <w:rPr>
          <w:rFonts w:cstheme="minorHAnsi"/>
          <w:u w:val="single"/>
          <w:lang w:val="en-GB"/>
        </w:rPr>
      </w:pPr>
      <w:r w:rsidRPr="002D57C5">
        <w:rPr>
          <w:rFonts w:cstheme="minorHAnsi"/>
          <w:lang w:val="en-GB"/>
        </w:rPr>
        <w:t>Existing data on violence to children/youth</w:t>
      </w:r>
    </w:p>
    <w:p w:rsidR="00E52AC4" w:rsidRPr="002D57C5" w:rsidRDefault="00E52AC4" w:rsidP="00E52AC4">
      <w:pPr>
        <w:pStyle w:val="ListParagraph"/>
        <w:numPr>
          <w:ilvl w:val="0"/>
          <w:numId w:val="7"/>
        </w:numPr>
        <w:spacing w:after="0" w:line="240" w:lineRule="auto"/>
        <w:jc w:val="both"/>
        <w:rPr>
          <w:rFonts w:cstheme="minorHAnsi"/>
          <w:u w:val="single"/>
          <w:lang w:val="en-GB"/>
        </w:rPr>
      </w:pPr>
      <w:r w:rsidRPr="002D57C5">
        <w:rPr>
          <w:rFonts w:cstheme="minorHAnsi"/>
          <w:lang w:val="en-GB"/>
        </w:rPr>
        <w:t>Part of Strategy 2020 SA 3. This regional project has goal to reduce violence related death, losses and injuries by promoting a culture of Non-Violence and Peace (NVP) through Youth actions in RC programmes and services for building safer and more resilient communities</w:t>
      </w:r>
    </w:p>
    <w:p w:rsidR="00E52AC4" w:rsidRPr="002D57C5" w:rsidRDefault="00E52AC4" w:rsidP="00E52AC4">
      <w:pPr>
        <w:pStyle w:val="ListParagraph"/>
        <w:numPr>
          <w:ilvl w:val="0"/>
          <w:numId w:val="7"/>
        </w:numPr>
        <w:spacing w:after="0" w:line="240" w:lineRule="auto"/>
        <w:jc w:val="both"/>
        <w:rPr>
          <w:rFonts w:cstheme="minorHAnsi"/>
          <w:u w:val="single"/>
          <w:lang w:val="en-GB"/>
        </w:rPr>
      </w:pPr>
      <w:r w:rsidRPr="002D57C5">
        <w:rPr>
          <w:rFonts w:cstheme="minorHAnsi"/>
          <w:lang w:val="en-GB"/>
        </w:rPr>
        <w:t>Project outcome: a) a culture of NVP by SEAY at all levels promoted and violence reduced; b) Youth-led NVP activities into RC programmes and service delivery with an integration of NVP components (selected countries)</w:t>
      </w:r>
    </w:p>
    <w:p w:rsidR="00E52AC4" w:rsidRPr="002D57C5" w:rsidRDefault="00E52AC4" w:rsidP="00E52AC4">
      <w:pPr>
        <w:pStyle w:val="ListParagraph"/>
        <w:numPr>
          <w:ilvl w:val="0"/>
          <w:numId w:val="7"/>
        </w:numPr>
        <w:spacing w:after="0" w:line="240" w:lineRule="auto"/>
        <w:jc w:val="both"/>
        <w:rPr>
          <w:rFonts w:cstheme="minorHAnsi"/>
          <w:u w:val="single"/>
          <w:lang w:val="en-GB"/>
        </w:rPr>
      </w:pPr>
      <w:r w:rsidRPr="002D57C5">
        <w:rPr>
          <w:rFonts w:cstheme="minorHAnsi"/>
          <w:lang w:val="en-GB"/>
        </w:rPr>
        <w:t xml:space="preserve">The activities from include: </w:t>
      </w:r>
    </w:p>
    <w:p w:rsidR="00E52AC4" w:rsidRPr="002D57C5" w:rsidRDefault="00E52AC4" w:rsidP="00E52AC4">
      <w:pPr>
        <w:pStyle w:val="ListParagraph"/>
        <w:numPr>
          <w:ilvl w:val="1"/>
          <w:numId w:val="7"/>
        </w:numPr>
        <w:spacing w:after="0" w:line="240" w:lineRule="auto"/>
        <w:jc w:val="both"/>
        <w:rPr>
          <w:rFonts w:cstheme="minorHAnsi"/>
          <w:u w:val="single"/>
          <w:lang w:val="en-GB"/>
        </w:rPr>
      </w:pPr>
      <w:r w:rsidRPr="002D57C5">
        <w:rPr>
          <w:rFonts w:cstheme="minorHAnsi"/>
          <w:lang w:val="en-GB"/>
        </w:rPr>
        <w:t>Module developments (YABC-VP)</w:t>
      </w:r>
    </w:p>
    <w:p w:rsidR="00E52AC4" w:rsidRPr="002D57C5" w:rsidRDefault="00E52AC4" w:rsidP="00E52AC4">
      <w:pPr>
        <w:pStyle w:val="ListParagraph"/>
        <w:numPr>
          <w:ilvl w:val="1"/>
          <w:numId w:val="7"/>
        </w:numPr>
        <w:spacing w:after="0" w:line="240" w:lineRule="auto"/>
        <w:jc w:val="both"/>
        <w:rPr>
          <w:rFonts w:cstheme="minorHAnsi"/>
          <w:u w:val="single"/>
          <w:lang w:val="en-GB"/>
        </w:rPr>
      </w:pPr>
      <w:r w:rsidRPr="002D57C5">
        <w:rPr>
          <w:rFonts w:cstheme="minorHAnsi"/>
          <w:lang w:val="en-GB"/>
        </w:rPr>
        <w:t>Training of target group</w:t>
      </w:r>
    </w:p>
    <w:p w:rsidR="00E52AC4" w:rsidRPr="002D57C5" w:rsidRDefault="00E52AC4" w:rsidP="00E52AC4">
      <w:pPr>
        <w:pStyle w:val="ListParagraph"/>
        <w:numPr>
          <w:ilvl w:val="1"/>
          <w:numId w:val="7"/>
        </w:numPr>
        <w:spacing w:after="0" w:line="240" w:lineRule="auto"/>
        <w:jc w:val="both"/>
        <w:rPr>
          <w:rFonts w:cstheme="minorHAnsi"/>
          <w:u w:val="single"/>
          <w:lang w:val="en-GB"/>
        </w:rPr>
      </w:pPr>
      <w:r w:rsidRPr="002D57C5">
        <w:rPr>
          <w:rFonts w:cstheme="minorHAnsi"/>
          <w:lang w:val="en-GB"/>
        </w:rPr>
        <w:t>Design youth-led intervention(YABC-VP)</w:t>
      </w:r>
    </w:p>
    <w:p w:rsidR="00E52AC4" w:rsidRPr="002D57C5" w:rsidRDefault="00E52AC4" w:rsidP="00E52AC4">
      <w:pPr>
        <w:pStyle w:val="ListParagraph"/>
        <w:numPr>
          <w:ilvl w:val="1"/>
          <w:numId w:val="7"/>
        </w:numPr>
        <w:spacing w:after="0" w:line="240" w:lineRule="auto"/>
        <w:jc w:val="both"/>
        <w:rPr>
          <w:rFonts w:cstheme="minorHAnsi"/>
          <w:u w:val="single"/>
          <w:lang w:val="en-GB"/>
        </w:rPr>
      </w:pPr>
      <w:r w:rsidRPr="002D57C5">
        <w:rPr>
          <w:rFonts w:cstheme="minorHAnsi"/>
          <w:lang w:val="en-GB"/>
        </w:rPr>
        <w:t>Integration into programmes</w:t>
      </w:r>
    </w:p>
    <w:p w:rsidR="00E52AC4" w:rsidRPr="002D57C5" w:rsidRDefault="00E52AC4" w:rsidP="00E52AC4">
      <w:pPr>
        <w:pStyle w:val="ListParagraph"/>
        <w:numPr>
          <w:ilvl w:val="0"/>
          <w:numId w:val="7"/>
        </w:numPr>
        <w:spacing w:after="0" w:line="240" w:lineRule="auto"/>
        <w:jc w:val="both"/>
        <w:rPr>
          <w:rFonts w:cstheme="minorHAnsi"/>
          <w:u w:val="single"/>
          <w:lang w:val="en-GB"/>
        </w:rPr>
      </w:pPr>
      <w:r w:rsidRPr="002D57C5">
        <w:rPr>
          <w:rFonts w:cstheme="minorHAnsi"/>
          <w:lang w:val="en-GB"/>
        </w:rPr>
        <w:t xml:space="preserve">Encourage SEAYN member in each NS to participate. Due date to confirm the interest will be on 24 April 2015. </w:t>
      </w:r>
    </w:p>
    <w:p w:rsidR="00E52AC4" w:rsidRPr="002D57C5" w:rsidRDefault="00E52AC4" w:rsidP="00E52AC4">
      <w:pPr>
        <w:pStyle w:val="ListParagraph"/>
        <w:numPr>
          <w:ilvl w:val="0"/>
          <w:numId w:val="7"/>
        </w:numPr>
        <w:spacing w:after="0" w:line="240" w:lineRule="auto"/>
        <w:jc w:val="both"/>
        <w:rPr>
          <w:rFonts w:cstheme="minorHAnsi"/>
          <w:u w:val="single"/>
          <w:lang w:val="en-GB"/>
        </w:rPr>
      </w:pPr>
      <w:r w:rsidRPr="002D57C5">
        <w:rPr>
          <w:rFonts w:cstheme="minorHAnsi"/>
          <w:lang w:val="en-GB"/>
        </w:rPr>
        <w:t>There is a questionnaire needs to be filled for those who has interest in this project. Please send back to IFRC by 5 May 2015</w:t>
      </w:r>
    </w:p>
    <w:p w:rsidR="00E52AC4" w:rsidRPr="002D57C5" w:rsidRDefault="00E52AC4" w:rsidP="00E52AC4">
      <w:pPr>
        <w:rPr>
          <w:rFonts w:cstheme="minorHAnsi"/>
          <w:u w:val="single"/>
          <w:lang w:val="en-GB"/>
        </w:rPr>
      </w:pPr>
      <w:r w:rsidRPr="002D57C5">
        <w:rPr>
          <w:rFonts w:cstheme="minorHAnsi"/>
          <w:u w:val="single"/>
          <w:lang w:val="en-GB"/>
        </w:rPr>
        <w:t>QA:</w:t>
      </w:r>
    </w:p>
    <w:p w:rsidR="000A2267" w:rsidRDefault="00E52AC4" w:rsidP="00E52AC4">
      <w:pPr>
        <w:pStyle w:val="ListParagraph"/>
        <w:numPr>
          <w:ilvl w:val="0"/>
          <w:numId w:val="8"/>
        </w:numPr>
        <w:spacing w:after="0" w:line="240" w:lineRule="auto"/>
        <w:rPr>
          <w:rFonts w:cstheme="minorHAnsi"/>
          <w:lang w:val="en-GB"/>
        </w:rPr>
      </w:pPr>
      <w:r w:rsidRPr="002D57C5">
        <w:rPr>
          <w:rFonts w:cstheme="minorHAnsi"/>
          <w:lang w:val="en-GB"/>
        </w:rPr>
        <w:t>Indonesia: already initiated the violence prevention programme by the VP Consortium consists of Canadian RC, Australian RC, Indonesian RC and IFRC. Interested to this project and how to incorporate Youth into this existing initiative?</w:t>
      </w:r>
      <w:r>
        <w:rPr>
          <w:rFonts w:cstheme="minorHAnsi"/>
          <w:lang w:val="en-GB"/>
        </w:rPr>
        <w:t xml:space="preserve"> </w:t>
      </w:r>
      <w:r w:rsidRPr="00E52AC4">
        <w:rPr>
          <w:rFonts w:cstheme="minorHAnsi"/>
          <w:lang w:val="en-GB"/>
        </w:rPr>
        <w:t>Can be discussed. There has been a discussion as well with CRC in Bangkok on VP initiatives in some countries (Myanmar, Indonesia)</w:t>
      </w:r>
    </w:p>
    <w:p w:rsidR="00E52AC4" w:rsidRDefault="00E52AC4" w:rsidP="00E52AC4">
      <w:pPr>
        <w:spacing w:after="0" w:line="240" w:lineRule="auto"/>
        <w:rPr>
          <w:rFonts w:cstheme="minorHAnsi"/>
          <w:lang w:val="en-GB"/>
        </w:rPr>
      </w:pPr>
    </w:p>
    <w:p w:rsidR="00E52AC4" w:rsidRPr="002D57C5" w:rsidRDefault="00E52AC4" w:rsidP="00E52AC4">
      <w:pPr>
        <w:jc w:val="both"/>
        <w:rPr>
          <w:rFonts w:cstheme="minorHAnsi"/>
          <w:lang w:val="en-GB"/>
        </w:rPr>
      </w:pPr>
      <w:r>
        <w:rPr>
          <w:rFonts w:cstheme="minorHAnsi"/>
          <w:lang w:val="en-GB"/>
        </w:rPr>
        <w:t xml:space="preserve">4. </w:t>
      </w:r>
      <w:r w:rsidRPr="00E52AC4">
        <w:rPr>
          <w:rFonts w:cstheme="minorHAnsi"/>
          <w:u w:val="single"/>
          <w:lang w:val="en-GB"/>
        </w:rPr>
        <w:t xml:space="preserve">Project update: Action Plan 2, Healthy school safety programme presentation (Indonesian Red Cross/PMI) </w:t>
      </w:r>
      <w:r>
        <w:rPr>
          <w:rFonts w:cstheme="minorHAnsi"/>
          <w:u w:val="single"/>
          <w:lang w:val="en-GB"/>
        </w:rPr>
        <w:t>(</w:t>
      </w:r>
      <w:r w:rsidRPr="00E52AC4">
        <w:rPr>
          <w:rFonts w:cstheme="minorHAnsi"/>
          <w:u w:val="single"/>
          <w:lang w:val="en-GB"/>
        </w:rPr>
        <w:t xml:space="preserve">see attached </w:t>
      </w:r>
      <w:proofErr w:type="spellStart"/>
      <w:r w:rsidRPr="00E52AC4">
        <w:rPr>
          <w:rFonts w:cstheme="minorHAnsi"/>
          <w:u w:val="single"/>
          <w:lang w:val="en-GB"/>
        </w:rPr>
        <w:t>ppt</w:t>
      </w:r>
      <w:proofErr w:type="spellEnd"/>
      <w:r>
        <w:rPr>
          <w:rFonts w:cstheme="minorHAnsi"/>
          <w:u w:val="single"/>
          <w:lang w:val="en-GB"/>
        </w:rPr>
        <w:t xml:space="preserve">) – Ryan (PRC) and Ahmad </w:t>
      </w:r>
      <w:proofErr w:type="spellStart"/>
      <w:r>
        <w:rPr>
          <w:rFonts w:cstheme="minorHAnsi"/>
          <w:u w:val="single"/>
          <w:lang w:val="en-GB"/>
        </w:rPr>
        <w:t>Husein</w:t>
      </w:r>
      <w:proofErr w:type="spellEnd"/>
      <w:r>
        <w:rPr>
          <w:rFonts w:cstheme="minorHAnsi"/>
          <w:u w:val="single"/>
          <w:lang w:val="en-GB"/>
        </w:rPr>
        <w:t xml:space="preserve"> (IFRC Indonesia)</w:t>
      </w:r>
    </w:p>
    <w:p w:rsidR="00E52AC4" w:rsidRPr="002D57C5" w:rsidRDefault="00E52AC4" w:rsidP="00E52AC4">
      <w:pPr>
        <w:pStyle w:val="ListParagraph"/>
        <w:numPr>
          <w:ilvl w:val="0"/>
          <w:numId w:val="9"/>
        </w:numPr>
        <w:spacing w:after="0" w:line="240" w:lineRule="auto"/>
        <w:jc w:val="both"/>
        <w:rPr>
          <w:rFonts w:eastAsia="Times New Roman" w:cstheme="minorHAnsi"/>
          <w:lang w:val="en-GB" w:eastAsia="en-US"/>
        </w:rPr>
      </w:pPr>
      <w:r w:rsidRPr="002D57C5">
        <w:rPr>
          <w:rFonts w:eastAsia="Times New Roman" w:cstheme="minorHAnsi"/>
          <w:lang w:val="en-GB" w:eastAsia="en-US"/>
        </w:rPr>
        <w:t xml:space="preserve">The </w:t>
      </w:r>
      <w:r w:rsidRPr="002D57C5">
        <w:rPr>
          <w:rFonts w:cstheme="minorHAnsi"/>
          <w:lang w:val="en-GB"/>
        </w:rPr>
        <w:t xml:space="preserve">healthy school </w:t>
      </w:r>
      <w:r w:rsidRPr="002D57C5">
        <w:rPr>
          <w:rFonts w:eastAsia="Times New Roman" w:cstheme="minorHAnsi"/>
          <w:lang w:val="en-GB" w:eastAsia="en-US"/>
        </w:rPr>
        <w:t>program</w:t>
      </w:r>
      <w:r w:rsidRPr="002D57C5">
        <w:rPr>
          <w:rFonts w:cstheme="minorHAnsi"/>
          <w:lang w:val="en-GB"/>
        </w:rPr>
        <w:t>me</w:t>
      </w:r>
      <w:r w:rsidRPr="002D57C5">
        <w:rPr>
          <w:rFonts w:eastAsia="Times New Roman" w:cstheme="minorHAnsi"/>
          <w:lang w:val="en-GB" w:eastAsia="en-US"/>
        </w:rPr>
        <w:t xml:space="preserve"> aims to reduce the spread of infectious diseases  </w:t>
      </w:r>
      <w:r w:rsidRPr="002D57C5">
        <w:rPr>
          <w:rFonts w:cstheme="minorHAnsi"/>
          <w:lang w:val="en-GB"/>
        </w:rPr>
        <w:t>through health promotion and practices by students at</w:t>
      </w:r>
      <w:r w:rsidRPr="002D57C5">
        <w:rPr>
          <w:rFonts w:eastAsia="Times New Roman" w:cstheme="minorHAnsi"/>
          <w:lang w:val="en-GB" w:eastAsia="en-US"/>
        </w:rPr>
        <w:t xml:space="preserve">  elementary and </w:t>
      </w:r>
      <w:r w:rsidRPr="002D57C5">
        <w:rPr>
          <w:rFonts w:cstheme="minorHAnsi"/>
          <w:lang w:val="en-GB"/>
        </w:rPr>
        <w:t>junior high school</w:t>
      </w:r>
      <w:r w:rsidRPr="002D57C5">
        <w:rPr>
          <w:rFonts w:eastAsia="Times New Roman" w:cstheme="minorHAnsi"/>
          <w:lang w:val="en-GB" w:eastAsia="en-US"/>
        </w:rPr>
        <w:t xml:space="preserve"> ( </w:t>
      </w:r>
      <w:r w:rsidRPr="002D57C5">
        <w:rPr>
          <w:rFonts w:cstheme="minorHAnsi"/>
          <w:lang w:val="en-GB"/>
        </w:rPr>
        <w:t xml:space="preserve">including </w:t>
      </w:r>
      <w:r w:rsidRPr="002D57C5">
        <w:rPr>
          <w:rFonts w:eastAsia="Times New Roman" w:cstheme="minorHAnsi"/>
          <w:lang w:val="en-GB" w:eastAsia="en-US"/>
        </w:rPr>
        <w:t>YRC Volunteer</w:t>
      </w:r>
      <w:r w:rsidRPr="002D57C5">
        <w:rPr>
          <w:rFonts w:cstheme="minorHAnsi"/>
          <w:lang w:val="en-GB"/>
        </w:rPr>
        <w:t>)</w:t>
      </w:r>
    </w:p>
    <w:p w:rsidR="00E52AC4" w:rsidRPr="002D57C5" w:rsidRDefault="00E52AC4" w:rsidP="00E52AC4">
      <w:pPr>
        <w:pStyle w:val="ListParagraph"/>
        <w:numPr>
          <w:ilvl w:val="0"/>
          <w:numId w:val="9"/>
        </w:numPr>
        <w:spacing w:after="0" w:line="240" w:lineRule="auto"/>
        <w:jc w:val="both"/>
        <w:rPr>
          <w:rFonts w:cstheme="minorHAnsi"/>
          <w:lang w:val="en-GB"/>
        </w:rPr>
      </w:pPr>
      <w:r w:rsidRPr="002D57C5">
        <w:rPr>
          <w:rFonts w:eastAsia="Times New Roman" w:cstheme="minorHAnsi"/>
          <w:lang w:val="en-GB" w:eastAsia="en-US"/>
        </w:rPr>
        <w:t xml:space="preserve">The programme  conducted from  March </w:t>
      </w:r>
      <w:r w:rsidRPr="002D57C5">
        <w:rPr>
          <w:rFonts w:cstheme="minorHAnsi"/>
          <w:lang w:val="en-GB"/>
        </w:rPr>
        <w:t>to December</w:t>
      </w:r>
      <w:r w:rsidRPr="002D57C5">
        <w:rPr>
          <w:rFonts w:eastAsia="Times New Roman" w:cstheme="minorHAnsi"/>
          <w:lang w:val="en-GB" w:eastAsia="en-US"/>
        </w:rPr>
        <w:t xml:space="preserve"> 2014</w:t>
      </w:r>
      <w:r w:rsidRPr="002D57C5">
        <w:rPr>
          <w:rFonts w:cstheme="minorHAnsi"/>
          <w:lang w:val="en-GB"/>
        </w:rPr>
        <w:t>, extended to 2015, r</w:t>
      </w:r>
      <w:r w:rsidRPr="002D57C5">
        <w:rPr>
          <w:rFonts w:eastAsia="Times New Roman" w:cstheme="minorHAnsi"/>
          <w:lang w:val="en-GB"/>
        </w:rPr>
        <w:t>eaching 25,000 elementary and junior high-school students in 13 cities from six provinces in Indonesia (Great Jakarta, Yogyakarta, East Java, West Java, South Sulawesi and North Sumatera</w:t>
      </w:r>
    </w:p>
    <w:p w:rsidR="00E52AC4" w:rsidRPr="002D57C5" w:rsidRDefault="00E52AC4" w:rsidP="00E52AC4">
      <w:pPr>
        <w:pStyle w:val="ListParagraph"/>
        <w:numPr>
          <w:ilvl w:val="0"/>
          <w:numId w:val="9"/>
        </w:numPr>
        <w:spacing w:after="0" w:line="240" w:lineRule="auto"/>
        <w:jc w:val="both"/>
        <w:rPr>
          <w:rFonts w:cstheme="minorHAnsi"/>
          <w:lang w:val="en-GB"/>
        </w:rPr>
      </w:pPr>
      <w:r w:rsidRPr="002D57C5">
        <w:rPr>
          <w:rFonts w:cstheme="minorHAnsi"/>
          <w:lang w:val="en-GB"/>
        </w:rPr>
        <w:t>Supported by partners from RCRC (Italian RC, Singapore RC) and private sectors (Frisian Flag Indonesia, CMB-</w:t>
      </w:r>
      <w:proofErr w:type="spellStart"/>
      <w:r w:rsidRPr="002D57C5">
        <w:rPr>
          <w:rFonts w:cstheme="minorHAnsi"/>
          <w:lang w:val="en-GB"/>
        </w:rPr>
        <w:t>Niaga</w:t>
      </w:r>
      <w:proofErr w:type="spellEnd"/>
      <w:r w:rsidRPr="002D57C5">
        <w:rPr>
          <w:rFonts w:cstheme="minorHAnsi"/>
          <w:lang w:val="en-GB"/>
        </w:rPr>
        <w:t xml:space="preserve"> Bank)</w:t>
      </w:r>
    </w:p>
    <w:p w:rsidR="00E52AC4" w:rsidRPr="002D57C5" w:rsidRDefault="00E52AC4" w:rsidP="00E52AC4">
      <w:pPr>
        <w:pStyle w:val="ListParagraph"/>
        <w:numPr>
          <w:ilvl w:val="0"/>
          <w:numId w:val="9"/>
        </w:numPr>
        <w:spacing w:after="0" w:line="240" w:lineRule="auto"/>
        <w:jc w:val="both"/>
        <w:rPr>
          <w:rFonts w:cstheme="minorHAnsi"/>
          <w:lang w:val="en-GB"/>
        </w:rPr>
      </w:pPr>
      <w:r w:rsidRPr="002D57C5">
        <w:rPr>
          <w:rFonts w:cstheme="minorHAnsi"/>
          <w:lang w:val="en-GB"/>
        </w:rPr>
        <w:t>Activities in the programme include:</w:t>
      </w:r>
    </w:p>
    <w:p w:rsidR="00E52AC4" w:rsidRPr="002D57C5" w:rsidRDefault="00E52AC4" w:rsidP="00E52AC4">
      <w:pPr>
        <w:pStyle w:val="ListParagraph"/>
        <w:numPr>
          <w:ilvl w:val="1"/>
          <w:numId w:val="10"/>
        </w:numPr>
        <w:spacing w:after="0" w:line="240" w:lineRule="auto"/>
        <w:ind w:left="756"/>
        <w:jc w:val="both"/>
        <w:rPr>
          <w:rFonts w:cstheme="minorHAnsi"/>
          <w:lang w:val="en-GB"/>
        </w:rPr>
      </w:pPr>
      <w:r w:rsidRPr="002D57C5">
        <w:rPr>
          <w:rFonts w:cstheme="minorHAnsi"/>
          <w:lang w:val="en-GB"/>
        </w:rPr>
        <w:t>Socializ</w:t>
      </w:r>
      <w:r w:rsidRPr="002D57C5">
        <w:rPr>
          <w:rFonts w:eastAsia="Times New Roman" w:cstheme="minorHAnsi"/>
          <w:lang w:val="en-GB" w:eastAsia="en-US"/>
        </w:rPr>
        <w:t>ation</w:t>
      </w:r>
      <w:r w:rsidRPr="002D57C5">
        <w:rPr>
          <w:rFonts w:cstheme="minorHAnsi"/>
          <w:lang w:val="en-GB"/>
        </w:rPr>
        <w:t xml:space="preserve"> </w:t>
      </w:r>
      <w:r w:rsidRPr="002D57C5">
        <w:rPr>
          <w:rFonts w:eastAsia="Times New Roman" w:cstheme="minorHAnsi"/>
          <w:lang w:val="en-GB" w:eastAsia="en-US"/>
        </w:rPr>
        <w:t>for teacher</w:t>
      </w:r>
      <w:r w:rsidRPr="002D57C5">
        <w:rPr>
          <w:rFonts w:cstheme="minorHAnsi"/>
          <w:lang w:val="en-GB"/>
        </w:rPr>
        <w:t>s</w:t>
      </w:r>
      <w:r w:rsidRPr="002D57C5">
        <w:rPr>
          <w:rFonts w:eastAsia="Times New Roman" w:cstheme="minorHAnsi"/>
          <w:lang w:val="en-GB" w:eastAsia="en-US"/>
        </w:rPr>
        <w:t xml:space="preserve">, </w:t>
      </w:r>
      <w:r w:rsidRPr="002D57C5">
        <w:rPr>
          <w:rFonts w:cstheme="minorHAnsi"/>
          <w:lang w:val="en-GB"/>
        </w:rPr>
        <w:t>students, community  live around school</w:t>
      </w:r>
    </w:p>
    <w:p w:rsidR="00E52AC4" w:rsidRPr="002D57C5" w:rsidRDefault="00E52AC4" w:rsidP="00E52AC4">
      <w:pPr>
        <w:pStyle w:val="ListParagraph"/>
        <w:numPr>
          <w:ilvl w:val="1"/>
          <w:numId w:val="10"/>
        </w:numPr>
        <w:spacing w:after="0" w:line="240" w:lineRule="auto"/>
        <w:ind w:left="756"/>
        <w:jc w:val="both"/>
        <w:rPr>
          <w:rFonts w:cstheme="minorHAnsi"/>
          <w:lang w:val="en-GB"/>
        </w:rPr>
      </w:pPr>
      <w:r w:rsidRPr="002D57C5">
        <w:rPr>
          <w:rFonts w:cstheme="minorHAnsi"/>
          <w:lang w:val="en-GB"/>
        </w:rPr>
        <w:t>H</w:t>
      </w:r>
      <w:r w:rsidRPr="002D57C5">
        <w:rPr>
          <w:rFonts w:eastAsia="Times New Roman" w:cstheme="minorHAnsi"/>
          <w:lang w:val="en-GB"/>
        </w:rPr>
        <w:t>ealt</w:t>
      </w:r>
      <w:r w:rsidRPr="002D57C5">
        <w:rPr>
          <w:rFonts w:cstheme="minorHAnsi"/>
          <w:lang w:val="en-GB"/>
        </w:rPr>
        <w:t>h</w:t>
      </w:r>
      <w:r w:rsidRPr="002D57C5">
        <w:rPr>
          <w:rFonts w:eastAsia="Times New Roman" w:cstheme="minorHAnsi"/>
          <w:lang w:val="en-GB"/>
        </w:rPr>
        <w:t xml:space="preserve">y school </w:t>
      </w:r>
      <w:r w:rsidRPr="002D57C5">
        <w:rPr>
          <w:rFonts w:cstheme="minorHAnsi"/>
          <w:lang w:val="en-GB"/>
        </w:rPr>
        <w:t>campaign</w:t>
      </w:r>
    </w:p>
    <w:p w:rsidR="00E52AC4" w:rsidRPr="002D57C5" w:rsidRDefault="00E52AC4" w:rsidP="00E52AC4">
      <w:pPr>
        <w:pStyle w:val="ListParagraph"/>
        <w:numPr>
          <w:ilvl w:val="1"/>
          <w:numId w:val="10"/>
        </w:numPr>
        <w:spacing w:after="0" w:line="240" w:lineRule="auto"/>
        <w:ind w:left="756"/>
        <w:jc w:val="both"/>
        <w:rPr>
          <w:rFonts w:cstheme="minorHAnsi"/>
          <w:lang w:val="en-GB"/>
        </w:rPr>
      </w:pPr>
      <w:r w:rsidRPr="002D57C5">
        <w:rPr>
          <w:rFonts w:cstheme="minorHAnsi"/>
          <w:lang w:val="en-GB"/>
        </w:rPr>
        <w:t>IEC materials distribution</w:t>
      </w:r>
    </w:p>
    <w:p w:rsidR="00E52AC4" w:rsidRPr="002D57C5" w:rsidRDefault="00E52AC4" w:rsidP="00E52AC4">
      <w:pPr>
        <w:pStyle w:val="ListParagraph"/>
        <w:numPr>
          <w:ilvl w:val="1"/>
          <w:numId w:val="10"/>
        </w:numPr>
        <w:spacing w:after="0" w:line="240" w:lineRule="auto"/>
        <w:ind w:left="756"/>
        <w:jc w:val="both"/>
        <w:rPr>
          <w:rFonts w:cstheme="minorHAnsi"/>
          <w:lang w:val="en-GB"/>
        </w:rPr>
      </w:pPr>
      <w:r w:rsidRPr="002D57C5">
        <w:rPr>
          <w:rFonts w:eastAsia="Times New Roman" w:cstheme="minorHAnsi"/>
          <w:lang w:val="en-GB"/>
        </w:rPr>
        <w:t>Strengt</w:t>
      </w:r>
      <w:r w:rsidRPr="002D57C5">
        <w:rPr>
          <w:rFonts w:cstheme="minorHAnsi"/>
          <w:lang w:val="en-GB"/>
        </w:rPr>
        <w:t>h</w:t>
      </w:r>
      <w:r w:rsidRPr="002D57C5">
        <w:rPr>
          <w:rFonts w:eastAsia="Times New Roman" w:cstheme="minorHAnsi"/>
          <w:lang w:val="en-GB"/>
        </w:rPr>
        <w:t xml:space="preserve">ening Healthy School Unit (UKS) and make over the facility of healthy school Unit </w:t>
      </w:r>
    </w:p>
    <w:p w:rsidR="00E52AC4" w:rsidRPr="002D57C5" w:rsidRDefault="00E52AC4" w:rsidP="00E52AC4">
      <w:pPr>
        <w:pStyle w:val="ListParagraph"/>
        <w:numPr>
          <w:ilvl w:val="1"/>
          <w:numId w:val="10"/>
        </w:numPr>
        <w:spacing w:after="0" w:line="240" w:lineRule="auto"/>
        <w:ind w:left="756"/>
        <w:jc w:val="both"/>
        <w:rPr>
          <w:rFonts w:cstheme="minorHAnsi"/>
          <w:lang w:val="en-GB"/>
        </w:rPr>
      </w:pPr>
      <w:r w:rsidRPr="002D57C5">
        <w:rPr>
          <w:rFonts w:eastAsia="Times New Roman" w:cstheme="minorHAnsi"/>
          <w:lang w:val="en-GB"/>
        </w:rPr>
        <w:t>First Aids activities</w:t>
      </w:r>
    </w:p>
    <w:p w:rsidR="00E52AC4" w:rsidRPr="002D57C5" w:rsidRDefault="00E52AC4" w:rsidP="00E52AC4">
      <w:pPr>
        <w:pStyle w:val="ListParagraph"/>
        <w:numPr>
          <w:ilvl w:val="1"/>
          <w:numId w:val="10"/>
        </w:numPr>
        <w:spacing w:after="0" w:line="240" w:lineRule="auto"/>
        <w:ind w:left="756"/>
        <w:jc w:val="both"/>
        <w:rPr>
          <w:rFonts w:cstheme="minorHAnsi"/>
          <w:lang w:val="en-GB"/>
        </w:rPr>
      </w:pPr>
      <w:r w:rsidRPr="002D57C5">
        <w:rPr>
          <w:rFonts w:cstheme="minorHAnsi"/>
          <w:lang w:val="en-GB"/>
        </w:rPr>
        <w:t>Provision trash bin</w:t>
      </w:r>
    </w:p>
    <w:p w:rsidR="00E52AC4" w:rsidRPr="002D57C5" w:rsidRDefault="00E52AC4" w:rsidP="00E52AC4">
      <w:pPr>
        <w:pStyle w:val="ListParagraph"/>
        <w:numPr>
          <w:ilvl w:val="1"/>
          <w:numId w:val="10"/>
        </w:numPr>
        <w:spacing w:after="0" w:line="240" w:lineRule="auto"/>
        <w:ind w:left="756"/>
        <w:jc w:val="both"/>
        <w:rPr>
          <w:rFonts w:cstheme="minorHAnsi"/>
          <w:lang w:val="en-GB"/>
        </w:rPr>
      </w:pPr>
      <w:r w:rsidRPr="002D57C5">
        <w:rPr>
          <w:rFonts w:eastAsia="Times New Roman" w:cstheme="minorHAnsi"/>
          <w:lang w:val="en-GB"/>
        </w:rPr>
        <w:t xml:space="preserve">Provision </w:t>
      </w:r>
      <w:r w:rsidRPr="002D57C5">
        <w:rPr>
          <w:rFonts w:cstheme="minorHAnsi"/>
          <w:lang w:val="en-GB"/>
        </w:rPr>
        <w:t>hand washing facility</w:t>
      </w:r>
    </w:p>
    <w:p w:rsidR="00E52AC4" w:rsidRPr="002D57C5" w:rsidRDefault="00E52AC4" w:rsidP="00E52AC4">
      <w:pPr>
        <w:pStyle w:val="ListParagraph"/>
        <w:numPr>
          <w:ilvl w:val="1"/>
          <w:numId w:val="10"/>
        </w:numPr>
        <w:spacing w:after="0" w:line="240" w:lineRule="auto"/>
        <w:ind w:left="756"/>
        <w:jc w:val="both"/>
        <w:rPr>
          <w:rFonts w:eastAsia="Times New Roman" w:cstheme="minorHAnsi"/>
          <w:lang w:val="en-GB"/>
        </w:rPr>
      </w:pPr>
      <w:r w:rsidRPr="002D57C5">
        <w:rPr>
          <w:rFonts w:eastAsia="Times New Roman" w:cstheme="minorHAnsi"/>
          <w:lang w:val="en-GB"/>
        </w:rPr>
        <w:t xml:space="preserve">Personal Hygiene education </w:t>
      </w:r>
    </w:p>
    <w:p w:rsidR="00E52AC4" w:rsidRPr="002D57C5" w:rsidRDefault="00E52AC4" w:rsidP="00E52AC4">
      <w:pPr>
        <w:pStyle w:val="ListParagraph"/>
        <w:numPr>
          <w:ilvl w:val="1"/>
          <w:numId w:val="9"/>
        </w:numPr>
        <w:spacing w:after="0" w:line="240" w:lineRule="auto"/>
        <w:jc w:val="both"/>
        <w:rPr>
          <w:rFonts w:cstheme="minorHAnsi"/>
          <w:u w:val="single"/>
          <w:lang w:val="en-GB"/>
        </w:rPr>
      </w:pPr>
      <w:r w:rsidRPr="002D57C5">
        <w:rPr>
          <w:rFonts w:cstheme="minorHAnsi"/>
          <w:lang w:val="en-GB"/>
        </w:rPr>
        <w:t>Progress:</w:t>
      </w:r>
    </w:p>
    <w:p w:rsidR="00E52AC4" w:rsidRPr="002D57C5" w:rsidRDefault="00E52AC4" w:rsidP="00E52AC4">
      <w:pPr>
        <w:pStyle w:val="ListParagraph"/>
        <w:numPr>
          <w:ilvl w:val="2"/>
          <w:numId w:val="9"/>
        </w:numPr>
        <w:spacing w:after="0" w:line="240" w:lineRule="auto"/>
        <w:ind w:left="772"/>
        <w:jc w:val="both"/>
        <w:rPr>
          <w:rFonts w:eastAsia="Times New Roman" w:cstheme="minorHAnsi"/>
          <w:lang w:val="en-GB" w:eastAsia="en-US"/>
        </w:rPr>
      </w:pPr>
      <w:r w:rsidRPr="002D57C5">
        <w:rPr>
          <w:rFonts w:eastAsia="Times New Roman" w:cstheme="minorHAnsi"/>
          <w:lang w:val="en-GB" w:eastAsia="en-US"/>
        </w:rPr>
        <w:t xml:space="preserve">20 </w:t>
      </w:r>
      <w:r w:rsidRPr="002D57C5">
        <w:rPr>
          <w:rFonts w:cstheme="minorHAnsi"/>
          <w:lang w:val="en-GB"/>
        </w:rPr>
        <w:t>YRC facilitators (t</w:t>
      </w:r>
      <w:r w:rsidRPr="002D57C5">
        <w:rPr>
          <w:rFonts w:eastAsia="Times New Roman" w:cstheme="minorHAnsi"/>
          <w:lang w:val="en-GB" w:eastAsia="en-US"/>
        </w:rPr>
        <w:t xml:space="preserve">eacher) </w:t>
      </w:r>
      <w:r w:rsidRPr="002D57C5">
        <w:rPr>
          <w:rFonts w:cstheme="minorHAnsi"/>
          <w:lang w:val="en-GB"/>
        </w:rPr>
        <w:t>and 100 YRC v</w:t>
      </w:r>
      <w:r w:rsidRPr="002D57C5">
        <w:rPr>
          <w:rFonts w:eastAsia="Times New Roman" w:cstheme="minorHAnsi"/>
          <w:lang w:val="en-GB" w:eastAsia="en-US"/>
        </w:rPr>
        <w:t>olu</w:t>
      </w:r>
      <w:r w:rsidRPr="002D57C5">
        <w:rPr>
          <w:rFonts w:cstheme="minorHAnsi"/>
          <w:lang w:val="en-GB"/>
        </w:rPr>
        <w:t>nteers become Peer Educators</w:t>
      </w:r>
      <w:r w:rsidRPr="002D57C5">
        <w:rPr>
          <w:rFonts w:eastAsia="Times New Roman" w:cstheme="minorHAnsi"/>
          <w:lang w:val="en-GB" w:eastAsia="en-US"/>
        </w:rPr>
        <w:t xml:space="preserve"> and actively participate to improve knowledge and develop capacity to promote safe and healthy school to peers( for each school )</w:t>
      </w:r>
    </w:p>
    <w:p w:rsidR="00E52AC4" w:rsidRPr="002D57C5" w:rsidRDefault="00E52AC4" w:rsidP="00E52AC4">
      <w:pPr>
        <w:pStyle w:val="ListParagraph"/>
        <w:numPr>
          <w:ilvl w:val="2"/>
          <w:numId w:val="9"/>
        </w:numPr>
        <w:spacing w:after="0" w:line="240" w:lineRule="auto"/>
        <w:ind w:left="772"/>
        <w:jc w:val="both"/>
        <w:rPr>
          <w:rFonts w:eastAsia="Times New Roman" w:cstheme="minorHAnsi"/>
          <w:lang w:val="en-GB" w:eastAsia="en-US"/>
        </w:rPr>
      </w:pPr>
      <w:r w:rsidRPr="002D57C5">
        <w:rPr>
          <w:rFonts w:eastAsia="Times New Roman" w:cstheme="minorHAnsi"/>
          <w:lang w:val="en-GB" w:eastAsia="en-US"/>
        </w:rPr>
        <w:t xml:space="preserve"> 20 PMI volunteer (teachers and Youth Red Cross Trainer) received first aid training and able to use first aid kit that suit to the volunteer age ( for each school)</w:t>
      </w:r>
    </w:p>
    <w:p w:rsidR="00E52AC4" w:rsidRPr="002D57C5" w:rsidRDefault="00E52AC4" w:rsidP="00E52AC4">
      <w:pPr>
        <w:pStyle w:val="ListParagraph"/>
        <w:numPr>
          <w:ilvl w:val="2"/>
          <w:numId w:val="9"/>
        </w:numPr>
        <w:spacing w:after="0" w:line="240" w:lineRule="auto"/>
        <w:ind w:left="772"/>
        <w:jc w:val="both"/>
        <w:rPr>
          <w:rFonts w:eastAsia="Times New Roman" w:cstheme="minorHAnsi"/>
          <w:lang w:val="en-GB" w:eastAsia="en-US"/>
        </w:rPr>
      </w:pPr>
      <w:r w:rsidRPr="002D57C5">
        <w:rPr>
          <w:rFonts w:cstheme="minorHAnsi"/>
          <w:lang w:val="en-GB"/>
        </w:rPr>
        <w:t>S</w:t>
      </w:r>
      <w:r w:rsidRPr="002D57C5">
        <w:rPr>
          <w:rFonts w:eastAsia="Times New Roman" w:cstheme="minorHAnsi"/>
          <w:lang w:val="en-GB" w:eastAsia="en-US"/>
        </w:rPr>
        <w:t>ocialization and promotion on healthy and school environment in school</w:t>
      </w:r>
      <w:r w:rsidRPr="002D57C5">
        <w:rPr>
          <w:rFonts w:cstheme="minorHAnsi"/>
          <w:lang w:val="en-GB"/>
        </w:rPr>
        <w:t xml:space="preserve"> with “</w:t>
      </w:r>
      <w:proofErr w:type="spellStart"/>
      <w:r w:rsidRPr="002D57C5">
        <w:rPr>
          <w:rFonts w:cstheme="minorHAnsi"/>
          <w:lang w:val="en-GB"/>
        </w:rPr>
        <w:t>Kampanye</w:t>
      </w:r>
      <w:proofErr w:type="spellEnd"/>
      <w:r w:rsidRPr="002D57C5">
        <w:rPr>
          <w:rFonts w:cstheme="minorHAnsi"/>
          <w:lang w:val="en-GB"/>
        </w:rPr>
        <w:t xml:space="preserve"> </w:t>
      </w:r>
      <w:proofErr w:type="spellStart"/>
      <w:r w:rsidRPr="002D57C5">
        <w:rPr>
          <w:rFonts w:cstheme="minorHAnsi"/>
          <w:lang w:val="en-GB"/>
        </w:rPr>
        <w:t>aku</w:t>
      </w:r>
      <w:proofErr w:type="spellEnd"/>
      <w:r w:rsidRPr="002D57C5">
        <w:rPr>
          <w:rFonts w:cstheme="minorHAnsi"/>
          <w:lang w:val="en-GB"/>
        </w:rPr>
        <w:t xml:space="preserve"> </w:t>
      </w:r>
      <w:proofErr w:type="spellStart"/>
      <w:r w:rsidRPr="002D57C5">
        <w:rPr>
          <w:rFonts w:cstheme="minorHAnsi"/>
          <w:lang w:val="en-GB"/>
        </w:rPr>
        <w:t>anak</w:t>
      </w:r>
      <w:proofErr w:type="spellEnd"/>
      <w:r w:rsidRPr="002D57C5">
        <w:rPr>
          <w:rFonts w:cstheme="minorHAnsi"/>
          <w:lang w:val="en-GB"/>
        </w:rPr>
        <w:t xml:space="preserve"> </w:t>
      </w:r>
      <w:proofErr w:type="spellStart"/>
      <w:r w:rsidRPr="002D57C5">
        <w:rPr>
          <w:rFonts w:cstheme="minorHAnsi"/>
          <w:lang w:val="en-GB"/>
        </w:rPr>
        <w:t>cerdas</w:t>
      </w:r>
      <w:proofErr w:type="spellEnd"/>
      <w:r w:rsidRPr="002D57C5">
        <w:rPr>
          <w:rFonts w:eastAsia="Times New Roman" w:cstheme="minorHAnsi"/>
          <w:lang w:val="en-GB" w:eastAsia="en-US"/>
        </w:rPr>
        <w:t>”</w:t>
      </w:r>
      <w:r w:rsidRPr="002D57C5">
        <w:rPr>
          <w:rFonts w:cstheme="minorHAnsi"/>
          <w:lang w:val="en-GB"/>
        </w:rPr>
        <w:t xml:space="preserve"> (I am a smart kid)</w:t>
      </w:r>
      <w:r w:rsidRPr="002D57C5">
        <w:rPr>
          <w:rFonts w:eastAsia="Times New Roman" w:cstheme="minorHAnsi"/>
          <w:lang w:val="en-GB" w:eastAsia="en-US"/>
        </w:rPr>
        <w:t xml:space="preserve"> to 25</w:t>
      </w:r>
      <w:r w:rsidRPr="002D57C5">
        <w:rPr>
          <w:rFonts w:cstheme="minorHAnsi"/>
          <w:lang w:val="en-GB"/>
        </w:rPr>
        <w:t>,</w:t>
      </w:r>
      <w:r w:rsidRPr="002D57C5">
        <w:rPr>
          <w:rFonts w:eastAsia="Times New Roman" w:cstheme="minorHAnsi"/>
          <w:lang w:val="en-GB" w:eastAsia="en-US"/>
        </w:rPr>
        <w:t>000 students from 35 school</w:t>
      </w:r>
      <w:r w:rsidRPr="002D57C5">
        <w:rPr>
          <w:rFonts w:cstheme="minorHAnsi"/>
          <w:lang w:val="en-GB"/>
        </w:rPr>
        <w:t>s</w:t>
      </w:r>
    </w:p>
    <w:p w:rsidR="00E52AC4" w:rsidRPr="002D57C5" w:rsidRDefault="00E52AC4" w:rsidP="00E52AC4">
      <w:pPr>
        <w:pStyle w:val="ListParagraph"/>
        <w:numPr>
          <w:ilvl w:val="2"/>
          <w:numId w:val="9"/>
        </w:numPr>
        <w:spacing w:after="0" w:line="240" w:lineRule="auto"/>
        <w:ind w:left="772"/>
        <w:jc w:val="both"/>
        <w:rPr>
          <w:rFonts w:eastAsia="Times New Roman" w:cstheme="minorHAnsi"/>
          <w:lang w:val="en-GB" w:eastAsia="en-US"/>
        </w:rPr>
      </w:pPr>
      <w:r w:rsidRPr="002D57C5">
        <w:rPr>
          <w:rFonts w:eastAsia="Times New Roman" w:cstheme="minorHAnsi"/>
          <w:lang w:val="en-GB" w:eastAsia="en-US"/>
        </w:rPr>
        <w:t>Commitment between PMI, school community with related stake holder regarding healthy and safe environment</w:t>
      </w:r>
    </w:p>
    <w:p w:rsidR="00E52AC4" w:rsidRPr="002D57C5" w:rsidRDefault="00E52AC4" w:rsidP="00E52AC4">
      <w:pPr>
        <w:pStyle w:val="ListParagraph"/>
        <w:numPr>
          <w:ilvl w:val="2"/>
          <w:numId w:val="9"/>
        </w:numPr>
        <w:spacing w:after="0" w:line="240" w:lineRule="auto"/>
        <w:ind w:left="772"/>
        <w:jc w:val="both"/>
        <w:rPr>
          <w:rFonts w:eastAsia="Times New Roman" w:cstheme="minorHAnsi"/>
          <w:lang w:val="en-GB" w:eastAsia="en-US"/>
        </w:rPr>
      </w:pPr>
      <w:r w:rsidRPr="002D57C5">
        <w:rPr>
          <w:rFonts w:cstheme="minorHAnsi"/>
          <w:lang w:val="en-GB"/>
        </w:rPr>
        <w:t>All activities</w:t>
      </w:r>
      <w:r w:rsidRPr="002D57C5">
        <w:rPr>
          <w:rFonts w:eastAsia="Times New Roman" w:cstheme="minorHAnsi"/>
          <w:lang w:val="en-GB" w:eastAsia="en-US"/>
        </w:rPr>
        <w:t xml:space="preserve"> documented and socialized to community through media </w:t>
      </w:r>
    </w:p>
    <w:p w:rsidR="00E52AC4" w:rsidRPr="002D57C5" w:rsidRDefault="00E52AC4" w:rsidP="00E52AC4">
      <w:pPr>
        <w:pStyle w:val="ListParagraph"/>
        <w:numPr>
          <w:ilvl w:val="2"/>
          <w:numId w:val="9"/>
        </w:numPr>
        <w:spacing w:after="0" w:line="240" w:lineRule="auto"/>
        <w:ind w:left="772"/>
        <w:jc w:val="both"/>
        <w:rPr>
          <w:rFonts w:eastAsia="Times New Roman" w:cstheme="minorHAnsi"/>
          <w:lang w:val="en-GB" w:eastAsia="en-US"/>
        </w:rPr>
      </w:pPr>
      <w:r w:rsidRPr="002D57C5">
        <w:rPr>
          <w:rFonts w:eastAsia="Times New Roman" w:cstheme="minorHAnsi"/>
          <w:lang w:val="en-GB" w:eastAsia="en-US"/>
        </w:rPr>
        <w:t>All Board</w:t>
      </w:r>
      <w:r w:rsidRPr="002D57C5">
        <w:rPr>
          <w:rFonts w:cstheme="minorHAnsi"/>
          <w:lang w:val="en-GB"/>
        </w:rPr>
        <w:t>s, staff and v</w:t>
      </w:r>
      <w:r w:rsidRPr="002D57C5">
        <w:rPr>
          <w:rFonts w:eastAsia="Times New Roman" w:cstheme="minorHAnsi"/>
          <w:lang w:val="en-GB" w:eastAsia="en-US"/>
        </w:rPr>
        <w:t>olunteer</w:t>
      </w:r>
      <w:r w:rsidRPr="002D57C5">
        <w:rPr>
          <w:rFonts w:cstheme="minorHAnsi"/>
          <w:lang w:val="en-GB"/>
        </w:rPr>
        <w:t>s</w:t>
      </w:r>
      <w:r w:rsidRPr="002D57C5">
        <w:rPr>
          <w:rFonts w:eastAsia="Times New Roman" w:cstheme="minorHAnsi"/>
          <w:lang w:val="en-GB" w:eastAsia="en-US"/>
        </w:rPr>
        <w:t xml:space="preserve"> at Province and City/District levels have proper understanding on Red Cross</w:t>
      </w:r>
    </w:p>
    <w:p w:rsidR="00E52AC4" w:rsidRPr="002D57C5" w:rsidRDefault="00E52AC4" w:rsidP="00E52AC4">
      <w:pPr>
        <w:pStyle w:val="ListParagraph"/>
        <w:numPr>
          <w:ilvl w:val="2"/>
          <w:numId w:val="9"/>
        </w:numPr>
        <w:spacing w:after="0" w:line="240" w:lineRule="auto"/>
        <w:ind w:left="772"/>
        <w:jc w:val="both"/>
        <w:rPr>
          <w:rFonts w:cstheme="minorHAnsi"/>
          <w:lang w:val="en-GB"/>
        </w:rPr>
      </w:pPr>
      <w:r w:rsidRPr="002D57C5">
        <w:rPr>
          <w:rFonts w:eastAsia="Times New Roman" w:cstheme="minorHAnsi"/>
          <w:lang w:val="en-GB" w:eastAsia="en-US"/>
        </w:rPr>
        <w:t xml:space="preserve">PMI  Provinces has </w:t>
      </w:r>
      <w:proofErr w:type="spellStart"/>
      <w:r w:rsidRPr="002D57C5">
        <w:rPr>
          <w:rFonts w:eastAsia="Times New Roman" w:cstheme="minorHAnsi"/>
          <w:lang w:val="en-GB" w:eastAsia="en-US"/>
        </w:rPr>
        <w:t>SoP</w:t>
      </w:r>
      <w:proofErr w:type="spellEnd"/>
      <w:r w:rsidRPr="002D57C5">
        <w:rPr>
          <w:rFonts w:eastAsia="Times New Roman" w:cstheme="minorHAnsi"/>
          <w:lang w:val="en-GB" w:eastAsia="en-US"/>
        </w:rPr>
        <w:t xml:space="preserve"> on office management implemented in all City/Districts</w:t>
      </w:r>
    </w:p>
    <w:p w:rsidR="00E52AC4" w:rsidRPr="002D57C5" w:rsidRDefault="00E52AC4" w:rsidP="00E52AC4">
      <w:pPr>
        <w:pStyle w:val="ListParagraph"/>
        <w:numPr>
          <w:ilvl w:val="1"/>
          <w:numId w:val="9"/>
        </w:numPr>
        <w:spacing w:after="0" w:line="240" w:lineRule="auto"/>
        <w:jc w:val="both"/>
        <w:rPr>
          <w:rFonts w:cstheme="minorHAnsi"/>
          <w:lang w:val="en-GB"/>
        </w:rPr>
      </w:pPr>
      <w:r w:rsidRPr="002D57C5">
        <w:rPr>
          <w:rFonts w:cstheme="minorHAnsi"/>
          <w:lang w:val="en-GB"/>
        </w:rPr>
        <w:t>Challenges:</w:t>
      </w:r>
    </w:p>
    <w:p w:rsidR="00E52AC4" w:rsidRPr="002D57C5" w:rsidRDefault="00E52AC4" w:rsidP="00E52AC4">
      <w:pPr>
        <w:pStyle w:val="ListParagraph"/>
        <w:numPr>
          <w:ilvl w:val="2"/>
          <w:numId w:val="9"/>
        </w:numPr>
        <w:spacing w:after="0" w:line="240" w:lineRule="auto"/>
        <w:ind w:left="772"/>
        <w:jc w:val="both"/>
        <w:rPr>
          <w:rFonts w:eastAsia="Times New Roman" w:cstheme="minorHAnsi"/>
          <w:lang w:val="en-GB" w:eastAsia="en-US"/>
        </w:rPr>
      </w:pPr>
      <w:r w:rsidRPr="002D57C5">
        <w:rPr>
          <w:rFonts w:cstheme="minorHAnsi"/>
          <w:lang w:val="en-GB"/>
        </w:rPr>
        <w:t xml:space="preserve">How to incorporate existing youth development in sites </w:t>
      </w:r>
      <w:r w:rsidRPr="002D57C5">
        <w:rPr>
          <w:rFonts w:eastAsia="Times New Roman" w:cstheme="minorHAnsi"/>
          <w:lang w:val="en-GB" w:eastAsia="en-US"/>
        </w:rPr>
        <w:t xml:space="preserve">through </w:t>
      </w:r>
      <w:r w:rsidRPr="002D57C5">
        <w:rPr>
          <w:rFonts w:cstheme="minorHAnsi"/>
          <w:lang w:val="en-GB"/>
        </w:rPr>
        <w:t xml:space="preserve">this </w:t>
      </w:r>
      <w:r w:rsidRPr="002D57C5">
        <w:rPr>
          <w:rFonts w:eastAsia="Times New Roman" w:cstheme="minorHAnsi"/>
          <w:lang w:val="en-GB" w:eastAsia="en-US"/>
        </w:rPr>
        <w:t xml:space="preserve">healthy school </w:t>
      </w:r>
      <w:r w:rsidRPr="002D57C5">
        <w:rPr>
          <w:rFonts w:cstheme="minorHAnsi"/>
          <w:lang w:val="en-GB"/>
        </w:rPr>
        <w:t>programme</w:t>
      </w:r>
    </w:p>
    <w:p w:rsidR="00E52AC4" w:rsidRPr="002D57C5" w:rsidRDefault="00E52AC4" w:rsidP="00E52AC4">
      <w:pPr>
        <w:pStyle w:val="ListParagraph"/>
        <w:numPr>
          <w:ilvl w:val="2"/>
          <w:numId w:val="9"/>
        </w:numPr>
        <w:spacing w:after="0" w:line="240" w:lineRule="auto"/>
        <w:ind w:left="772"/>
        <w:jc w:val="both"/>
        <w:rPr>
          <w:rFonts w:eastAsia="Times New Roman" w:cstheme="minorHAnsi"/>
          <w:lang w:val="en-GB" w:eastAsia="en-US"/>
        </w:rPr>
      </w:pPr>
      <w:r w:rsidRPr="002D57C5">
        <w:rPr>
          <w:rFonts w:cstheme="minorHAnsi"/>
          <w:lang w:val="en-GB"/>
        </w:rPr>
        <w:t xml:space="preserve"> Still seeking c</w:t>
      </w:r>
      <w:r w:rsidRPr="002D57C5">
        <w:rPr>
          <w:rFonts w:eastAsia="Times New Roman" w:cstheme="minorHAnsi"/>
          <w:lang w:val="en-GB" w:eastAsia="en-US"/>
        </w:rPr>
        <w:t xml:space="preserve">onsensus within internal PMI about </w:t>
      </w:r>
      <w:r w:rsidRPr="002D57C5">
        <w:rPr>
          <w:rFonts w:cstheme="minorHAnsi"/>
          <w:lang w:val="en-GB"/>
        </w:rPr>
        <w:t xml:space="preserve">the best way and approach to integrate the </w:t>
      </w:r>
      <w:r w:rsidRPr="002D57C5">
        <w:rPr>
          <w:rFonts w:eastAsia="Times New Roman" w:cstheme="minorHAnsi"/>
          <w:lang w:val="en-GB" w:eastAsia="en-US"/>
        </w:rPr>
        <w:t>program</w:t>
      </w:r>
      <w:r w:rsidRPr="002D57C5">
        <w:rPr>
          <w:rFonts w:cstheme="minorHAnsi"/>
          <w:lang w:val="en-GB"/>
        </w:rPr>
        <w:t>me into PMI existing programmes</w:t>
      </w:r>
    </w:p>
    <w:p w:rsidR="00E52AC4" w:rsidRPr="002D57C5" w:rsidRDefault="00E52AC4" w:rsidP="00E52AC4">
      <w:pPr>
        <w:pStyle w:val="ListParagraph"/>
        <w:numPr>
          <w:ilvl w:val="2"/>
          <w:numId w:val="9"/>
        </w:numPr>
        <w:spacing w:after="0" w:line="240" w:lineRule="auto"/>
        <w:ind w:left="772"/>
        <w:jc w:val="both"/>
        <w:rPr>
          <w:rFonts w:eastAsia="Times New Roman" w:cstheme="minorHAnsi"/>
          <w:lang w:val="en-GB" w:eastAsia="en-US"/>
        </w:rPr>
      </w:pPr>
      <w:r w:rsidRPr="002D57C5">
        <w:rPr>
          <w:rFonts w:cstheme="minorHAnsi"/>
          <w:lang w:val="en-GB"/>
        </w:rPr>
        <w:t xml:space="preserve">Sustainability: how the programme gets </w:t>
      </w:r>
      <w:r w:rsidRPr="002D57C5">
        <w:rPr>
          <w:rFonts w:eastAsia="Times New Roman" w:cstheme="minorHAnsi"/>
          <w:lang w:val="en-GB" w:eastAsia="en-US"/>
        </w:rPr>
        <w:t xml:space="preserve">support from community and government  for </w:t>
      </w:r>
      <w:r w:rsidRPr="002D57C5">
        <w:rPr>
          <w:rFonts w:cstheme="minorHAnsi"/>
          <w:lang w:val="en-GB"/>
        </w:rPr>
        <w:t>the continuation</w:t>
      </w:r>
    </w:p>
    <w:p w:rsidR="00E52AC4" w:rsidRPr="002D57C5" w:rsidRDefault="00E52AC4" w:rsidP="00E52AC4">
      <w:pPr>
        <w:jc w:val="both"/>
        <w:rPr>
          <w:rFonts w:eastAsia="Times New Roman" w:cstheme="minorHAnsi"/>
          <w:lang w:val="en-GB"/>
        </w:rPr>
      </w:pPr>
      <w:r w:rsidRPr="002D57C5">
        <w:rPr>
          <w:rFonts w:eastAsia="Times New Roman" w:cstheme="minorHAnsi"/>
          <w:lang w:val="en-GB"/>
        </w:rPr>
        <w:t>Q&amp;A:</w:t>
      </w:r>
    </w:p>
    <w:p w:rsidR="00E52AC4" w:rsidRPr="002D57C5" w:rsidRDefault="00E52AC4" w:rsidP="00E52AC4">
      <w:pPr>
        <w:pStyle w:val="ListParagraph"/>
        <w:numPr>
          <w:ilvl w:val="0"/>
          <w:numId w:val="11"/>
        </w:numPr>
        <w:spacing w:after="0" w:line="240" w:lineRule="auto"/>
        <w:jc w:val="both"/>
        <w:rPr>
          <w:rFonts w:cstheme="minorHAnsi"/>
          <w:lang w:val="en-GB"/>
        </w:rPr>
      </w:pPr>
      <w:r w:rsidRPr="002D57C5">
        <w:rPr>
          <w:rFonts w:cstheme="minorHAnsi"/>
          <w:lang w:val="en-GB"/>
        </w:rPr>
        <w:t>The number of schools is huge. How to organize them? Using PMI provinces and branches who carry out the programme involving volunteers. Headquarter serves as supervisor.</w:t>
      </w:r>
    </w:p>
    <w:p w:rsidR="00E52AC4" w:rsidRDefault="00E52AC4" w:rsidP="00E52AC4">
      <w:pPr>
        <w:pStyle w:val="ListParagraph"/>
        <w:numPr>
          <w:ilvl w:val="0"/>
          <w:numId w:val="11"/>
        </w:numPr>
        <w:spacing w:after="0" w:line="240" w:lineRule="auto"/>
        <w:jc w:val="both"/>
        <w:rPr>
          <w:rFonts w:cstheme="minorHAnsi"/>
          <w:lang w:val="en-GB"/>
        </w:rPr>
      </w:pPr>
      <w:r>
        <w:rPr>
          <w:rFonts w:cstheme="minorHAnsi"/>
          <w:lang w:val="en-GB"/>
        </w:rPr>
        <w:t>Relation with School Healthy Unit (extra-</w:t>
      </w:r>
      <w:proofErr w:type="spellStart"/>
      <w:r>
        <w:rPr>
          <w:rFonts w:cstheme="minorHAnsi"/>
          <w:lang w:val="en-GB"/>
        </w:rPr>
        <w:t>curricula</w:t>
      </w:r>
      <w:proofErr w:type="spellEnd"/>
      <w:r>
        <w:rPr>
          <w:rFonts w:cstheme="minorHAnsi"/>
          <w:lang w:val="en-GB"/>
        </w:rPr>
        <w:t xml:space="preserve"> activity)? Rather than create a separate/new activity, the programme work with the units to strengthen their role in schools.</w:t>
      </w:r>
    </w:p>
    <w:p w:rsidR="00E52AC4" w:rsidRDefault="00E52AC4" w:rsidP="00E52AC4">
      <w:pPr>
        <w:pStyle w:val="ListParagraph"/>
        <w:numPr>
          <w:ilvl w:val="0"/>
          <w:numId w:val="11"/>
        </w:numPr>
        <w:spacing w:after="0" w:line="240" w:lineRule="auto"/>
        <w:jc w:val="both"/>
        <w:rPr>
          <w:rFonts w:cstheme="minorHAnsi"/>
          <w:lang w:val="en-GB"/>
        </w:rPr>
      </w:pPr>
      <w:r>
        <w:rPr>
          <w:rFonts w:cstheme="minorHAnsi"/>
          <w:lang w:val="en-GB"/>
        </w:rPr>
        <w:lastRenderedPageBreak/>
        <w:t xml:space="preserve">Singapore RC: initiated the similar programme to support PMI in two provinces (Central Java, Aceh) 2015-2016, there is an open option to also implement the programme in other countries. </w:t>
      </w:r>
    </w:p>
    <w:p w:rsidR="00E52AC4" w:rsidRDefault="00E52AC4" w:rsidP="00E52AC4">
      <w:pPr>
        <w:pStyle w:val="ListParagraph"/>
        <w:numPr>
          <w:ilvl w:val="0"/>
          <w:numId w:val="11"/>
        </w:numPr>
        <w:spacing w:after="0" w:line="240" w:lineRule="auto"/>
        <w:jc w:val="both"/>
        <w:rPr>
          <w:rFonts w:cstheme="minorHAnsi"/>
          <w:lang w:val="en-GB"/>
        </w:rPr>
      </w:pPr>
      <w:r w:rsidRPr="00E52AC4">
        <w:rPr>
          <w:rFonts w:cstheme="minorHAnsi"/>
          <w:lang w:val="en-GB"/>
        </w:rPr>
        <w:t>How to share lessons learned/case study from the programme (programme in Myanmar, Philippines, Indonesia).</w:t>
      </w:r>
    </w:p>
    <w:p w:rsidR="00E52AC4" w:rsidRDefault="00E52AC4" w:rsidP="00E52AC4">
      <w:pPr>
        <w:spacing w:after="0" w:line="240" w:lineRule="auto"/>
        <w:jc w:val="both"/>
        <w:rPr>
          <w:rFonts w:cstheme="minorHAnsi"/>
          <w:lang w:val="en-GB"/>
        </w:rPr>
      </w:pPr>
    </w:p>
    <w:p w:rsidR="00E52AC4" w:rsidRDefault="00E52AC4" w:rsidP="00E52AC4">
      <w:pPr>
        <w:jc w:val="both"/>
        <w:rPr>
          <w:rFonts w:cstheme="minorHAnsi"/>
        </w:rPr>
      </w:pPr>
      <w:r>
        <w:rPr>
          <w:rFonts w:cstheme="minorHAnsi"/>
        </w:rPr>
        <w:t xml:space="preserve">5. </w:t>
      </w:r>
      <w:proofErr w:type="spellStart"/>
      <w:r w:rsidRPr="002D57C5">
        <w:rPr>
          <w:rFonts w:cstheme="minorHAnsi"/>
        </w:rPr>
        <w:t>AoB</w:t>
      </w:r>
      <w:proofErr w:type="spellEnd"/>
      <w:r>
        <w:rPr>
          <w:rFonts w:cstheme="minorHAnsi"/>
        </w:rPr>
        <w:t xml:space="preserve"> – APYN SC/Coordination meeting – Zaidi</w:t>
      </w:r>
    </w:p>
    <w:p w:rsidR="00E52AC4" w:rsidRDefault="00E52AC4" w:rsidP="00E52AC4">
      <w:pPr>
        <w:pStyle w:val="ListParagraph"/>
        <w:numPr>
          <w:ilvl w:val="0"/>
          <w:numId w:val="12"/>
        </w:numPr>
        <w:spacing w:after="0" w:line="240" w:lineRule="auto"/>
        <w:ind w:left="392"/>
        <w:jc w:val="both"/>
        <w:rPr>
          <w:rFonts w:cstheme="minorHAnsi"/>
        </w:rPr>
      </w:pPr>
      <w:r>
        <w:rPr>
          <w:rFonts w:cstheme="minorHAnsi"/>
        </w:rPr>
        <w:t>APYN Steering Committee/Coordination meeting in KL, 26-28 April – the first time APYN leadership meeting. It aims to review the progress of RC APYN to date and set strategic priorities</w:t>
      </w:r>
    </w:p>
    <w:p w:rsidR="00E52AC4" w:rsidRDefault="00E52AC4" w:rsidP="00E52AC4">
      <w:pPr>
        <w:pStyle w:val="ListParagraph"/>
        <w:numPr>
          <w:ilvl w:val="0"/>
          <w:numId w:val="12"/>
        </w:numPr>
        <w:spacing w:after="0" w:line="240" w:lineRule="auto"/>
        <w:ind w:left="392"/>
        <w:jc w:val="both"/>
        <w:rPr>
          <w:rFonts w:cstheme="minorHAnsi"/>
        </w:rPr>
      </w:pPr>
      <w:r>
        <w:rPr>
          <w:rFonts w:cstheme="minorHAnsi"/>
        </w:rPr>
        <w:t>How to circulate information –  NS join to APYN mailing list.</w:t>
      </w:r>
    </w:p>
    <w:p w:rsidR="00E52AC4" w:rsidRDefault="00E52AC4" w:rsidP="00E52AC4">
      <w:pPr>
        <w:pStyle w:val="ListParagraph"/>
        <w:numPr>
          <w:ilvl w:val="0"/>
          <w:numId w:val="12"/>
        </w:numPr>
        <w:spacing w:after="0" w:line="240" w:lineRule="auto"/>
        <w:ind w:left="392"/>
        <w:jc w:val="both"/>
        <w:rPr>
          <w:rFonts w:cstheme="minorHAnsi"/>
        </w:rPr>
      </w:pPr>
      <w:r>
        <w:rPr>
          <w:rFonts w:cstheme="minorHAnsi"/>
        </w:rPr>
        <w:t>Use APYN meeting to ask question and give suggestion – golden opportunity for SEA(YN)</w:t>
      </w:r>
    </w:p>
    <w:p w:rsidR="00E52AC4" w:rsidRDefault="00E52AC4" w:rsidP="00E52AC4">
      <w:pPr>
        <w:pStyle w:val="ListParagraph"/>
        <w:numPr>
          <w:ilvl w:val="0"/>
          <w:numId w:val="12"/>
        </w:numPr>
        <w:spacing w:after="0" w:line="240" w:lineRule="auto"/>
        <w:ind w:left="392"/>
        <w:jc w:val="both"/>
        <w:rPr>
          <w:rFonts w:cstheme="minorHAnsi"/>
        </w:rPr>
      </w:pPr>
      <w:r>
        <w:rPr>
          <w:rFonts w:cstheme="minorHAnsi"/>
        </w:rPr>
        <w:t xml:space="preserve">Naomi: bring suggestion and idea from SEA by providing concrete proposal. </w:t>
      </w:r>
    </w:p>
    <w:p w:rsidR="00E52AC4" w:rsidRPr="002D57C5" w:rsidRDefault="00E52AC4" w:rsidP="00B409BC">
      <w:pPr>
        <w:pStyle w:val="ListParagraph"/>
        <w:numPr>
          <w:ilvl w:val="0"/>
          <w:numId w:val="12"/>
        </w:numPr>
        <w:spacing w:after="0" w:line="240" w:lineRule="auto"/>
        <w:ind w:left="392"/>
        <w:jc w:val="both"/>
        <w:rPr>
          <w:rFonts w:cstheme="minorHAnsi"/>
        </w:rPr>
      </w:pPr>
      <w:r>
        <w:rPr>
          <w:rFonts w:cstheme="minorHAnsi"/>
        </w:rPr>
        <w:t>Any su</w:t>
      </w:r>
      <w:r w:rsidR="00B409BC">
        <w:rPr>
          <w:rFonts w:cstheme="minorHAnsi"/>
        </w:rPr>
        <w:t>ggestions please contact Zaidi</w:t>
      </w:r>
    </w:p>
    <w:p w:rsidR="00E52AC4" w:rsidRDefault="00E52AC4" w:rsidP="00E52AC4">
      <w:pPr>
        <w:spacing w:after="0" w:line="240" w:lineRule="auto"/>
        <w:jc w:val="both"/>
        <w:rPr>
          <w:rFonts w:cstheme="minorHAnsi"/>
          <w:lang w:val="en-GB"/>
        </w:rPr>
      </w:pPr>
    </w:p>
    <w:p w:rsidR="00E52AC4" w:rsidRDefault="00E52AC4" w:rsidP="00E52AC4">
      <w:pPr>
        <w:spacing w:after="0" w:line="240" w:lineRule="auto"/>
        <w:jc w:val="both"/>
        <w:rPr>
          <w:rFonts w:cstheme="minorHAnsi"/>
          <w:lang w:val="en-GB"/>
        </w:rPr>
      </w:pPr>
      <w:r>
        <w:rPr>
          <w:rFonts w:cstheme="minorHAnsi"/>
          <w:lang w:val="en-GB"/>
        </w:rPr>
        <w:t xml:space="preserve">6. Closing – Zaidi, </w:t>
      </w:r>
      <w:proofErr w:type="spellStart"/>
      <w:r>
        <w:rPr>
          <w:rFonts w:cstheme="minorHAnsi"/>
          <w:lang w:val="en-GB"/>
        </w:rPr>
        <w:t>Kumju</w:t>
      </w:r>
      <w:proofErr w:type="spellEnd"/>
    </w:p>
    <w:p w:rsidR="00E52AC4" w:rsidRDefault="00E52AC4" w:rsidP="00E52AC4">
      <w:pPr>
        <w:spacing w:after="0" w:line="240" w:lineRule="auto"/>
        <w:jc w:val="both"/>
        <w:rPr>
          <w:rFonts w:cstheme="minorHAnsi"/>
          <w:lang w:val="en-GB"/>
        </w:rPr>
      </w:pPr>
    </w:p>
    <w:p w:rsidR="00E52AC4" w:rsidRPr="00E52AC4" w:rsidRDefault="00E52AC4" w:rsidP="00E52AC4">
      <w:pPr>
        <w:spacing w:after="0" w:line="240" w:lineRule="auto"/>
        <w:jc w:val="center"/>
        <w:rPr>
          <w:rFonts w:cstheme="minorHAnsi"/>
          <w:lang w:val="en-GB"/>
        </w:rPr>
      </w:pPr>
      <w:r>
        <w:rPr>
          <w:rFonts w:cstheme="minorHAnsi"/>
          <w:lang w:val="en-GB"/>
        </w:rPr>
        <w:t>***</w:t>
      </w:r>
    </w:p>
    <w:sectPr w:rsidR="00E52AC4" w:rsidRPr="00E52AC4" w:rsidSect="00166DF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1EE" w:rsidRDefault="007641EE" w:rsidP="005740F4">
      <w:pPr>
        <w:spacing w:after="0" w:line="240" w:lineRule="auto"/>
      </w:pPr>
      <w:r>
        <w:separator/>
      </w:r>
    </w:p>
  </w:endnote>
  <w:endnote w:type="continuationSeparator" w:id="0">
    <w:p w:rsidR="007641EE" w:rsidRDefault="007641EE" w:rsidP="00574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027" w:rsidRPr="002F1027" w:rsidRDefault="00E52AC4" w:rsidP="00E52AC4">
    <w:pPr>
      <w:spacing w:line="240" w:lineRule="auto"/>
      <w:ind w:firstLine="720"/>
      <w:contextualSpacing/>
      <w:rPr>
        <w:sz w:val="24"/>
        <w:szCs w:val="24"/>
      </w:rPr>
    </w:pPr>
    <w:r>
      <w:rPr>
        <w:sz w:val="24"/>
        <w:szCs w:val="24"/>
      </w:rPr>
      <w:t>Minutes 7</w:t>
    </w:r>
    <w:r w:rsidR="00A3377C" w:rsidRPr="002F1027">
      <w:rPr>
        <w:sz w:val="24"/>
        <w:szCs w:val="24"/>
        <w:vertAlign w:val="superscript"/>
      </w:rPr>
      <w:t>th</w:t>
    </w:r>
    <w:r w:rsidR="00A3377C" w:rsidRPr="002F1027">
      <w:rPr>
        <w:sz w:val="24"/>
        <w:szCs w:val="24"/>
      </w:rPr>
      <w:t xml:space="preserve"> SEAYN online meeting| by </w:t>
    </w:r>
    <w:r>
      <w:rPr>
        <w:sz w:val="24"/>
        <w:szCs w:val="24"/>
      </w:rPr>
      <w:t xml:space="preserve">Ahmad </w:t>
    </w:r>
    <w:proofErr w:type="spellStart"/>
    <w:r>
      <w:rPr>
        <w:sz w:val="24"/>
        <w:szCs w:val="24"/>
      </w:rPr>
      <w:t>Husein</w:t>
    </w:r>
    <w:proofErr w:type="spellEnd"/>
    <w:r w:rsidR="002F1027" w:rsidRPr="002F1027">
      <w:rPr>
        <w:sz w:val="24"/>
        <w:szCs w:val="24"/>
      </w:rPr>
      <w:t xml:space="preserve"> – </w:t>
    </w:r>
    <w:r>
      <w:rPr>
        <w:sz w:val="24"/>
        <w:szCs w:val="24"/>
      </w:rPr>
      <w:t>IF</w:t>
    </w:r>
    <w:r w:rsidR="002F1027" w:rsidRPr="002F1027">
      <w:rPr>
        <w:sz w:val="24"/>
        <w:szCs w:val="24"/>
      </w:rPr>
      <w:t>RC</w:t>
    </w:r>
    <w:r>
      <w:rPr>
        <w:sz w:val="24"/>
        <w:szCs w:val="24"/>
      </w:rPr>
      <w:t xml:space="preserve"> Indonesia</w:t>
    </w:r>
  </w:p>
  <w:p w:rsidR="00A3377C" w:rsidRDefault="00A3377C" w:rsidP="002F1027">
    <w:pPr>
      <w:pStyle w:val="Footer"/>
    </w:pPr>
    <w:r w:rsidRPr="00FF471B">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1EE" w:rsidRDefault="007641EE" w:rsidP="005740F4">
      <w:pPr>
        <w:spacing w:after="0" w:line="240" w:lineRule="auto"/>
      </w:pPr>
      <w:r>
        <w:separator/>
      </w:r>
    </w:p>
  </w:footnote>
  <w:footnote w:type="continuationSeparator" w:id="0">
    <w:p w:rsidR="007641EE" w:rsidRDefault="007641EE" w:rsidP="005740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F1BE0"/>
    <w:multiLevelType w:val="hybridMultilevel"/>
    <w:tmpl w:val="67386BB4"/>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3343B64"/>
    <w:multiLevelType w:val="hybridMultilevel"/>
    <w:tmpl w:val="6E82D0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
    <w:nsid w:val="25ED1F16"/>
    <w:multiLevelType w:val="hybridMultilevel"/>
    <w:tmpl w:val="577A55F4"/>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360" w:hanging="360"/>
      </w:pPr>
      <w:rPr>
        <w:rFonts w:ascii="Symbol" w:hAnsi="Symbol" w:hint="default"/>
      </w:rPr>
    </w:lvl>
    <w:lvl w:ilvl="2" w:tplc="08090003">
      <w:start w:val="1"/>
      <w:numFmt w:val="bullet"/>
      <w:lvlText w:val="o"/>
      <w:lvlJc w:val="left"/>
      <w:pPr>
        <w:ind w:left="1080" w:hanging="360"/>
      </w:pPr>
      <w:rPr>
        <w:rFonts w:ascii="Courier New" w:hAnsi="Courier New" w:cs="Courier New"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
    <w:nsid w:val="2F5B6B4F"/>
    <w:multiLevelType w:val="hybridMultilevel"/>
    <w:tmpl w:val="1EA4BA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330C15"/>
    <w:multiLevelType w:val="hybridMultilevel"/>
    <w:tmpl w:val="CC20A18A"/>
    <w:lvl w:ilvl="0" w:tplc="0809000F">
      <w:start w:val="1"/>
      <w:numFmt w:val="decimal"/>
      <w:lvlText w:val="%1."/>
      <w:lvlJc w:val="left"/>
      <w:pPr>
        <w:ind w:left="360" w:hanging="360"/>
      </w:pPr>
      <w:rPr>
        <w:rFonts w:hint="default"/>
      </w:rPr>
    </w:lvl>
    <w:lvl w:ilvl="1" w:tplc="08090011">
      <w:start w:val="1"/>
      <w:numFmt w:val="decimal"/>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4321C07"/>
    <w:multiLevelType w:val="hybridMultilevel"/>
    <w:tmpl w:val="D0E0A434"/>
    <w:lvl w:ilvl="0" w:tplc="9B78B81E">
      <w:start w:val="5"/>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7073C65"/>
    <w:multiLevelType w:val="hybridMultilevel"/>
    <w:tmpl w:val="75828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93D06C4"/>
    <w:multiLevelType w:val="hybridMultilevel"/>
    <w:tmpl w:val="52F281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8BE6E0A"/>
    <w:multiLevelType w:val="hybridMultilevel"/>
    <w:tmpl w:val="CC20A18A"/>
    <w:lvl w:ilvl="0" w:tplc="0809000F">
      <w:start w:val="1"/>
      <w:numFmt w:val="decimal"/>
      <w:lvlText w:val="%1."/>
      <w:lvlJc w:val="left"/>
      <w:pPr>
        <w:ind w:left="360" w:hanging="360"/>
      </w:pPr>
      <w:rPr>
        <w:rFonts w:hint="default"/>
      </w:rPr>
    </w:lvl>
    <w:lvl w:ilvl="1" w:tplc="08090011">
      <w:start w:val="1"/>
      <w:numFmt w:val="decimal"/>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A93327B"/>
    <w:multiLevelType w:val="hybridMultilevel"/>
    <w:tmpl w:val="8D5EFA84"/>
    <w:lvl w:ilvl="0" w:tplc="21B2F624">
      <w:start w:val="1"/>
      <w:numFmt w:val="bullet"/>
      <w:lvlText w:val=""/>
      <w:lvlJc w:val="left"/>
      <w:pPr>
        <w:ind w:left="1830" w:hanging="360"/>
      </w:pPr>
      <w:rPr>
        <w:rFonts w:ascii="Calibri" w:eastAsiaTheme="minorHAnsi" w:hAnsi="Calibri" w:cstheme="minorBidi" w:hint="default"/>
      </w:rPr>
    </w:lvl>
    <w:lvl w:ilvl="1" w:tplc="34090003">
      <w:start w:val="1"/>
      <w:numFmt w:val="bullet"/>
      <w:lvlText w:val="o"/>
      <w:lvlJc w:val="left"/>
      <w:pPr>
        <w:ind w:left="2550" w:hanging="360"/>
      </w:pPr>
      <w:rPr>
        <w:rFonts w:ascii="Courier New" w:hAnsi="Courier New" w:cs="Courier New" w:hint="default"/>
      </w:rPr>
    </w:lvl>
    <w:lvl w:ilvl="2" w:tplc="34090005" w:tentative="1">
      <w:start w:val="1"/>
      <w:numFmt w:val="bullet"/>
      <w:lvlText w:val=""/>
      <w:lvlJc w:val="left"/>
      <w:pPr>
        <w:ind w:left="3270" w:hanging="360"/>
      </w:pPr>
      <w:rPr>
        <w:rFonts w:ascii="Wingdings" w:hAnsi="Wingdings" w:hint="default"/>
      </w:rPr>
    </w:lvl>
    <w:lvl w:ilvl="3" w:tplc="34090001" w:tentative="1">
      <w:start w:val="1"/>
      <w:numFmt w:val="bullet"/>
      <w:lvlText w:val=""/>
      <w:lvlJc w:val="left"/>
      <w:pPr>
        <w:ind w:left="3990" w:hanging="360"/>
      </w:pPr>
      <w:rPr>
        <w:rFonts w:ascii="Symbol" w:hAnsi="Symbol" w:hint="default"/>
      </w:rPr>
    </w:lvl>
    <w:lvl w:ilvl="4" w:tplc="34090003" w:tentative="1">
      <w:start w:val="1"/>
      <w:numFmt w:val="bullet"/>
      <w:lvlText w:val="o"/>
      <w:lvlJc w:val="left"/>
      <w:pPr>
        <w:ind w:left="4710" w:hanging="360"/>
      </w:pPr>
      <w:rPr>
        <w:rFonts w:ascii="Courier New" w:hAnsi="Courier New" w:cs="Courier New" w:hint="default"/>
      </w:rPr>
    </w:lvl>
    <w:lvl w:ilvl="5" w:tplc="34090005" w:tentative="1">
      <w:start w:val="1"/>
      <w:numFmt w:val="bullet"/>
      <w:lvlText w:val=""/>
      <w:lvlJc w:val="left"/>
      <w:pPr>
        <w:ind w:left="5430" w:hanging="360"/>
      </w:pPr>
      <w:rPr>
        <w:rFonts w:ascii="Wingdings" w:hAnsi="Wingdings" w:hint="default"/>
      </w:rPr>
    </w:lvl>
    <w:lvl w:ilvl="6" w:tplc="34090001" w:tentative="1">
      <w:start w:val="1"/>
      <w:numFmt w:val="bullet"/>
      <w:lvlText w:val=""/>
      <w:lvlJc w:val="left"/>
      <w:pPr>
        <w:ind w:left="6150" w:hanging="360"/>
      </w:pPr>
      <w:rPr>
        <w:rFonts w:ascii="Symbol" w:hAnsi="Symbol" w:hint="default"/>
      </w:rPr>
    </w:lvl>
    <w:lvl w:ilvl="7" w:tplc="34090003" w:tentative="1">
      <w:start w:val="1"/>
      <w:numFmt w:val="bullet"/>
      <w:lvlText w:val="o"/>
      <w:lvlJc w:val="left"/>
      <w:pPr>
        <w:ind w:left="6870" w:hanging="360"/>
      </w:pPr>
      <w:rPr>
        <w:rFonts w:ascii="Courier New" w:hAnsi="Courier New" w:cs="Courier New" w:hint="default"/>
      </w:rPr>
    </w:lvl>
    <w:lvl w:ilvl="8" w:tplc="34090005" w:tentative="1">
      <w:start w:val="1"/>
      <w:numFmt w:val="bullet"/>
      <w:lvlText w:val=""/>
      <w:lvlJc w:val="left"/>
      <w:pPr>
        <w:ind w:left="7590" w:hanging="360"/>
      </w:pPr>
      <w:rPr>
        <w:rFonts w:ascii="Wingdings" w:hAnsi="Wingdings" w:hint="default"/>
      </w:rPr>
    </w:lvl>
  </w:abstractNum>
  <w:abstractNum w:abstractNumId="10">
    <w:nsid w:val="583647FA"/>
    <w:multiLevelType w:val="hybridMultilevel"/>
    <w:tmpl w:val="004827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A557CC3"/>
    <w:multiLevelType w:val="hybridMultilevel"/>
    <w:tmpl w:val="352A1568"/>
    <w:lvl w:ilvl="0" w:tplc="45C03792">
      <w:numFmt w:val="bullet"/>
      <w:lvlText w:val="-"/>
      <w:lvlJc w:val="left"/>
      <w:pPr>
        <w:ind w:left="1080" w:hanging="360"/>
      </w:pPr>
      <w:rPr>
        <w:rFonts w:ascii="Calibri" w:eastAsiaTheme="minorHAnsi" w:hAnsi="Calibri" w:cstheme="minorBidi" w:hint="default"/>
      </w:rPr>
    </w:lvl>
    <w:lvl w:ilvl="1" w:tplc="34090003">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num w:numId="1">
    <w:abstractNumId w:val="11"/>
  </w:num>
  <w:num w:numId="2">
    <w:abstractNumId w:val="9"/>
  </w:num>
  <w:num w:numId="3">
    <w:abstractNumId w:val="0"/>
  </w:num>
  <w:num w:numId="4">
    <w:abstractNumId w:val="4"/>
  </w:num>
  <w:num w:numId="5">
    <w:abstractNumId w:val="8"/>
  </w:num>
  <w:num w:numId="6">
    <w:abstractNumId w:val="10"/>
  </w:num>
  <w:num w:numId="7">
    <w:abstractNumId w:val="3"/>
  </w:num>
  <w:num w:numId="8">
    <w:abstractNumId w:val="5"/>
  </w:num>
  <w:num w:numId="9">
    <w:abstractNumId w:val="2"/>
  </w:num>
  <w:num w:numId="10">
    <w:abstractNumId w:val="1"/>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C33"/>
    <w:rsid w:val="000A2267"/>
    <w:rsid w:val="0012515D"/>
    <w:rsid w:val="00166DFB"/>
    <w:rsid w:val="001772D3"/>
    <w:rsid w:val="001F5B52"/>
    <w:rsid w:val="002B7F33"/>
    <w:rsid w:val="002F1027"/>
    <w:rsid w:val="00352C44"/>
    <w:rsid w:val="003B2651"/>
    <w:rsid w:val="005740F4"/>
    <w:rsid w:val="006035AA"/>
    <w:rsid w:val="00644C33"/>
    <w:rsid w:val="00737DC5"/>
    <w:rsid w:val="007641EE"/>
    <w:rsid w:val="00941D7D"/>
    <w:rsid w:val="009C062A"/>
    <w:rsid w:val="00A3377C"/>
    <w:rsid w:val="00B409BC"/>
    <w:rsid w:val="00BF039B"/>
    <w:rsid w:val="00E52AC4"/>
    <w:rsid w:val="00F97166"/>
    <w:rsid w:val="00FA67E8"/>
    <w:rsid w:val="00FB4794"/>
    <w:rsid w:val="00FB56BB"/>
    <w:rsid w:val="00FF1E30"/>
  </w:rsids>
  <m:mathPr>
    <m:mathFont m:val="Cambria Math"/>
    <m:brkBin m:val="before"/>
    <m:brkBinSub m:val="--"/>
    <m:smallFrac m:val="0"/>
    <m:dispDef/>
    <m:lMargin m:val="0"/>
    <m:rMargin m:val="0"/>
    <m:defJc m:val="centerGroup"/>
    <m:wrapIndent m:val="1440"/>
    <m:intLim m:val="subSup"/>
    <m:naryLim m:val="undOvr"/>
  </m:mathPr>
  <w:themeFontLang w:val="en-PH"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39B"/>
    <w:pPr>
      <w:ind w:left="720"/>
      <w:contextualSpacing/>
    </w:pPr>
  </w:style>
  <w:style w:type="paragraph" w:styleId="Header">
    <w:name w:val="header"/>
    <w:basedOn w:val="Normal"/>
    <w:link w:val="HeaderChar"/>
    <w:uiPriority w:val="99"/>
    <w:unhideWhenUsed/>
    <w:rsid w:val="005740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0F4"/>
  </w:style>
  <w:style w:type="paragraph" w:styleId="Footer">
    <w:name w:val="footer"/>
    <w:basedOn w:val="Normal"/>
    <w:link w:val="FooterChar"/>
    <w:uiPriority w:val="99"/>
    <w:unhideWhenUsed/>
    <w:rsid w:val="005740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0F4"/>
  </w:style>
  <w:style w:type="paragraph" w:styleId="BalloonText">
    <w:name w:val="Balloon Text"/>
    <w:basedOn w:val="Normal"/>
    <w:link w:val="BalloonTextChar"/>
    <w:uiPriority w:val="99"/>
    <w:semiHidden/>
    <w:unhideWhenUsed/>
    <w:rsid w:val="00F97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1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39B"/>
    <w:pPr>
      <w:ind w:left="720"/>
      <w:contextualSpacing/>
    </w:pPr>
  </w:style>
  <w:style w:type="paragraph" w:styleId="Header">
    <w:name w:val="header"/>
    <w:basedOn w:val="Normal"/>
    <w:link w:val="HeaderChar"/>
    <w:uiPriority w:val="99"/>
    <w:unhideWhenUsed/>
    <w:rsid w:val="005740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0F4"/>
  </w:style>
  <w:style w:type="paragraph" w:styleId="Footer">
    <w:name w:val="footer"/>
    <w:basedOn w:val="Normal"/>
    <w:link w:val="FooterChar"/>
    <w:uiPriority w:val="99"/>
    <w:unhideWhenUsed/>
    <w:rsid w:val="005740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0F4"/>
  </w:style>
  <w:style w:type="paragraph" w:styleId="BalloonText">
    <w:name w:val="Balloon Text"/>
    <w:basedOn w:val="Normal"/>
    <w:link w:val="BalloonTextChar"/>
    <w:uiPriority w:val="99"/>
    <w:semiHidden/>
    <w:unhideWhenUsed/>
    <w:rsid w:val="00F97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1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984</Words>
  <Characters>5613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6584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Villanueva</dc:creator>
  <cp:lastModifiedBy>kum juho</cp:lastModifiedBy>
  <cp:revision>2</cp:revision>
  <dcterms:created xsi:type="dcterms:W3CDTF">2015-04-30T10:06:00Z</dcterms:created>
  <dcterms:modified xsi:type="dcterms:W3CDTF">2015-04-30T10:06:00Z</dcterms:modified>
</cp:coreProperties>
</file>