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9D" w:rsidRPr="003A6CA9" w:rsidRDefault="00F94139" w:rsidP="00E91D9D">
      <w:pPr>
        <w:rPr>
          <w:color w:val="FF0000"/>
        </w:rPr>
      </w:pPr>
      <w:r w:rsidRPr="003A6CA9">
        <w:rPr>
          <w:color w:val="FF0000"/>
        </w:rPr>
        <w:t xml:space="preserve">International Federation of Red Cross and Red Crescent Societies </w:t>
      </w:r>
    </w:p>
    <w:p w:rsidR="00BB2C82" w:rsidRDefault="00081C80" w:rsidP="00BB2C82">
      <w:pPr>
        <w:pStyle w:val="Projectsubtitle"/>
        <w:rPr>
          <w:rStyle w:val="Hyperlink"/>
          <w:rFonts w:ascii="Arial" w:hAnsi="Arial"/>
        </w:rPr>
      </w:pPr>
      <w:r>
        <w:rPr>
          <w:rFonts w:ascii="Arial Bold" w:hAnsi="Arial Bold"/>
          <w:sz w:val="52"/>
        </w:rPr>
        <w:t xml:space="preserve">TOP </w:t>
      </w:r>
      <w:r w:rsidR="00BB2C82">
        <w:rPr>
          <w:rFonts w:ascii="Arial Bold" w:hAnsi="Arial Bold"/>
          <w:sz w:val="52"/>
        </w:rPr>
        <w:t xml:space="preserve">TIPS FOR BUILDING </w:t>
      </w:r>
      <w:r w:rsidR="00E85BE4">
        <w:rPr>
          <w:rFonts w:ascii="Arial Bold" w:hAnsi="Arial Bold"/>
          <w:sz w:val="52"/>
        </w:rPr>
        <w:t xml:space="preserve">A </w:t>
      </w:r>
      <w:r w:rsidR="00BB2C82">
        <w:rPr>
          <w:rFonts w:ascii="Arial Bold" w:hAnsi="Arial Bold"/>
          <w:sz w:val="52"/>
        </w:rPr>
        <w:t>TWITTER FOLLOWING</w:t>
      </w:r>
    </w:p>
    <w:p w:rsidR="00E91D9D" w:rsidRDefault="00E85BE4" w:rsidP="00E85BE4">
      <w:pPr>
        <w:pStyle w:val="Projectsubtitle"/>
        <w:rPr>
          <w:color w:val="595959"/>
        </w:rPr>
      </w:pPr>
      <w:r>
        <w:rPr>
          <w:rStyle w:val="Hyperlink"/>
          <w:color w:val="auto"/>
          <w:u w:val="none"/>
        </w:rPr>
        <w:t>Social Media</w:t>
      </w:r>
      <w:r w:rsidR="00F94139">
        <w:rPr>
          <w:rStyle w:val="Hyperlink"/>
          <w:color w:val="auto"/>
          <w:u w:val="none"/>
        </w:rPr>
        <w:t xml:space="preserve"> / </w:t>
      </w:r>
      <w:r>
        <w:rPr>
          <w:rStyle w:val="Hyperlink"/>
          <w:color w:val="FF0000"/>
          <w:u w:val="none"/>
        </w:rPr>
        <w:t>Asia-Pacific</w:t>
      </w:r>
      <w:r w:rsidR="00F94139">
        <w:rPr>
          <w:rStyle w:val="Hyperlink"/>
          <w:color w:val="auto"/>
          <w:u w:val="none"/>
        </w:rPr>
        <w:t xml:space="preserve"> </w:t>
      </w:r>
      <w:r w:rsidR="00F94139" w:rsidRPr="00B470E5">
        <w:rPr>
          <w:color w:val="595959"/>
        </w:rPr>
        <w:t xml:space="preserve">/ </w:t>
      </w:r>
      <w:r>
        <w:rPr>
          <w:color w:val="595959"/>
        </w:rPr>
        <w:t>October 2015</w:t>
      </w:r>
    </w:p>
    <w:p w:rsidR="00E91D9D" w:rsidRDefault="009E1E8A" w:rsidP="00E91D9D">
      <w:pPr>
        <w:pStyle w:val="Heading1"/>
      </w:pPr>
    </w:p>
    <w:p w:rsidR="00E85BE4" w:rsidRDefault="00E85BE4" w:rsidP="001E7E5B">
      <w:pPr>
        <w:rPr>
          <w:lang w:val="fr-FR"/>
        </w:rPr>
      </w:pPr>
      <w:r>
        <w:rPr>
          <w:lang w:val="fr-FR"/>
        </w:rPr>
        <w:t>Building a solid engaged foll</w:t>
      </w:r>
      <w:r w:rsidR="002F4899">
        <w:rPr>
          <w:lang w:val="fr-FR"/>
        </w:rPr>
        <w:t>owing takes time and requires ongoing effort</w:t>
      </w:r>
      <w:r w:rsidR="001E7E5B">
        <w:rPr>
          <w:lang w:val="fr-FR"/>
        </w:rPr>
        <w:t xml:space="preserve">. While size of following is important, the </w:t>
      </w:r>
      <w:r w:rsidRPr="001E7E5B">
        <w:rPr>
          <w:i/>
          <w:iCs/>
          <w:lang w:val="fr-FR"/>
        </w:rPr>
        <w:t>q</w:t>
      </w:r>
      <w:r w:rsidR="00F81728" w:rsidRPr="001E7E5B">
        <w:rPr>
          <w:i/>
          <w:iCs/>
          <w:lang w:val="fr-FR"/>
        </w:rPr>
        <w:t>uality</w:t>
      </w:r>
      <w:r>
        <w:rPr>
          <w:lang w:val="fr-FR"/>
        </w:rPr>
        <w:t xml:space="preserve"> of followers </w:t>
      </w:r>
      <w:r w:rsidR="001E7E5B">
        <w:rPr>
          <w:lang w:val="fr-FR"/>
        </w:rPr>
        <w:t xml:space="preserve">should be valued </w:t>
      </w:r>
      <w:r>
        <w:rPr>
          <w:lang w:val="fr-FR"/>
        </w:rPr>
        <w:t xml:space="preserve">over </w:t>
      </w:r>
      <w:r w:rsidR="001E7E5B">
        <w:rPr>
          <w:lang w:val="fr-FR"/>
        </w:rPr>
        <w:t>the quantity.</w:t>
      </w:r>
    </w:p>
    <w:p w:rsidR="001E7E5B" w:rsidRDefault="001E7E5B" w:rsidP="001E7E5B">
      <w:pPr>
        <w:rPr>
          <w:lang w:val="fr-FR"/>
        </w:rPr>
      </w:pPr>
    </w:p>
    <w:p w:rsidR="00E81380" w:rsidRPr="00E85BE4" w:rsidRDefault="002F4899" w:rsidP="00E85BE4">
      <w:pPr>
        <w:pStyle w:val="ListParagraph"/>
        <w:numPr>
          <w:ilvl w:val="0"/>
          <w:numId w:val="47"/>
        </w:numPr>
        <w:spacing w:after="120" w:line="360" w:lineRule="auto"/>
        <w:rPr>
          <w:lang w:val="fr-FR"/>
        </w:rPr>
      </w:pPr>
      <w:r w:rsidRPr="00E85BE4">
        <w:rPr>
          <w:lang w:val="fr-FR"/>
        </w:rPr>
        <w:t>Leverage</w:t>
      </w:r>
      <w:r w:rsidR="00E97EFA" w:rsidRPr="00E85BE4">
        <w:rPr>
          <w:lang w:val="fr-FR"/>
        </w:rPr>
        <w:t xml:space="preserve"> trending </w:t>
      </w:r>
      <w:r w:rsidR="00BB2C82" w:rsidRPr="00E85BE4">
        <w:rPr>
          <w:lang w:val="fr-FR"/>
        </w:rPr>
        <w:t>hashtags</w:t>
      </w:r>
      <w:r w:rsidR="00E85BE4" w:rsidRPr="00E85BE4">
        <w:rPr>
          <w:lang w:val="fr-FR"/>
        </w:rPr>
        <w:t xml:space="preserve">. By looping into broader conversations and popular topics can increase visibility and pick up new followers </w:t>
      </w:r>
    </w:p>
    <w:p w:rsidR="00BB2C82" w:rsidRPr="00E85BE4" w:rsidRDefault="00BB2C82" w:rsidP="00E85BE4">
      <w:pPr>
        <w:pStyle w:val="ListParagraph"/>
        <w:numPr>
          <w:ilvl w:val="0"/>
          <w:numId w:val="47"/>
        </w:numPr>
        <w:spacing w:after="120" w:line="360" w:lineRule="auto"/>
        <w:rPr>
          <w:lang w:val="fr-FR"/>
        </w:rPr>
      </w:pPr>
      <w:r w:rsidRPr="00E85BE4">
        <w:rPr>
          <w:lang w:val="fr-FR"/>
        </w:rPr>
        <w:t xml:space="preserve">Tag partners and relevant organisations in tweets </w:t>
      </w:r>
      <w:r w:rsidR="00E85BE4" w:rsidRPr="00E85BE4">
        <w:rPr>
          <w:lang w:val="fr-FR"/>
        </w:rPr>
        <w:t>(note that up to ten accounts can be tagged in photos attached to a tweet, saving characters in the tweet itself)</w:t>
      </w:r>
    </w:p>
    <w:p w:rsidR="00BB2C82" w:rsidRPr="00E85BE4" w:rsidRDefault="00BB2C82" w:rsidP="00E85BE4">
      <w:pPr>
        <w:pStyle w:val="ListParagraph"/>
        <w:numPr>
          <w:ilvl w:val="0"/>
          <w:numId w:val="47"/>
        </w:numPr>
        <w:spacing w:after="120" w:line="360" w:lineRule="auto"/>
        <w:rPr>
          <w:lang w:val="fr-FR"/>
        </w:rPr>
      </w:pPr>
      <w:r w:rsidRPr="00E85BE4">
        <w:rPr>
          <w:lang w:val="fr-FR"/>
        </w:rPr>
        <w:t>Tweet at key times</w:t>
      </w:r>
      <w:r w:rsidR="00E97EFA" w:rsidRPr="00E85BE4">
        <w:rPr>
          <w:lang w:val="fr-FR"/>
        </w:rPr>
        <w:t xml:space="preserve"> (e.g. during disasters</w:t>
      </w:r>
      <w:r w:rsidR="00345B19" w:rsidRPr="00E85BE4">
        <w:rPr>
          <w:lang w:val="fr-FR"/>
        </w:rPr>
        <w:t>, global/regional/national events and days)</w:t>
      </w:r>
    </w:p>
    <w:p w:rsidR="00BB2C82" w:rsidRPr="00E85BE4" w:rsidRDefault="00BB2C82" w:rsidP="00E85BE4">
      <w:pPr>
        <w:pStyle w:val="ListParagraph"/>
        <w:numPr>
          <w:ilvl w:val="0"/>
          <w:numId w:val="47"/>
        </w:numPr>
        <w:spacing w:after="120" w:line="360" w:lineRule="auto"/>
        <w:rPr>
          <w:lang w:val="fr-FR"/>
        </w:rPr>
      </w:pPr>
      <w:r w:rsidRPr="00E85BE4">
        <w:rPr>
          <w:lang w:val="fr-FR"/>
        </w:rPr>
        <w:t xml:space="preserve">Favourite and reply to followers’ </w:t>
      </w:r>
      <w:r w:rsidR="00E85BE4" w:rsidRPr="00E85BE4">
        <w:rPr>
          <w:lang w:val="fr-FR"/>
        </w:rPr>
        <w:t xml:space="preserve">and other accounts’ </w:t>
      </w:r>
      <w:r w:rsidRPr="00E85BE4">
        <w:rPr>
          <w:lang w:val="fr-FR"/>
        </w:rPr>
        <w:t>tweets</w:t>
      </w:r>
      <w:r w:rsidR="00E85BE4" w:rsidRPr="00E85BE4">
        <w:rPr>
          <w:lang w:val="fr-FR"/>
        </w:rPr>
        <w:t xml:space="preserve"> (build relationships and profile as an active, responsive organisation).</w:t>
      </w:r>
    </w:p>
    <w:p w:rsidR="002F4899" w:rsidRPr="00E85BE4" w:rsidRDefault="002F4899" w:rsidP="00E85BE4">
      <w:pPr>
        <w:pStyle w:val="ListParagraph"/>
        <w:numPr>
          <w:ilvl w:val="0"/>
          <w:numId w:val="47"/>
        </w:numPr>
        <w:spacing w:after="120" w:line="360" w:lineRule="auto"/>
        <w:rPr>
          <w:lang w:val="fr-FR"/>
        </w:rPr>
      </w:pPr>
      <w:r w:rsidRPr="00E85BE4">
        <w:rPr>
          <w:lang w:val="fr-FR"/>
        </w:rPr>
        <w:t>Maintain a consistent Twitter presence, tweeting regularly (at leas</w:t>
      </w:r>
      <w:r w:rsidR="00E85BE4" w:rsidRPr="00E85BE4">
        <w:rPr>
          <w:lang w:val="fr-FR"/>
        </w:rPr>
        <w:t>t 2-3 times per day) and becoming</w:t>
      </w:r>
      <w:r w:rsidRPr="00E85BE4">
        <w:rPr>
          <w:lang w:val="fr-FR"/>
        </w:rPr>
        <w:t xml:space="preserve"> a trusted source</w:t>
      </w:r>
      <w:r w:rsidR="0000331B" w:rsidRPr="00E85BE4">
        <w:rPr>
          <w:lang w:val="fr-FR"/>
        </w:rPr>
        <w:t xml:space="preserve"> for good quality content</w:t>
      </w:r>
      <w:r w:rsidR="00E85BE4" w:rsidRPr="00E85BE4">
        <w:rPr>
          <w:lang w:val="fr-FR"/>
        </w:rPr>
        <w:t>.</w:t>
      </w:r>
    </w:p>
    <w:p w:rsidR="00BB587E" w:rsidRPr="00E85BE4" w:rsidRDefault="00345B19" w:rsidP="00E85BE4">
      <w:pPr>
        <w:pStyle w:val="ListParagraph"/>
        <w:numPr>
          <w:ilvl w:val="0"/>
          <w:numId w:val="47"/>
        </w:numPr>
        <w:spacing w:after="120" w:line="360" w:lineRule="auto"/>
        <w:rPr>
          <w:lang w:val="fr-FR"/>
        </w:rPr>
      </w:pPr>
      <w:r w:rsidRPr="00E85BE4">
        <w:rPr>
          <w:lang w:val="fr-FR"/>
        </w:rPr>
        <w:t>Find and f</w:t>
      </w:r>
      <w:r w:rsidR="00BB587E" w:rsidRPr="00E85BE4">
        <w:rPr>
          <w:lang w:val="fr-FR"/>
        </w:rPr>
        <w:t xml:space="preserve">ollow key organisations and </w:t>
      </w:r>
      <w:r w:rsidRPr="00E85BE4">
        <w:rPr>
          <w:lang w:val="fr-FR"/>
        </w:rPr>
        <w:t>influence</w:t>
      </w:r>
      <w:r w:rsidR="00E85BE4" w:rsidRPr="00E85BE4">
        <w:rPr>
          <w:lang w:val="fr-FR"/>
        </w:rPr>
        <w:t xml:space="preserve">rs, </w:t>
      </w:r>
      <w:r w:rsidRPr="00E85BE4">
        <w:rPr>
          <w:lang w:val="fr-FR"/>
        </w:rPr>
        <w:t>often they will follow back. Other users’ Twitter Lists can be a good place to identify accounts to follow (e.g.</w:t>
      </w:r>
      <w:r w:rsidR="00E85BE4" w:rsidRPr="00E85BE4">
        <w:rPr>
          <w:lang w:val="fr-FR"/>
        </w:rPr>
        <w:t xml:space="preserve"> </w:t>
      </w:r>
      <w:hyperlink r:id="rId8" w:history="1">
        <w:r w:rsidR="00E85BE4" w:rsidRPr="00E85BE4">
          <w:rPr>
            <w:rStyle w:val="Hyperlink"/>
            <w:lang w:val="fr-FR"/>
          </w:rPr>
          <w:t>https://twitter.com/BBCNewsAsia/lists</w:t>
        </w:r>
      </w:hyperlink>
      <w:r w:rsidR="00E85BE4" w:rsidRPr="00E85BE4">
        <w:rPr>
          <w:lang w:val="fr-FR"/>
        </w:rPr>
        <w:t xml:space="preserve"> or </w:t>
      </w:r>
      <w:hyperlink r:id="rId9" w:history="1">
        <w:r w:rsidR="00E85BE4" w:rsidRPr="00E85BE4">
          <w:rPr>
            <w:rStyle w:val="Hyperlink"/>
            <w:lang w:val="fr-FR"/>
          </w:rPr>
          <w:t>https://twitter.com/UN/lists</w:t>
        </w:r>
      </w:hyperlink>
      <w:r w:rsidR="00E85BE4" w:rsidRPr="00E85BE4">
        <w:rPr>
          <w:lang w:val="fr-FR"/>
        </w:rPr>
        <w:t xml:space="preserve"> as well as many others)</w:t>
      </w:r>
      <w:r w:rsidRPr="00E85BE4">
        <w:rPr>
          <w:lang w:val="fr-FR"/>
        </w:rPr>
        <w:t xml:space="preserve"> </w:t>
      </w:r>
    </w:p>
    <w:p w:rsidR="00345B19" w:rsidRPr="00E85BE4" w:rsidRDefault="00E85BE4" w:rsidP="00E85BE4">
      <w:pPr>
        <w:pStyle w:val="ListParagraph"/>
        <w:numPr>
          <w:ilvl w:val="0"/>
          <w:numId w:val="47"/>
        </w:numPr>
        <w:spacing w:after="120" w:line="360" w:lineRule="auto"/>
        <w:rPr>
          <w:lang w:val="fr-FR"/>
        </w:rPr>
      </w:pPr>
      <w:r w:rsidRPr="00E85BE4">
        <w:rPr>
          <w:lang w:val="fr-FR"/>
        </w:rPr>
        <w:t>Consistently p</w:t>
      </w:r>
      <w:r w:rsidR="00345B19" w:rsidRPr="00E85BE4">
        <w:rPr>
          <w:lang w:val="fr-FR"/>
        </w:rPr>
        <w:t xml:space="preserve">romote the @IFRCAsiaPacific account everywhere : </w:t>
      </w:r>
      <w:r w:rsidR="00BB587E" w:rsidRPr="00E85BE4">
        <w:rPr>
          <w:lang w:val="fr-FR"/>
        </w:rPr>
        <w:t xml:space="preserve">web pages, </w:t>
      </w:r>
      <w:r w:rsidR="005A7715" w:rsidRPr="00E85BE4">
        <w:rPr>
          <w:lang w:val="fr-FR"/>
        </w:rPr>
        <w:t xml:space="preserve">press releases, </w:t>
      </w:r>
      <w:r w:rsidR="0000331B" w:rsidRPr="00E85BE4">
        <w:rPr>
          <w:lang w:val="fr-FR"/>
        </w:rPr>
        <w:t xml:space="preserve">newsletters, </w:t>
      </w:r>
      <w:r w:rsidR="00BB587E" w:rsidRPr="00E85BE4">
        <w:rPr>
          <w:lang w:val="fr-FR"/>
        </w:rPr>
        <w:t xml:space="preserve">email signatures, </w:t>
      </w:r>
      <w:r w:rsidR="005A7715" w:rsidRPr="00E85BE4">
        <w:rPr>
          <w:lang w:val="fr-FR"/>
        </w:rPr>
        <w:t xml:space="preserve">business cards, </w:t>
      </w:r>
      <w:r w:rsidR="00345B19" w:rsidRPr="00E85BE4">
        <w:rPr>
          <w:lang w:val="fr-FR"/>
        </w:rPr>
        <w:t>Facebook/Instagram/</w:t>
      </w:r>
      <w:r w:rsidR="00BB587E" w:rsidRPr="00E85BE4">
        <w:rPr>
          <w:lang w:val="fr-FR"/>
        </w:rPr>
        <w:t xml:space="preserve">LinkedIn </w:t>
      </w:r>
      <w:r w:rsidR="00345B19" w:rsidRPr="00E85BE4">
        <w:rPr>
          <w:lang w:val="fr-FR"/>
        </w:rPr>
        <w:t>posts</w:t>
      </w:r>
    </w:p>
    <w:p w:rsidR="0000331B" w:rsidRPr="00E85BE4" w:rsidRDefault="00E85BE4" w:rsidP="00E85BE4">
      <w:pPr>
        <w:pStyle w:val="ListParagraph"/>
        <w:numPr>
          <w:ilvl w:val="0"/>
          <w:numId w:val="47"/>
        </w:numPr>
        <w:spacing w:after="120" w:line="360" w:lineRule="auto"/>
        <w:rPr>
          <w:lang w:val="fr-FR"/>
        </w:rPr>
      </w:pPr>
      <w:r w:rsidRPr="00E85BE4">
        <w:rPr>
          <w:lang w:val="fr-FR"/>
        </w:rPr>
        <w:t>Invest budget in promoting key/breaking news</w:t>
      </w:r>
      <w:r w:rsidR="0000331B" w:rsidRPr="00E85BE4">
        <w:rPr>
          <w:lang w:val="fr-FR"/>
        </w:rPr>
        <w:t xml:space="preserve"> tweets </w:t>
      </w:r>
      <w:hyperlink r:id="rId10" w:history="1">
        <w:r w:rsidRPr="00E85BE4">
          <w:rPr>
            <w:rStyle w:val="Hyperlink"/>
            <w:lang w:val="fr-FR"/>
          </w:rPr>
          <w:t>https://business.twitter.com/help/what-are-promoted-tweets</w:t>
        </w:r>
      </w:hyperlink>
      <w:r w:rsidRPr="00E85BE4">
        <w:rPr>
          <w:lang w:val="fr-FR"/>
        </w:rPr>
        <w:t xml:space="preserve"> </w:t>
      </w:r>
    </w:p>
    <w:p w:rsidR="0000331B" w:rsidRDefault="0000331B" w:rsidP="005A7715">
      <w:pPr>
        <w:rPr>
          <w:lang w:val="fr-FR"/>
        </w:rPr>
      </w:pPr>
    </w:p>
    <w:p w:rsidR="001E7E5B" w:rsidRDefault="001E7E5B" w:rsidP="005A7715">
      <w:pPr>
        <w:rPr>
          <w:lang w:val="fr-FR"/>
        </w:rPr>
      </w:pPr>
    </w:p>
    <w:p w:rsidR="001E7E5B" w:rsidRDefault="001E7E5B" w:rsidP="005A7715">
      <w:pPr>
        <w:rPr>
          <w:lang w:val="fr-FR"/>
        </w:rPr>
      </w:pPr>
    </w:p>
    <w:p w:rsidR="00B61550" w:rsidRDefault="00B61550" w:rsidP="005A7715">
      <w:pPr>
        <w:rPr>
          <w:lang w:val="fr-FR"/>
        </w:rPr>
      </w:pPr>
      <w:bookmarkStart w:id="0" w:name="_GoBack"/>
      <w:bookmarkEnd w:id="0"/>
    </w:p>
    <w:p w:rsidR="001E7E5B" w:rsidRDefault="001E7E5B" w:rsidP="005A7715">
      <w:pPr>
        <w:rPr>
          <w:lang w:val="fr-FR"/>
        </w:rPr>
      </w:pPr>
    </w:p>
    <w:p w:rsidR="001E7E5B" w:rsidRPr="00E85BE4" w:rsidRDefault="001E7E5B" w:rsidP="005A7715">
      <w:pPr>
        <w:rPr>
          <w:lang w:val="fr-FR"/>
        </w:rPr>
      </w:pPr>
    </w:p>
    <w:p w:rsidR="00E91D9D" w:rsidRPr="00B728B7" w:rsidRDefault="00F94139" w:rsidP="00E97EFA">
      <w:pPr>
        <w:pStyle w:val="Heading1"/>
      </w:pPr>
      <w:r w:rsidRPr="00B728B7">
        <w:t>Contact information</w:t>
      </w:r>
    </w:p>
    <w:p w:rsidR="00A21C3C" w:rsidRDefault="00A21C3C" w:rsidP="00E97EFA">
      <w:pPr>
        <w:spacing w:before="0"/>
        <w:rPr>
          <w:rStyle w:val="Heading4Char"/>
        </w:rPr>
      </w:pPr>
    </w:p>
    <w:p w:rsidR="00E97EFA" w:rsidRPr="00B728B7" w:rsidRDefault="00E97EFA" w:rsidP="00E97EFA">
      <w:pPr>
        <w:spacing w:before="0"/>
        <w:rPr>
          <w:rFonts w:ascii="Arial Bold" w:hAnsi="Arial Bold"/>
        </w:rPr>
      </w:pPr>
      <w:r>
        <w:rPr>
          <w:rStyle w:val="Heading4Char"/>
        </w:rPr>
        <w:t>Kate Jean Smith, Senior Communications Officer</w:t>
      </w:r>
    </w:p>
    <w:p w:rsidR="00E97EFA" w:rsidRDefault="00E97EFA" w:rsidP="00B61550">
      <w:pPr>
        <w:spacing w:before="0"/>
      </w:pPr>
      <w:r>
        <w:t>IFRC Southeast Asia, Bangkok</w:t>
      </w:r>
    </w:p>
    <w:p w:rsidR="00E97EFA" w:rsidRDefault="00E97EFA" w:rsidP="00E97EFA">
      <w:pPr>
        <w:spacing w:before="0"/>
      </w:pPr>
      <w:r w:rsidRPr="002646D4">
        <w:t xml:space="preserve">E-mail </w:t>
      </w:r>
      <w:hyperlink r:id="rId11" w:history="1">
        <w:r w:rsidRPr="00CE16CB">
          <w:rPr>
            <w:rStyle w:val="Hyperlink"/>
          </w:rPr>
          <w:t>katejean.smith@ifrc.org</w:t>
        </w:r>
      </w:hyperlink>
    </w:p>
    <w:p w:rsidR="00E97EFA" w:rsidRDefault="00E97EFA" w:rsidP="00E97EFA">
      <w:pPr>
        <w:spacing w:before="0"/>
      </w:pPr>
      <w:r>
        <w:t xml:space="preserve">Skype kate.jean.smith </w:t>
      </w:r>
    </w:p>
    <w:p w:rsidR="00E91D9D" w:rsidRPr="00CB46EE" w:rsidRDefault="00E97EFA" w:rsidP="001E7E5B">
      <w:pPr>
        <w:spacing w:before="0"/>
        <w:rPr>
          <w:lang w:val="fr-CH"/>
        </w:rPr>
      </w:pPr>
      <w:r w:rsidRPr="002646D4">
        <w:t>Twitter @k_jean_</w:t>
      </w:r>
    </w:p>
    <w:sectPr w:rsidR="00E91D9D" w:rsidRPr="00CB46EE" w:rsidSect="00E91D9D">
      <w:headerReference w:type="even" r:id="rId12"/>
      <w:headerReference w:type="default" r:id="rId13"/>
      <w:footerReference w:type="default" r:id="rId14"/>
      <w:footerReference w:type="first" r:id="rId15"/>
      <w:pgSz w:w="11900" w:h="16840"/>
      <w:pgMar w:top="567" w:right="1134" w:bottom="1701" w:left="113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E8A" w:rsidRDefault="009E1E8A">
      <w:r>
        <w:separator/>
      </w:r>
    </w:p>
    <w:p w:rsidR="009E1E8A" w:rsidRDefault="009E1E8A"/>
    <w:p w:rsidR="009E1E8A" w:rsidRDefault="009E1E8A"/>
  </w:endnote>
  <w:endnote w:type="continuationSeparator" w:id="0">
    <w:p w:rsidR="009E1E8A" w:rsidRDefault="009E1E8A">
      <w:r>
        <w:continuationSeparator/>
      </w:r>
    </w:p>
    <w:p w:rsidR="009E1E8A" w:rsidRDefault="009E1E8A"/>
    <w:p w:rsidR="009E1E8A" w:rsidRDefault="009E1E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altName w:val="Nyala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9D" w:rsidRDefault="00F94139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-1075055</wp:posOffset>
          </wp:positionH>
          <wp:positionV relativeFrom="paragraph">
            <wp:posOffset>-532130</wp:posOffset>
          </wp:positionV>
          <wp:extent cx="7424420" cy="1150620"/>
          <wp:effectExtent l="25400" t="0" r="0" b="0"/>
          <wp:wrapTight wrapText="bothSides">
            <wp:wrapPolygon edited="0">
              <wp:start x="-74" y="0"/>
              <wp:lineTo x="-74" y="21457"/>
              <wp:lineTo x="21578" y="21457"/>
              <wp:lineTo x="21578" y="0"/>
              <wp:lineTo x="-74" y="0"/>
            </wp:wrapPolygon>
          </wp:wrapTight>
          <wp:docPr id="6" name="Picture 6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FRC-corporate-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4420" cy="1150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9D" w:rsidRDefault="00F9413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-1074420</wp:posOffset>
          </wp:positionH>
          <wp:positionV relativeFrom="paragraph">
            <wp:posOffset>-531495</wp:posOffset>
          </wp:positionV>
          <wp:extent cx="7425055" cy="1151255"/>
          <wp:effectExtent l="25400" t="0" r="0" b="0"/>
          <wp:wrapTight wrapText="bothSides">
            <wp:wrapPolygon edited="0">
              <wp:start x="-74" y="0"/>
              <wp:lineTo x="-74" y="21445"/>
              <wp:lineTo x="21576" y="21445"/>
              <wp:lineTo x="21576" y="0"/>
              <wp:lineTo x="-74" y="0"/>
            </wp:wrapPolygon>
          </wp:wrapTight>
          <wp:docPr id="7" name="Picture 1" descr="IFRC-corporate-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RC-corporate-foot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5055" cy="1151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E8A" w:rsidRDefault="009E1E8A">
      <w:r>
        <w:separator/>
      </w:r>
    </w:p>
    <w:p w:rsidR="009E1E8A" w:rsidRDefault="009E1E8A"/>
    <w:p w:rsidR="009E1E8A" w:rsidRDefault="009E1E8A"/>
  </w:footnote>
  <w:footnote w:type="continuationSeparator" w:id="0">
    <w:p w:rsidR="009E1E8A" w:rsidRDefault="009E1E8A">
      <w:r>
        <w:continuationSeparator/>
      </w:r>
    </w:p>
    <w:p w:rsidR="009E1E8A" w:rsidRDefault="009E1E8A"/>
    <w:p w:rsidR="009E1E8A" w:rsidRDefault="009E1E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9D" w:rsidRDefault="009E1E8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D9D" w:rsidRPr="00895C69" w:rsidRDefault="00F94139" w:rsidP="00E91D9D">
    <w:pPr>
      <w:pStyle w:val="BasicParagraph"/>
      <w:pBdr>
        <w:bottom w:val="single" w:sz="6" w:space="1" w:color="auto"/>
      </w:pBdr>
      <w:ind w:right="-96"/>
      <w:rPr>
        <w:rFonts w:ascii="Arial" w:hAnsi="Arial"/>
        <w:sz w:val="16"/>
      </w:rPr>
    </w:pPr>
    <w:r w:rsidRPr="00895C69">
      <w:rPr>
        <w:rFonts w:ascii="Arial" w:hAnsi="Arial" w:cs="Caecilia-Light"/>
        <w:color w:val="FF0000"/>
        <w:sz w:val="16"/>
        <w:szCs w:val="14"/>
        <w:lang w:val="en-US"/>
      </w:rPr>
      <w:t>International Federation of Red Cross and Red Crescent Societies</w:t>
    </w:r>
    <w:r w:rsidRPr="00895C69">
      <w:rPr>
        <w:rFonts w:ascii="Arial" w:hAnsi="Arial" w:cs="Caecilia-Light"/>
        <w:color w:val="FF0000"/>
        <w:sz w:val="16"/>
        <w:szCs w:val="14"/>
        <w:lang w:val="en-US"/>
      </w:rPr>
      <w:br/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begin"/>
    </w:r>
    <w:r w:rsidRPr="00895C69">
      <w:rPr>
        <w:rStyle w:val="PageNumber"/>
        <w:rFonts w:ascii="Arial" w:hAnsi="Arial" w:cs="Arial"/>
        <w:b/>
        <w:bCs/>
        <w:sz w:val="16"/>
        <w:szCs w:val="16"/>
      </w:rPr>
      <w:instrText xml:space="preserve"> PAGE </w:instrText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separate"/>
    </w:r>
    <w:r w:rsidR="001E7E5B">
      <w:rPr>
        <w:rStyle w:val="PageNumber"/>
        <w:rFonts w:ascii="Arial" w:hAnsi="Arial" w:cs="Arial"/>
        <w:b/>
        <w:bCs/>
        <w:noProof/>
        <w:sz w:val="16"/>
        <w:szCs w:val="16"/>
      </w:rPr>
      <w:t>2</w:t>
    </w:r>
    <w:r w:rsidR="002942E3" w:rsidRPr="00895C69">
      <w:rPr>
        <w:rStyle w:val="PageNumber"/>
        <w:rFonts w:ascii="Arial" w:hAnsi="Arial" w:cs="Arial"/>
        <w:b/>
        <w:bCs/>
        <w:sz w:val="16"/>
        <w:szCs w:val="16"/>
      </w:rPr>
      <w:fldChar w:fldCharType="end"/>
    </w:r>
    <w:r w:rsidRPr="00895C69">
      <w:rPr>
        <w:rStyle w:val="PageNumber"/>
        <w:rFonts w:ascii="Arial" w:hAnsi="Arial" w:cs="Arial"/>
        <w:b/>
        <w:bCs/>
        <w:sz w:val="16"/>
        <w:szCs w:val="16"/>
      </w:rPr>
      <w:t xml:space="preserve"> </w:t>
    </w:r>
    <w:r w:rsidRPr="00895C69">
      <w:rPr>
        <w:rStyle w:val="PageNumber"/>
        <w:rFonts w:ascii="Arial" w:hAnsi="Arial" w:cs="Arial"/>
        <w:b/>
        <w:bCs/>
        <w:color w:val="FF0000"/>
        <w:sz w:val="16"/>
        <w:szCs w:val="16"/>
      </w:rPr>
      <w:t>I</w:t>
    </w:r>
    <w:r w:rsidRPr="00895C69">
      <w:rPr>
        <w:rStyle w:val="PageNumber"/>
        <w:rFonts w:ascii="Arial" w:hAnsi="Arial" w:cs="Arial"/>
        <w:color w:val="FF0000"/>
        <w:sz w:val="16"/>
        <w:szCs w:val="16"/>
      </w:rPr>
      <w:t xml:space="preserve"> </w:t>
    </w:r>
    <w:r>
      <w:rPr>
        <w:rFonts w:ascii="Arial" w:hAnsi="Arial"/>
        <w:b/>
        <w:sz w:val="16"/>
      </w:rPr>
      <w:t xml:space="preserve">Topic / </w:t>
    </w:r>
    <w:r w:rsidRPr="00BA622B">
      <w:rPr>
        <w:rFonts w:ascii="Arial" w:hAnsi="Arial"/>
        <w:b/>
        <w:color w:val="FF0000"/>
        <w:sz w:val="16"/>
      </w:rPr>
      <w:t>Place</w:t>
    </w:r>
    <w:r>
      <w:rPr>
        <w:rFonts w:ascii="Arial" w:hAnsi="Arial"/>
        <w:b/>
        <w:sz w:val="16"/>
      </w:rPr>
      <w:t xml:space="preserve"> / </w:t>
    </w:r>
    <w:r w:rsidRPr="00BA622B">
      <w:rPr>
        <w:rFonts w:ascii="Arial" w:hAnsi="Arial"/>
        <w:b/>
        <w:color w:val="7F7F7F"/>
        <w:sz w:val="16"/>
      </w:rPr>
      <w:t>Date</w:t>
    </w:r>
  </w:p>
  <w:p w:rsidR="00E91D9D" w:rsidRDefault="009E1E8A" w:rsidP="00E91D9D"/>
  <w:p w:rsidR="00E91D9D" w:rsidRDefault="009E1E8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AC21F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D4902F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D080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80"/>
    <w:multiLevelType w:val="singleLevel"/>
    <w:tmpl w:val="03D096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8C8C4E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E37EF2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27E52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526E9C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0000001"/>
    <w:multiLevelType w:val="hybridMultilevel"/>
    <w:tmpl w:val="F5E63CE4"/>
    <w:lvl w:ilvl="0" w:tplc="6F42955A">
      <w:numFmt w:val="none"/>
      <w:lvlText w:val=""/>
      <w:lvlJc w:val="left"/>
      <w:pPr>
        <w:tabs>
          <w:tab w:val="num" w:pos="360"/>
        </w:tabs>
      </w:pPr>
    </w:lvl>
    <w:lvl w:ilvl="1" w:tplc="210418E0">
      <w:numFmt w:val="decimal"/>
      <w:lvlText w:val=""/>
      <w:lvlJc w:val="left"/>
    </w:lvl>
    <w:lvl w:ilvl="2" w:tplc="C526D2D4">
      <w:numFmt w:val="decimal"/>
      <w:lvlText w:val=""/>
      <w:lvlJc w:val="left"/>
    </w:lvl>
    <w:lvl w:ilvl="3" w:tplc="C4BE6286">
      <w:numFmt w:val="decimal"/>
      <w:lvlText w:val=""/>
      <w:lvlJc w:val="left"/>
    </w:lvl>
    <w:lvl w:ilvl="4" w:tplc="3C0AB8EA">
      <w:numFmt w:val="decimal"/>
      <w:lvlText w:val=""/>
      <w:lvlJc w:val="left"/>
    </w:lvl>
    <w:lvl w:ilvl="5" w:tplc="5718CB82">
      <w:numFmt w:val="decimal"/>
      <w:lvlText w:val=""/>
      <w:lvlJc w:val="left"/>
    </w:lvl>
    <w:lvl w:ilvl="6" w:tplc="F16C5156">
      <w:numFmt w:val="decimal"/>
      <w:lvlText w:val=""/>
      <w:lvlJc w:val="left"/>
    </w:lvl>
    <w:lvl w:ilvl="7" w:tplc="B69ADEEE">
      <w:numFmt w:val="decimal"/>
      <w:lvlText w:val=""/>
      <w:lvlJc w:val="left"/>
    </w:lvl>
    <w:lvl w:ilvl="8" w:tplc="F6FA69EA">
      <w:numFmt w:val="decimal"/>
      <w:lvlText w:val=""/>
      <w:lvlJc w:val="left"/>
    </w:lvl>
  </w:abstractNum>
  <w:abstractNum w:abstractNumId="9">
    <w:nsid w:val="08207195"/>
    <w:multiLevelType w:val="hybridMultilevel"/>
    <w:tmpl w:val="45843F9E"/>
    <w:lvl w:ilvl="0" w:tplc="4FA60514">
      <w:start w:val="1"/>
      <w:numFmt w:val="decimalZero"/>
      <w:lvlText w:val="%1."/>
      <w:lvlJc w:val="left"/>
      <w:pPr>
        <w:ind w:left="-309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>
    <w:nsid w:val="0F543DD3"/>
    <w:multiLevelType w:val="multilevel"/>
    <w:tmpl w:val="DE06162C"/>
    <w:lvl w:ilvl="0">
      <w:start w:val="1"/>
      <w:numFmt w:val="decimalZero"/>
      <w:lvlText w:val="%1."/>
      <w:lvlJc w:val="left"/>
      <w:pPr>
        <w:ind w:left="3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040" w:hanging="360"/>
      </w:pPr>
    </w:lvl>
    <w:lvl w:ilvl="2">
      <w:start w:val="1"/>
      <w:numFmt w:val="lowerRoman"/>
      <w:lvlText w:val="%3."/>
      <w:lvlJc w:val="right"/>
      <w:pPr>
        <w:ind w:left="1760" w:hanging="180"/>
      </w:pPr>
    </w:lvl>
    <w:lvl w:ilvl="3">
      <w:start w:val="1"/>
      <w:numFmt w:val="decimal"/>
      <w:lvlText w:val="%4."/>
      <w:lvlJc w:val="left"/>
      <w:pPr>
        <w:ind w:left="2480" w:hanging="360"/>
      </w:pPr>
    </w:lvl>
    <w:lvl w:ilvl="4">
      <w:start w:val="1"/>
      <w:numFmt w:val="lowerLetter"/>
      <w:lvlText w:val="%5."/>
      <w:lvlJc w:val="left"/>
      <w:pPr>
        <w:ind w:left="3200" w:hanging="360"/>
      </w:pPr>
    </w:lvl>
    <w:lvl w:ilvl="5">
      <w:start w:val="1"/>
      <w:numFmt w:val="lowerRoman"/>
      <w:lvlText w:val="%6."/>
      <w:lvlJc w:val="right"/>
      <w:pPr>
        <w:ind w:left="3920" w:hanging="180"/>
      </w:pPr>
    </w:lvl>
    <w:lvl w:ilvl="6">
      <w:start w:val="1"/>
      <w:numFmt w:val="decimal"/>
      <w:lvlText w:val="%7."/>
      <w:lvlJc w:val="left"/>
      <w:pPr>
        <w:ind w:left="4640" w:hanging="360"/>
      </w:pPr>
    </w:lvl>
    <w:lvl w:ilvl="7">
      <w:start w:val="1"/>
      <w:numFmt w:val="lowerLetter"/>
      <w:lvlText w:val="%8."/>
      <w:lvlJc w:val="left"/>
      <w:pPr>
        <w:ind w:left="5360" w:hanging="360"/>
      </w:pPr>
    </w:lvl>
    <w:lvl w:ilvl="8">
      <w:start w:val="1"/>
      <w:numFmt w:val="lowerRoman"/>
      <w:lvlText w:val="%9."/>
      <w:lvlJc w:val="right"/>
      <w:pPr>
        <w:ind w:left="6080" w:hanging="180"/>
      </w:pPr>
    </w:lvl>
  </w:abstractNum>
  <w:abstractNum w:abstractNumId="11">
    <w:nsid w:val="11C27408"/>
    <w:multiLevelType w:val="hybridMultilevel"/>
    <w:tmpl w:val="88CC92C0"/>
    <w:lvl w:ilvl="0" w:tplc="34C0F914">
      <w:start w:val="1"/>
      <w:numFmt w:val="decimalZero"/>
      <w:lvlText w:val="%1."/>
      <w:lvlJc w:val="left"/>
      <w:pPr>
        <w:ind w:left="116" w:hanging="400"/>
      </w:pPr>
      <w:rPr>
        <w:rFonts w:ascii="Arial Bold" w:hAnsi="Arial Bold"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151D340A"/>
    <w:multiLevelType w:val="hybridMultilevel"/>
    <w:tmpl w:val="2E04D66C"/>
    <w:lvl w:ilvl="0" w:tplc="4FA60514">
      <w:start w:val="1"/>
      <w:numFmt w:val="decimalZero"/>
      <w:lvlText w:val="%1."/>
      <w:lvlJc w:val="left"/>
      <w:pPr>
        <w:ind w:left="-734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152847B1"/>
    <w:multiLevelType w:val="multilevel"/>
    <w:tmpl w:val="CE8ECA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66D0F1B"/>
    <w:multiLevelType w:val="multilevel"/>
    <w:tmpl w:val="01E6414C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8F3781"/>
    <w:multiLevelType w:val="hybridMultilevel"/>
    <w:tmpl w:val="3F4234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B1351DA"/>
    <w:multiLevelType w:val="hybridMultilevel"/>
    <w:tmpl w:val="6942601C"/>
    <w:lvl w:ilvl="0" w:tplc="6C2EC3E2">
      <w:start w:val="1"/>
      <w:numFmt w:val="decimal"/>
      <w:lvlText w:val="%1."/>
      <w:lvlJc w:val="left"/>
      <w:pPr>
        <w:ind w:left="578" w:hanging="360"/>
      </w:pPr>
      <w:rPr>
        <w:rFonts w:ascii="Arial Bold" w:hAnsi="Arial Bold"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20B209FD"/>
    <w:multiLevelType w:val="hybridMultilevel"/>
    <w:tmpl w:val="B53EA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8F1A81"/>
    <w:multiLevelType w:val="hybridMultilevel"/>
    <w:tmpl w:val="918E9B40"/>
    <w:lvl w:ilvl="0" w:tplc="513AACB0">
      <w:start w:val="1"/>
      <w:numFmt w:val="bullet"/>
      <w:pStyle w:val="Listbulleted2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CD6427DA">
      <w:start w:val="1"/>
      <w:numFmt w:val="bullet"/>
      <w:pStyle w:val="Listbulleted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4036A5"/>
    <w:multiLevelType w:val="hybridMultilevel"/>
    <w:tmpl w:val="7048F6FE"/>
    <w:lvl w:ilvl="0" w:tplc="092EA76E">
      <w:start w:val="1"/>
      <w:numFmt w:val="decimalZero"/>
      <w:lvlText w:val="%1."/>
      <w:lvlJc w:val="left"/>
      <w:pPr>
        <w:ind w:left="258" w:hanging="400"/>
      </w:pPr>
      <w:rPr>
        <w:rFonts w:ascii="Arial Bold" w:hAnsi="Arial Bold" w:hint="default"/>
        <w:b w:val="0"/>
        <w:i w:val="0"/>
        <w:color w:val="1F497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393F43"/>
    <w:multiLevelType w:val="hybridMultilevel"/>
    <w:tmpl w:val="420426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7307A6A"/>
    <w:multiLevelType w:val="hybridMultilevel"/>
    <w:tmpl w:val="75FA6630"/>
    <w:lvl w:ilvl="0" w:tplc="D8D603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AE46D7"/>
    <w:multiLevelType w:val="hybridMultilevel"/>
    <w:tmpl w:val="C908D99E"/>
    <w:lvl w:ilvl="0" w:tplc="4FA60514">
      <w:start w:val="1"/>
      <w:numFmt w:val="decimalZero"/>
      <w:lvlText w:val="%1."/>
      <w:lvlJc w:val="left"/>
      <w:pPr>
        <w:ind w:left="-167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2E5EC5"/>
    <w:multiLevelType w:val="hybridMultilevel"/>
    <w:tmpl w:val="D82CA4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D622518"/>
    <w:multiLevelType w:val="hybridMultilevel"/>
    <w:tmpl w:val="66B0D5CC"/>
    <w:lvl w:ilvl="0" w:tplc="C5389E14">
      <w:start w:val="1"/>
      <w:numFmt w:val="decimal"/>
      <w:lvlText w:val="%1."/>
      <w:lvlJc w:val="left"/>
      <w:pPr>
        <w:ind w:left="3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25">
    <w:nsid w:val="44734280"/>
    <w:multiLevelType w:val="hybridMultilevel"/>
    <w:tmpl w:val="F4A61B52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4CAE61FF"/>
    <w:multiLevelType w:val="hybridMultilevel"/>
    <w:tmpl w:val="7E504888"/>
    <w:lvl w:ilvl="0" w:tplc="4FA60514">
      <w:start w:val="1"/>
      <w:numFmt w:val="decimalZero"/>
      <w:lvlText w:val="%1."/>
      <w:lvlJc w:val="left"/>
      <w:pPr>
        <w:ind w:left="-167" w:hanging="40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E85FBA"/>
    <w:multiLevelType w:val="hybridMultilevel"/>
    <w:tmpl w:val="5170BA2C"/>
    <w:lvl w:ilvl="0" w:tplc="4FA60514">
      <w:start w:val="1"/>
      <w:numFmt w:val="decimalZero"/>
      <w:lvlText w:val="%1."/>
      <w:lvlJc w:val="left"/>
      <w:pPr>
        <w:ind w:left="-167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8">
    <w:nsid w:val="503F4F86"/>
    <w:multiLevelType w:val="hybridMultilevel"/>
    <w:tmpl w:val="24D2E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CF3A94"/>
    <w:multiLevelType w:val="hybridMultilevel"/>
    <w:tmpl w:val="1ED2D186"/>
    <w:lvl w:ilvl="0" w:tplc="4FA60514">
      <w:start w:val="1"/>
      <w:numFmt w:val="decimalZero"/>
      <w:lvlText w:val="%1."/>
      <w:lvlJc w:val="left"/>
      <w:pPr>
        <w:ind w:left="-309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0">
    <w:nsid w:val="528A451C"/>
    <w:multiLevelType w:val="hybridMultilevel"/>
    <w:tmpl w:val="C670614C"/>
    <w:lvl w:ilvl="0" w:tplc="3B8E0F4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B351A1"/>
    <w:multiLevelType w:val="hybridMultilevel"/>
    <w:tmpl w:val="DE06162C"/>
    <w:lvl w:ilvl="0" w:tplc="DC46E6F4">
      <w:start w:val="1"/>
      <w:numFmt w:val="decimalZero"/>
      <w:lvlText w:val="%1."/>
      <w:lvlJc w:val="left"/>
      <w:pPr>
        <w:ind w:left="3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32">
    <w:nsid w:val="59B53A2B"/>
    <w:multiLevelType w:val="hybridMultilevel"/>
    <w:tmpl w:val="7F1025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9D5F49"/>
    <w:multiLevelType w:val="hybridMultilevel"/>
    <w:tmpl w:val="94F2878C"/>
    <w:lvl w:ilvl="0" w:tplc="AABC91F2">
      <w:start w:val="1"/>
      <w:numFmt w:val="decimal"/>
      <w:lvlText w:val="%1."/>
      <w:lvlJc w:val="left"/>
      <w:pPr>
        <w:ind w:left="578" w:hanging="360"/>
      </w:pPr>
      <w:rPr>
        <w:rFonts w:ascii="Arial Bold" w:hAnsi="Arial Bold" w:hint="default"/>
        <w:b w:val="0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>
    <w:nsid w:val="64640A18"/>
    <w:multiLevelType w:val="multilevel"/>
    <w:tmpl w:val="DE06162C"/>
    <w:lvl w:ilvl="0">
      <w:start w:val="1"/>
      <w:numFmt w:val="decimalZero"/>
      <w:lvlText w:val="%1."/>
      <w:lvlJc w:val="left"/>
      <w:pPr>
        <w:ind w:left="320" w:hanging="360"/>
      </w:pPr>
      <w:rPr>
        <w:rFonts w:hint="default"/>
        <w:color w:val="FF0000"/>
      </w:rPr>
    </w:lvl>
    <w:lvl w:ilvl="1">
      <w:start w:val="1"/>
      <w:numFmt w:val="lowerLetter"/>
      <w:lvlText w:val="%2."/>
      <w:lvlJc w:val="left"/>
      <w:pPr>
        <w:ind w:left="1040" w:hanging="360"/>
      </w:pPr>
    </w:lvl>
    <w:lvl w:ilvl="2">
      <w:start w:val="1"/>
      <w:numFmt w:val="lowerRoman"/>
      <w:lvlText w:val="%3."/>
      <w:lvlJc w:val="right"/>
      <w:pPr>
        <w:ind w:left="1760" w:hanging="180"/>
      </w:pPr>
    </w:lvl>
    <w:lvl w:ilvl="3">
      <w:start w:val="1"/>
      <w:numFmt w:val="decimal"/>
      <w:lvlText w:val="%4."/>
      <w:lvlJc w:val="left"/>
      <w:pPr>
        <w:ind w:left="2480" w:hanging="360"/>
      </w:pPr>
    </w:lvl>
    <w:lvl w:ilvl="4">
      <w:start w:val="1"/>
      <w:numFmt w:val="lowerLetter"/>
      <w:lvlText w:val="%5."/>
      <w:lvlJc w:val="left"/>
      <w:pPr>
        <w:ind w:left="3200" w:hanging="360"/>
      </w:pPr>
    </w:lvl>
    <w:lvl w:ilvl="5">
      <w:start w:val="1"/>
      <w:numFmt w:val="lowerRoman"/>
      <w:lvlText w:val="%6."/>
      <w:lvlJc w:val="right"/>
      <w:pPr>
        <w:ind w:left="3920" w:hanging="180"/>
      </w:pPr>
    </w:lvl>
    <w:lvl w:ilvl="6">
      <w:start w:val="1"/>
      <w:numFmt w:val="decimal"/>
      <w:lvlText w:val="%7."/>
      <w:lvlJc w:val="left"/>
      <w:pPr>
        <w:ind w:left="4640" w:hanging="360"/>
      </w:pPr>
    </w:lvl>
    <w:lvl w:ilvl="7">
      <w:start w:val="1"/>
      <w:numFmt w:val="lowerLetter"/>
      <w:lvlText w:val="%8."/>
      <w:lvlJc w:val="left"/>
      <w:pPr>
        <w:ind w:left="5360" w:hanging="360"/>
      </w:pPr>
    </w:lvl>
    <w:lvl w:ilvl="8">
      <w:start w:val="1"/>
      <w:numFmt w:val="lowerRoman"/>
      <w:lvlText w:val="%9."/>
      <w:lvlJc w:val="right"/>
      <w:pPr>
        <w:ind w:left="6080" w:hanging="180"/>
      </w:pPr>
    </w:lvl>
  </w:abstractNum>
  <w:abstractNum w:abstractNumId="35">
    <w:nsid w:val="6D116D52"/>
    <w:multiLevelType w:val="hybridMultilevel"/>
    <w:tmpl w:val="519A1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DC31761"/>
    <w:multiLevelType w:val="hybridMultilevel"/>
    <w:tmpl w:val="D4207B0E"/>
    <w:lvl w:ilvl="0" w:tplc="3A5665CE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6D013F"/>
    <w:multiLevelType w:val="hybridMultilevel"/>
    <w:tmpl w:val="0CA22184"/>
    <w:lvl w:ilvl="0" w:tplc="DC4AB840">
      <w:start w:val="1"/>
      <w:numFmt w:val="bullet"/>
      <w:pStyle w:val="Listbulleted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1C7570"/>
    <w:multiLevelType w:val="hybridMultilevel"/>
    <w:tmpl w:val="E7A061E2"/>
    <w:lvl w:ilvl="0" w:tplc="827E934A">
      <w:start w:val="1"/>
      <w:numFmt w:val="decimalZero"/>
      <w:lvlText w:val="%1."/>
      <w:lvlJc w:val="left"/>
      <w:pPr>
        <w:ind w:left="400" w:hanging="40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9">
    <w:nsid w:val="75E3454A"/>
    <w:multiLevelType w:val="hybridMultilevel"/>
    <w:tmpl w:val="66B0D5CC"/>
    <w:lvl w:ilvl="0" w:tplc="C5389E14">
      <w:start w:val="1"/>
      <w:numFmt w:val="decimal"/>
      <w:lvlText w:val="%1."/>
      <w:lvlJc w:val="left"/>
      <w:pPr>
        <w:ind w:left="3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40">
    <w:nsid w:val="772B04D2"/>
    <w:multiLevelType w:val="hybridMultilevel"/>
    <w:tmpl w:val="125A83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8287877"/>
    <w:multiLevelType w:val="hybridMultilevel"/>
    <w:tmpl w:val="8D767620"/>
    <w:lvl w:ilvl="0" w:tplc="2542AB1A">
      <w:start w:val="1"/>
      <w:numFmt w:val="decimal"/>
      <w:lvlText w:val="%1."/>
      <w:lvlJc w:val="left"/>
      <w:pPr>
        <w:ind w:left="720" w:hanging="360"/>
      </w:pPr>
      <w:rPr>
        <w:rFonts w:ascii="Arial Bold" w:hAnsi="Arial Bold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BD106D"/>
    <w:multiLevelType w:val="hybridMultilevel"/>
    <w:tmpl w:val="92EA95A8"/>
    <w:lvl w:ilvl="0" w:tplc="F378E048">
      <w:start w:val="1"/>
      <w:numFmt w:val="decimalZero"/>
      <w:lvlText w:val="%1."/>
      <w:lvlJc w:val="left"/>
      <w:pPr>
        <w:ind w:left="3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040" w:hanging="360"/>
      </w:pPr>
    </w:lvl>
    <w:lvl w:ilvl="2" w:tplc="0409001B" w:tentative="1">
      <w:start w:val="1"/>
      <w:numFmt w:val="lowerRoman"/>
      <w:lvlText w:val="%3."/>
      <w:lvlJc w:val="right"/>
      <w:pPr>
        <w:ind w:left="1760" w:hanging="180"/>
      </w:pPr>
    </w:lvl>
    <w:lvl w:ilvl="3" w:tplc="0409000F" w:tentative="1">
      <w:start w:val="1"/>
      <w:numFmt w:val="decimal"/>
      <w:lvlText w:val="%4."/>
      <w:lvlJc w:val="left"/>
      <w:pPr>
        <w:ind w:left="2480" w:hanging="360"/>
      </w:pPr>
    </w:lvl>
    <w:lvl w:ilvl="4" w:tplc="04090019" w:tentative="1">
      <w:start w:val="1"/>
      <w:numFmt w:val="lowerLetter"/>
      <w:lvlText w:val="%5."/>
      <w:lvlJc w:val="left"/>
      <w:pPr>
        <w:ind w:left="3200" w:hanging="360"/>
      </w:pPr>
    </w:lvl>
    <w:lvl w:ilvl="5" w:tplc="0409001B" w:tentative="1">
      <w:start w:val="1"/>
      <w:numFmt w:val="lowerRoman"/>
      <w:lvlText w:val="%6."/>
      <w:lvlJc w:val="right"/>
      <w:pPr>
        <w:ind w:left="3920" w:hanging="180"/>
      </w:pPr>
    </w:lvl>
    <w:lvl w:ilvl="6" w:tplc="0409000F" w:tentative="1">
      <w:start w:val="1"/>
      <w:numFmt w:val="decimal"/>
      <w:lvlText w:val="%7."/>
      <w:lvlJc w:val="left"/>
      <w:pPr>
        <w:ind w:left="4640" w:hanging="360"/>
      </w:pPr>
    </w:lvl>
    <w:lvl w:ilvl="7" w:tplc="04090019" w:tentative="1">
      <w:start w:val="1"/>
      <w:numFmt w:val="lowerLetter"/>
      <w:lvlText w:val="%8."/>
      <w:lvlJc w:val="left"/>
      <w:pPr>
        <w:ind w:left="5360" w:hanging="360"/>
      </w:pPr>
    </w:lvl>
    <w:lvl w:ilvl="8" w:tplc="0409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43">
    <w:nsid w:val="7FE005D4"/>
    <w:multiLevelType w:val="hybridMultilevel"/>
    <w:tmpl w:val="A080E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5"/>
  </w:num>
  <w:num w:numId="3">
    <w:abstractNumId w:val="20"/>
  </w:num>
  <w:num w:numId="4">
    <w:abstractNumId w:val="32"/>
  </w:num>
  <w:num w:numId="5">
    <w:abstractNumId w:val="21"/>
  </w:num>
  <w:num w:numId="6">
    <w:abstractNumId w:val="30"/>
  </w:num>
  <w:num w:numId="7">
    <w:abstractNumId w:val="17"/>
  </w:num>
  <w:num w:numId="8">
    <w:abstractNumId w:val="8"/>
  </w:num>
  <w:num w:numId="9">
    <w:abstractNumId w:val="22"/>
  </w:num>
  <w:num w:numId="10">
    <w:abstractNumId w:val="12"/>
  </w:num>
  <w:num w:numId="11">
    <w:abstractNumId w:val="29"/>
  </w:num>
  <w:num w:numId="12">
    <w:abstractNumId w:val="26"/>
  </w:num>
  <w:num w:numId="13">
    <w:abstractNumId w:val="9"/>
  </w:num>
  <w:num w:numId="14">
    <w:abstractNumId w:val="38"/>
  </w:num>
  <w:num w:numId="15">
    <w:abstractNumId w:val="25"/>
  </w:num>
  <w:num w:numId="16">
    <w:abstractNumId w:val="19"/>
  </w:num>
  <w:num w:numId="17">
    <w:abstractNumId w:val="11"/>
  </w:num>
  <w:num w:numId="18">
    <w:abstractNumId w:val="16"/>
  </w:num>
  <w:num w:numId="19">
    <w:abstractNumId w:val="33"/>
  </w:num>
  <w:num w:numId="20">
    <w:abstractNumId w:val="39"/>
  </w:num>
  <w:num w:numId="21">
    <w:abstractNumId w:val="24"/>
  </w:num>
  <w:num w:numId="22">
    <w:abstractNumId w:val="31"/>
  </w:num>
  <w:num w:numId="23">
    <w:abstractNumId w:val="42"/>
  </w:num>
  <w:num w:numId="24">
    <w:abstractNumId w:val="23"/>
  </w:num>
  <w:num w:numId="25">
    <w:abstractNumId w:val="7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18"/>
  </w:num>
  <w:num w:numId="31">
    <w:abstractNumId w:val="10"/>
  </w:num>
  <w:num w:numId="32">
    <w:abstractNumId w:val="6"/>
  </w:num>
  <w:num w:numId="33">
    <w:abstractNumId w:val="5"/>
  </w:num>
  <w:num w:numId="34">
    <w:abstractNumId w:val="13"/>
  </w:num>
  <w:num w:numId="35">
    <w:abstractNumId w:val="37"/>
  </w:num>
  <w:num w:numId="36">
    <w:abstractNumId w:val="34"/>
  </w:num>
  <w:num w:numId="37">
    <w:abstractNumId w:val="21"/>
  </w:num>
  <w:num w:numId="38">
    <w:abstractNumId w:val="37"/>
  </w:num>
  <w:num w:numId="39">
    <w:abstractNumId w:val="18"/>
  </w:num>
  <w:num w:numId="40">
    <w:abstractNumId w:val="0"/>
  </w:num>
  <w:num w:numId="41">
    <w:abstractNumId w:val="14"/>
  </w:num>
  <w:num w:numId="42">
    <w:abstractNumId w:val="28"/>
  </w:num>
  <w:num w:numId="43">
    <w:abstractNumId w:val="36"/>
  </w:num>
  <w:num w:numId="44">
    <w:abstractNumId w:val="41"/>
  </w:num>
  <w:num w:numId="45">
    <w:abstractNumId w:val="43"/>
  </w:num>
  <w:num w:numId="46">
    <w:abstractNumId w:val="15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3D"/>
    <w:rsid w:val="0000331B"/>
    <w:rsid w:val="00081C80"/>
    <w:rsid w:val="000A6BA2"/>
    <w:rsid w:val="000E096B"/>
    <w:rsid w:val="00102F65"/>
    <w:rsid w:val="001E7E5B"/>
    <w:rsid w:val="002004E5"/>
    <w:rsid w:val="002942E3"/>
    <w:rsid w:val="002F4899"/>
    <w:rsid w:val="00345B19"/>
    <w:rsid w:val="003A2E55"/>
    <w:rsid w:val="003D5F38"/>
    <w:rsid w:val="005A7715"/>
    <w:rsid w:val="005C1899"/>
    <w:rsid w:val="00637B3D"/>
    <w:rsid w:val="00681DF2"/>
    <w:rsid w:val="006B7908"/>
    <w:rsid w:val="0089580C"/>
    <w:rsid w:val="009E1E8A"/>
    <w:rsid w:val="00A21C3C"/>
    <w:rsid w:val="00A42BE5"/>
    <w:rsid w:val="00B03C25"/>
    <w:rsid w:val="00B61550"/>
    <w:rsid w:val="00BB2C82"/>
    <w:rsid w:val="00BB587E"/>
    <w:rsid w:val="00E81380"/>
    <w:rsid w:val="00E85BE4"/>
    <w:rsid w:val="00E97EFA"/>
    <w:rsid w:val="00F81728"/>
    <w:rsid w:val="00F941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B46EE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46EE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38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39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rsid w:val="003D5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C950E7"/>
    <w:pPr>
      <w:spacing w:before="12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CB46EE"/>
    <w:pPr>
      <w:ind w:right="-96"/>
      <w:outlineLvl w:val="0"/>
    </w:pPr>
    <w:rPr>
      <w:rFonts w:ascii="Arial Bold" w:hAnsi="Arial Bold"/>
      <w:color w:val="FF0000"/>
      <w:sz w:val="24"/>
    </w:rPr>
  </w:style>
  <w:style w:type="paragraph" w:styleId="Heading2">
    <w:name w:val="heading 2"/>
    <w:basedOn w:val="Normal"/>
    <w:next w:val="Normal"/>
    <w:link w:val="Heading2Char"/>
    <w:qFormat/>
    <w:rsid w:val="00CB46EE"/>
    <w:pPr>
      <w:autoSpaceDE w:val="0"/>
      <w:autoSpaceDN w:val="0"/>
      <w:adjustRightInd w:val="0"/>
      <w:ind w:right="-96"/>
      <w:outlineLvl w:val="1"/>
    </w:pPr>
    <w:rPr>
      <w:b/>
      <w:color w:val="800000"/>
      <w:sz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46EE"/>
    <w:pPr>
      <w:autoSpaceDE w:val="0"/>
      <w:autoSpaceDN w:val="0"/>
      <w:adjustRightInd w:val="0"/>
      <w:ind w:right="-96"/>
      <w:outlineLvl w:val="2"/>
    </w:pPr>
    <w:rPr>
      <w:color w:val="595959"/>
      <w:sz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CB46EE"/>
    <w:pPr>
      <w:ind w:right="-96"/>
      <w:outlineLvl w:val="3"/>
    </w:pPr>
    <w:rPr>
      <w:rFonts w:ascii="Arial Bold" w:hAnsi="Arial Bol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B46EE"/>
    <w:rPr>
      <w:rFonts w:ascii="Arial Bold" w:hAnsi="Arial Bold"/>
      <w:color w:val="FF0000"/>
      <w:sz w:val="24"/>
      <w:szCs w:val="24"/>
    </w:rPr>
  </w:style>
  <w:style w:type="character" w:customStyle="1" w:styleId="Heading2Char">
    <w:name w:val="Heading 2 Char"/>
    <w:link w:val="Heading2"/>
    <w:rsid w:val="00CB46EE"/>
    <w:rPr>
      <w:rFonts w:ascii="Arial" w:hAnsi="Arial"/>
      <w:b/>
      <w:color w:val="800000"/>
      <w:sz w:val="24"/>
      <w:szCs w:val="24"/>
      <w:lang w:eastAsia="en-GB"/>
    </w:rPr>
  </w:style>
  <w:style w:type="character" w:customStyle="1" w:styleId="Heading3Char">
    <w:name w:val="Heading 3 Char"/>
    <w:link w:val="Heading3"/>
    <w:uiPriority w:val="9"/>
    <w:rsid w:val="00CB46EE"/>
    <w:rPr>
      <w:rFonts w:ascii="Arial" w:hAnsi="Arial"/>
      <w:color w:val="595959"/>
      <w:sz w:val="24"/>
      <w:szCs w:val="24"/>
      <w:lang w:eastAsia="en-GB"/>
    </w:rPr>
  </w:style>
  <w:style w:type="character" w:customStyle="1" w:styleId="Heading4Char">
    <w:name w:val="Heading 4 Char"/>
    <w:link w:val="Heading4"/>
    <w:rsid w:val="00CB46EE"/>
    <w:rPr>
      <w:rFonts w:ascii="Arial Bold" w:hAnsi="Arial Bold"/>
      <w:szCs w:val="24"/>
    </w:rPr>
  </w:style>
  <w:style w:type="paragraph" w:styleId="Header">
    <w:name w:val="header"/>
    <w:basedOn w:val="Normal"/>
    <w:link w:val="Head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C95"/>
  </w:style>
  <w:style w:type="paragraph" w:styleId="Footer">
    <w:name w:val="footer"/>
    <w:basedOn w:val="Normal"/>
    <w:link w:val="FooterChar"/>
    <w:uiPriority w:val="99"/>
    <w:unhideWhenUsed/>
    <w:rsid w:val="00EA7C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C95"/>
  </w:style>
  <w:style w:type="character" w:styleId="Hyperlink">
    <w:name w:val="Hyperlink"/>
    <w:rsid w:val="00B470E5"/>
    <w:rPr>
      <w:color w:val="0000FF"/>
      <w:u w:val="single"/>
    </w:rPr>
  </w:style>
  <w:style w:type="character" w:styleId="FootnoteReference">
    <w:name w:val="footnote reference"/>
    <w:rsid w:val="00562310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rsid w:val="00562310"/>
    <w:pPr>
      <w:ind w:left="720"/>
      <w:jc w:val="both"/>
    </w:pPr>
    <w:rPr>
      <w:rFonts w:ascii="Times New Roman" w:eastAsia="Times New Roman" w:hAnsi="Times New Roman"/>
      <w:lang w:val="en-GB"/>
    </w:rPr>
  </w:style>
  <w:style w:type="character" w:styleId="PageNumber">
    <w:name w:val="page number"/>
    <w:basedOn w:val="DefaultParagraphFont"/>
    <w:uiPriority w:val="99"/>
    <w:rsid w:val="00C70885"/>
  </w:style>
  <w:style w:type="paragraph" w:customStyle="1" w:styleId="Listbulleted1">
    <w:name w:val="List bulleted 1"/>
    <w:basedOn w:val="Normal"/>
    <w:qFormat/>
    <w:rsid w:val="00CB46EE"/>
    <w:pPr>
      <w:numPr>
        <w:numId w:val="38"/>
      </w:numPr>
    </w:pPr>
  </w:style>
  <w:style w:type="paragraph" w:customStyle="1" w:styleId="Listbulleted2">
    <w:name w:val="List bulleted 2"/>
    <w:basedOn w:val="Listbulleted1"/>
    <w:qFormat/>
    <w:rsid w:val="006D2D2E"/>
    <w:pPr>
      <w:numPr>
        <w:numId w:val="39"/>
      </w:numPr>
    </w:pPr>
  </w:style>
  <w:style w:type="paragraph" w:customStyle="1" w:styleId="Projectsubtitle">
    <w:name w:val="Project subtitle"/>
    <w:basedOn w:val="Normal"/>
    <w:qFormat/>
    <w:rsid w:val="00BA622B"/>
    <w:rPr>
      <w:rFonts w:ascii="Arial Rounded MT Bold" w:hAnsi="Arial Rounded MT Bold"/>
    </w:rPr>
  </w:style>
  <w:style w:type="character" w:styleId="IntenseReference">
    <w:name w:val="Intense Reference"/>
    <w:qFormat/>
    <w:rsid w:val="00CB46EE"/>
    <w:rPr>
      <w:b/>
      <w:bCs/>
      <w:smallCaps/>
      <w:color w:val="C0504D"/>
      <w:spacing w:val="5"/>
      <w:u w:val="single"/>
    </w:rPr>
  </w:style>
  <w:style w:type="paragraph" w:customStyle="1" w:styleId="BasicParagraph">
    <w:name w:val="[Basic Paragraph]"/>
    <w:basedOn w:val="Normal"/>
    <w:uiPriority w:val="99"/>
    <w:rsid w:val="00C950E7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Times-Roman" w:hAnsi="Times-Roman" w:cs="Times-Roman"/>
      <w:color w:val="000000"/>
      <w:lang w:val="en-GB"/>
    </w:rPr>
  </w:style>
  <w:style w:type="paragraph" w:styleId="ListParagraph">
    <w:name w:val="List Paragraph"/>
    <w:basedOn w:val="Normal"/>
    <w:rsid w:val="003D5F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BBCNewsAsia/lists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tejean.smith@ifrc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business.twitter.com/help/what-are-promoted-twee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UN/list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atejean.smith\Dropbox\IFRC\Guidelines%20&amp;%20Templates\_IFRC-generic-template-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_IFRC-generic-template-EN.dotx</Template>
  <TotalTime>30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IFRC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KateJean Smith</dc:creator>
  <cp:lastModifiedBy>KateJean Smith</cp:lastModifiedBy>
  <cp:revision>11</cp:revision>
  <dcterms:created xsi:type="dcterms:W3CDTF">2015-10-26T03:34:00Z</dcterms:created>
  <dcterms:modified xsi:type="dcterms:W3CDTF">2015-10-26T06:24:00Z</dcterms:modified>
</cp:coreProperties>
</file>